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72" w:rsidRPr="00601A71" w:rsidRDefault="002C2A72" w:rsidP="002C2A72">
      <w:pPr>
        <w:spacing w:after="200" w:line="265" w:lineRule="auto"/>
        <w:ind w:left="1241" w:right="1222" w:hanging="10"/>
        <w:jc w:val="center"/>
        <w:rPr>
          <w:sz w:val="22"/>
        </w:rPr>
      </w:pPr>
      <w:r w:rsidRPr="00601A71">
        <w:rPr>
          <w:sz w:val="22"/>
        </w:rPr>
        <w:t>МИНОБРНАУКИ  РОССИИ</w:t>
      </w:r>
    </w:p>
    <w:p w:rsidR="002C2A72" w:rsidRPr="00601A71" w:rsidRDefault="002C2A72" w:rsidP="002C2A72">
      <w:pPr>
        <w:spacing w:after="200" w:line="265" w:lineRule="auto"/>
        <w:ind w:left="1241" w:right="1220" w:hanging="10"/>
        <w:jc w:val="center"/>
        <w:rPr>
          <w:sz w:val="22"/>
        </w:rPr>
      </w:pPr>
      <w:r w:rsidRPr="00601A71">
        <w:rPr>
          <w:sz w:val="22"/>
        </w:rPr>
        <w:t xml:space="preserve">Федеральное государственное </w:t>
      </w:r>
      <w:r w:rsidR="0005093A">
        <w:rPr>
          <w:sz w:val="22"/>
        </w:rPr>
        <w:t>автономное</w:t>
      </w:r>
      <w:r w:rsidRPr="00601A71">
        <w:rPr>
          <w:sz w:val="22"/>
        </w:rPr>
        <w:t xml:space="preserve"> образовательное учреждение высшего образования</w:t>
      </w:r>
    </w:p>
    <w:p w:rsidR="002C2A72" w:rsidRPr="00601A71" w:rsidRDefault="002C2A72" w:rsidP="002C2A72">
      <w:pPr>
        <w:spacing w:after="1977" w:line="238" w:lineRule="auto"/>
        <w:ind w:left="502" w:right="491" w:firstLine="0"/>
        <w:jc w:val="center"/>
        <w:rPr>
          <w:sz w:val="22"/>
        </w:rPr>
      </w:pPr>
      <w:r w:rsidRPr="00601A71">
        <w:rPr>
          <w:sz w:val="22"/>
        </w:rPr>
        <w:t>«РОССИЙСКИЙ ГОСУДАРСТВЕННЫЙ ГУМАНИТАРНЫЙ УНИВЕРСИТЕТ»</w:t>
      </w:r>
    </w:p>
    <w:p w:rsidR="002C2A72" w:rsidRDefault="002C2A72" w:rsidP="002C2A72">
      <w:pPr>
        <w:spacing w:after="10" w:line="259" w:lineRule="auto"/>
        <w:ind w:left="0" w:firstLine="0"/>
        <w:jc w:val="center"/>
        <w:rPr>
          <w:sz w:val="22"/>
        </w:rPr>
      </w:pPr>
      <w:r w:rsidRPr="00601A71">
        <w:rPr>
          <w:sz w:val="22"/>
        </w:rPr>
        <w:t xml:space="preserve">ДОПОЛНИТЕЛЬНОЕ ВСТУПИТЕЛЬНОЕ ИСПЫТАНИЕ </w:t>
      </w:r>
    </w:p>
    <w:p w:rsidR="002C2A72" w:rsidRPr="00601A71" w:rsidRDefault="002C2A72" w:rsidP="002C2A72">
      <w:pPr>
        <w:spacing w:after="10" w:line="259" w:lineRule="auto"/>
        <w:ind w:left="0" w:firstLine="0"/>
        <w:jc w:val="center"/>
        <w:rPr>
          <w:sz w:val="22"/>
        </w:rPr>
      </w:pPr>
      <w:r w:rsidRPr="00601A71">
        <w:rPr>
          <w:sz w:val="22"/>
        </w:rPr>
        <w:t xml:space="preserve">ПО </w:t>
      </w:r>
      <w:r w:rsidRPr="009A3482">
        <w:rPr>
          <w:sz w:val="22"/>
        </w:rPr>
        <w:t xml:space="preserve">НАПРАВЛЕНИЮ </w:t>
      </w:r>
      <w:r w:rsidR="0005093A" w:rsidRPr="009A3482">
        <w:rPr>
          <w:color w:val="auto"/>
          <w:sz w:val="22"/>
        </w:rPr>
        <w:t>55</w:t>
      </w:r>
      <w:r w:rsidRPr="009A3482">
        <w:rPr>
          <w:color w:val="auto"/>
          <w:sz w:val="22"/>
        </w:rPr>
        <w:t>.0</w:t>
      </w:r>
      <w:r w:rsidR="0005093A" w:rsidRPr="009A3482">
        <w:rPr>
          <w:color w:val="auto"/>
          <w:sz w:val="22"/>
        </w:rPr>
        <w:t>5</w:t>
      </w:r>
      <w:r w:rsidRPr="009A3482">
        <w:rPr>
          <w:color w:val="auto"/>
          <w:sz w:val="22"/>
        </w:rPr>
        <w:t>.0</w:t>
      </w:r>
      <w:r w:rsidR="0005093A" w:rsidRPr="009A3482">
        <w:rPr>
          <w:color w:val="auto"/>
          <w:sz w:val="22"/>
        </w:rPr>
        <w:t>4</w:t>
      </w:r>
      <w:r w:rsidRPr="0005093A">
        <w:rPr>
          <w:color w:val="auto"/>
          <w:sz w:val="22"/>
        </w:rPr>
        <w:t xml:space="preserve"> </w:t>
      </w:r>
      <w:r w:rsidRPr="00601A71">
        <w:rPr>
          <w:sz w:val="22"/>
        </w:rPr>
        <w:t xml:space="preserve">- </w:t>
      </w:r>
      <w:r w:rsidR="0005093A">
        <w:rPr>
          <w:sz w:val="22"/>
        </w:rPr>
        <w:t>ПРОДЮСЕРСТВО</w:t>
      </w:r>
    </w:p>
    <w:p w:rsidR="002C2A72" w:rsidRDefault="002C2A72" w:rsidP="002C2A72">
      <w:pPr>
        <w:spacing w:after="0" w:line="226" w:lineRule="auto"/>
        <w:ind w:left="0" w:firstLine="0"/>
        <w:jc w:val="center"/>
        <w:rPr>
          <w:sz w:val="22"/>
        </w:rPr>
      </w:pPr>
    </w:p>
    <w:p w:rsidR="002C2A72" w:rsidRDefault="002C2A72" w:rsidP="002C2A72">
      <w:pPr>
        <w:spacing w:after="0" w:line="226" w:lineRule="auto"/>
        <w:ind w:left="0" w:firstLine="0"/>
        <w:jc w:val="center"/>
        <w:rPr>
          <w:sz w:val="22"/>
        </w:rPr>
      </w:pPr>
      <w:r w:rsidRPr="00601A71">
        <w:rPr>
          <w:sz w:val="22"/>
        </w:rPr>
        <w:t xml:space="preserve">Программа и методические рекомендации </w:t>
      </w:r>
    </w:p>
    <w:p w:rsidR="002C2A72" w:rsidRPr="00601A71" w:rsidRDefault="002C2A72" w:rsidP="002C2A72">
      <w:pPr>
        <w:spacing w:after="0" w:line="226" w:lineRule="auto"/>
        <w:ind w:left="0" w:firstLine="0"/>
        <w:jc w:val="center"/>
        <w:rPr>
          <w:sz w:val="22"/>
        </w:rPr>
      </w:pPr>
      <w:r w:rsidRPr="00601A71">
        <w:rPr>
          <w:sz w:val="22"/>
        </w:rPr>
        <w:t>для поступающих в РГГУ</w:t>
      </w:r>
    </w:p>
    <w:p w:rsidR="002C2A72" w:rsidRPr="00601A71" w:rsidRDefault="002C2A72" w:rsidP="002C2A72">
      <w:pPr>
        <w:spacing w:after="0" w:line="259" w:lineRule="auto"/>
        <w:ind w:left="0" w:firstLine="0"/>
        <w:jc w:val="center"/>
        <w:rPr>
          <w:sz w:val="22"/>
        </w:rPr>
      </w:pPr>
      <w:r w:rsidRPr="00601A71">
        <w:rPr>
          <w:sz w:val="22"/>
        </w:rPr>
        <w:t>на направление подготовки «</w:t>
      </w:r>
      <w:r w:rsidR="0005093A">
        <w:rPr>
          <w:sz w:val="22"/>
        </w:rPr>
        <w:t>Продюсерство</w:t>
      </w:r>
      <w:r w:rsidRPr="00601A71">
        <w:rPr>
          <w:sz w:val="22"/>
        </w:rPr>
        <w:t>»</w:t>
      </w:r>
    </w:p>
    <w:p w:rsidR="002C2A72" w:rsidRPr="00601A71" w:rsidRDefault="002C2A72" w:rsidP="002C2A72">
      <w:pPr>
        <w:spacing w:after="3115" w:line="226" w:lineRule="auto"/>
        <w:ind w:left="0" w:firstLine="0"/>
        <w:jc w:val="center"/>
        <w:rPr>
          <w:sz w:val="22"/>
        </w:rPr>
      </w:pPr>
      <w:r>
        <w:rPr>
          <w:sz w:val="22"/>
        </w:rPr>
        <w:t>в 202</w:t>
      </w:r>
      <w:r w:rsidR="0005093A">
        <w:rPr>
          <w:sz w:val="22"/>
        </w:rPr>
        <w:t>5</w:t>
      </w:r>
      <w:r w:rsidRPr="00601A71">
        <w:rPr>
          <w:sz w:val="22"/>
        </w:rPr>
        <w:t xml:space="preserve"> году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 w:rsidRPr="00601A71">
        <w:rPr>
          <w:sz w:val="22"/>
        </w:rPr>
        <w:br/>
      </w:r>
      <w:r w:rsidRPr="00601A71">
        <w:rPr>
          <w:sz w:val="22"/>
        </w:rPr>
        <w:br/>
      </w:r>
      <w:r w:rsidRPr="00601A71">
        <w:rPr>
          <w:sz w:val="22"/>
        </w:rPr>
        <w:br/>
      </w:r>
      <w:r>
        <w:rPr>
          <w:sz w:val="22"/>
        </w:rPr>
        <w:t>Москва 202</w:t>
      </w:r>
      <w:r w:rsidR="0005093A">
        <w:rPr>
          <w:sz w:val="22"/>
        </w:rPr>
        <w:t>4</w:t>
      </w:r>
    </w:p>
    <w:p w:rsidR="002C2A72" w:rsidRPr="00601A71" w:rsidRDefault="002C2A72" w:rsidP="002C2A72">
      <w:pPr>
        <w:tabs>
          <w:tab w:val="center" w:pos="572"/>
        </w:tabs>
        <w:spacing w:after="1139" w:line="265" w:lineRule="auto"/>
        <w:ind w:left="0" w:firstLine="0"/>
        <w:jc w:val="left"/>
        <w:rPr>
          <w:sz w:val="22"/>
        </w:rPr>
      </w:pPr>
    </w:p>
    <w:p w:rsidR="002C2A72" w:rsidRPr="00601A71" w:rsidRDefault="002C2A72" w:rsidP="002C2A72">
      <w:pPr>
        <w:spacing w:after="95" w:line="265" w:lineRule="auto"/>
        <w:ind w:left="1125" w:hanging="10"/>
        <w:jc w:val="left"/>
        <w:rPr>
          <w:sz w:val="22"/>
        </w:rPr>
      </w:pPr>
      <w:r w:rsidRPr="00601A71">
        <w:rPr>
          <w:sz w:val="22"/>
        </w:rPr>
        <w:t xml:space="preserve">ДОПОЛНИТЕЛЬНОЕ ВСТУПИТЕЛЬНОЕ ИСПЫТАНИЕ ПО НАПРАВЛЕНИЮ </w:t>
      </w:r>
      <w:r w:rsidR="0005093A" w:rsidRPr="009A3482">
        <w:rPr>
          <w:sz w:val="22"/>
        </w:rPr>
        <w:t>55</w:t>
      </w:r>
      <w:r w:rsidRPr="009A3482">
        <w:rPr>
          <w:sz w:val="22"/>
        </w:rPr>
        <w:t>.0</w:t>
      </w:r>
      <w:r w:rsidR="0005093A" w:rsidRPr="009A3482">
        <w:rPr>
          <w:sz w:val="22"/>
        </w:rPr>
        <w:t>5</w:t>
      </w:r>
      <w:r w:rsidRPr="009A3482">
        <w:rPr>
          <w:sz w:val="22"/>
        </w:rPr>
        <w:t>.0</w:t>
      </w:r>
      <w:r w:rsidR="0005093A" w:rsidRPr="009A3482">
        <w:rPr>
          <w:sz w:val="22"/>
        </w:rPr>
        <w:t>4</w:t>
      </w:r>
      <w:r w:rsidRPr="00601A71">
        <w:rPr>
          <w:sz w:val="22"/>
        </w:rPr>
        <w:t xml:space="preserve"> - </w:t>
      </w:r>
      <w:r w:rsidR="0005093A">
        <w:rPr>
          <w:sz w:val="22"/>
        </w:rPr>
        <w:t>ПРОДЮСЕРСТВО</w:t>
      </w:r>
    </w:p>
    <w:p w:rsidR="002C2A72" w:rsidRPr="00601A71" w:rsidRDefault="002C2A72" w:rsidP="002C2A72">
      <w:pPr>
        <w:spacing w:after="3" w:line="265" w:lineRule="auto"/>
        <w:ind w:left="1125" w:hanging="10"/>
        <w:jc w:val="left"/>
        <w:rPr>
          <w:sz w:val="22"/>
        </w:rPr>
      </w:pPr>
      <w:r w:rsidRPr="00601A71">
        <w:rPr>
          <w:sz w:val="22"/>
        </w:rPr>
        <w:t>Программа и методические рекомендации</w:t>
      </w:r>
    </w:p>
    <w:p w:rsidR="002C2A72" w:rsidRPr="00601A71" w:rsidRDefault="002C2A72" w:rsidP="002C2A72">
      <w:pPr>
        <w:spacing w:after="3" w:line="265" w:lineRule="auto"/>
        <w:ind w:left="1125" w:hanging="10"/>
        <w:jc w:val="left"/>
        <w:rPr>
          <w:sz w:val="22"/>
        </w:rPr>
      </w:pPr>
      <w:r w:rsidRPr="00601A71">
        <w:rPr>
          <w:sz w:val="22"/>
        </w:rPr>
        <w:t xml:space="preserve">для поступающих в РГГУ на направление подготовки </w:t>
      </w:r>
    </w:p>
    <w:p w:rsidR="002C2A72" w:rsidRPr="00601A71" w:rsidRDefault="002C2A72" w:rsidP="002C2A72">
      <w:pPr>
        <w:spacing w:after="665" w:line="265" w:lineRule="auto"/>
        <w:ind w:left="1125" w:hanging="10"/>
        <w:jc w:val="left"/>
        <w:rPr>
          <w:sz w:val="22"/>
        </w:rPr>
      </w:pPr>
      <w:r>
        <w:rPr>
          <w:sz w:val="22"/>
        </w:rPr>
        <w:t>«</w:t>
      </w:r>
      <w:r w:rsidR="0005093A">
        <w:rPr>
          <w:sz w:val="22"/>
        </w:rPr>
        <w:t>Продюсерство» в 2025</w:t>
      </w:r>
      <w:r w:rsidRPr="00601A71">
        <w:rPr>
          <w:sz w:val="22"/>
        </w:rPr>
        <w:t xml:space="preserve"> году</w:t>
      </w:r>
    </w:p>
    <w:p w:rsidR="002C2A72" w:rsidRPr="00601A71" w:rsidRDefault="002C2A72" w:rsidP="002C2A72">
      <w:pPr>
        <w:spacing w:after="3" w:line="265" w:lineRule="auto"/>
        <w:ind w:left="1125" w:hanging="10"/>
        <w:jc w:val="left"/>
        <w:rPr>
          <w:sz w:val="22"/>
        </w:rPr>
      </w:pPr>
      <w:r w:rsidRPr="00601A71">
        <w:rPr>
          <w:sz w:val="22"/>
        </w:rPr>
        <w:t>Составители:</w:t>
      </w:r>
    </w:p>
    <w:p w:rsidR="002C2A72" w:rsidRPr="00234623" w:rsidRDefault="002C2A72" w:rsidP="002C2A72">
      <w:pPr>
        <w:spacing w:after="207" w:line="265" w:lineRule="auto"/>
        <w:ind w:left="1125" w:right="1825" w:hanging="10"/>
        <w:jc w:val="left"/>
        <w:rPr>
          <w:sz w:val="22"/>
        </w:rPr>
      </w:pPr>
      <w:r w:rsidRPr="00601A71">
        <w:rPr>
          <w:i/>
          <w:sz w:val="22"/>
        </w:rPr>
        <w:br/>
      </w:r>
      <w:r w:rsidRPr="00234623">
        <w:rPr>
          <w:i/>
          <w:sz w:val="22"/>
        </w:rPr>
        <w:t xml:space="preserve">канд. пед. </w:t>
      </w:r>
      <w:r>
        <w:rPr>
          <w:i/>
          <w:sz w:val="22"/>
        </w:rPr>
        <w:t>н</w:t>
      </w:r>
      <w:r w:rsidRPr="00234623">
        <w:rPr>
          <w:i/>
          <w:sz w:val="22"/>
        </w:rPr>
        <w:t>аук</w:t>
      </w:r>
      <w:r>
        <w:rPr>
          <w:sz w:val="22"/>
        </w:rPr>
        <w:t xml:space="preserve"> </w:t>
      </w:r>
      <w:r w:rsidRPr="00234623">
        <w:rPr>
          <w:i/>
          <w:sz w:val="22"/>
        </w:rPr>
        <w:t>Н.Я. Макарова</w:t>
      </w:r>
      <w:r>
        <w:rPr>
          <w:sz w:val="22"/>
        </w:rPr>
        <w:br/>
      </w:r>
      <w:r w:rsidRPr="00601A71">
        <w:rPr>
          <w:sz w:val="22"/>
        </w:rPr>
        <w:t>канд. филол. наук</w:t>
      </w:r>
      <w:r w:rsidRPr="00601A71">
        <w:rPr>
          <w:i/>
          <w:sz w:val="22"/>
        </w:rPr>
        <w:t xml:space="preserve"> Я.Е. Каневская</w:t>
      </w:r>
      <w:r w:rsidRPr="00601A71">
        <w:rPr>
          <w:i/>
          <w:sz w:val="22"/>
        </w:rPr>
        <w:br/>
      </w:r>
      <w:r>
        <w:rPr>
          <w:i/>
          <w:sz w:val="22"/>
        </w:rPr>
        <w:t>канд. филол. наук Д.В. Неренц</w:t>
      </w:r>
    </w:p>
    <w:p w:rsidR="002C2A72" w:rsidRPr="00601A71" w:rsidRDefault="002C2A72" w:rsidP="002C2A72">
      <w:pPr>
        <w:spacing w:after="3" w:line="265" w:lineRule="auto"/>
        <w:ind w:left="1125" w:hanging="10"/>
        <w:jc w:val="left"/>
        <w:rPr>
          <w:sz w:val="22"/>
        </w:rPr>
      </w:pPr>
    </w:p>
    <w:p w:rsidR="002C2A72" w:rsidRPr="00601A71" w:rsidRDefault="002C2A72" w:rsidP="002C2A72">
      <w:pPr>
        <w:spacing w:after="3" w:line="265" w:lineRule="auto"/>
        <w:ind w:left="1125" w:hanging="10"/>
        <w:jc w:val="left"/>
        <w:rPr>
          <w:sz w:val="22"/>
        </w:rPr>
      </w:pPr>
    </w:p>
    <w:p w:rsidR="002C2A72" w:rsidRDefault="002C2A72" w:rsidP="002C2A72">
      <w:pPr>
        <w:spacing w:after="3" w:line="265" w:lineRule="auto"/>
        <w:ind w:left="1125" w:hanging="10"/>
        <w:jc w:val="left"/>
        <w:rPr>
          <w:sz w:val="22"/>
        </w:rPr>
      </w:pPr>
      <w:r>
        <w:rPr>
          <w:sz w:val="22"/>
        </w:rPr>
        <w:t xml:space="preserve">Программа утверждена </w:t>
      </w:r>
      <w:r w:rsidRPr="00601A71">
        <w:rPr>
          <w:sz w:val="22"/>
        </w:rPr>
        <w:t xml:space="preserve">на заседании </w:t>
      </w:r>
    </w:p>
    <w:p w:rsidR="002C2A72" w:rsidRPr="00601A71" w:rsidRDefault="002C2A72" w:rsidP="002C2A72">
      <w:pPr>
        <w:spacing w:after="3" w:line="265" w:lineRule="auto"/>
        <w:ind w:left="1125" w:hanging="10"/>
        <w:jc w:val="left"/>
        <w:rPr>
          <w:sz w:val="22"/>
        </w:rPr>
      </w:pPr>
      <w:r w:rsidRPr="00601A71">
        <w:rPr>
          <w:sz w:val="22"/>
        </w:rPr>
        <w:t xml:space="preserve">Совета Института массмедиа и рекламы РГГУ </w:t>
      </w:r>
    </w:p>
    <w:p w:rsidR="002C2A72" w:rsidRPr="00601A71" w:rsidRDefault="002C2A72" w:rsidP="002C2A72">
      <w:pPr>
        <w:spacing w:after="1021" w:line="265" w:lineRule="auto"/>
        <w:ind w:left="1125" w:hanging="10"/>
        <w:jc w:val="left"/>
        <w:rPr>
          <w:sz w:val="22"/>
        </w:rPr>
      </w:pPr>
      <w:r w:rsidRPr="00B34223">
        <w:rPr>
          <w:sz w:val="22"/>
        </w:rPr>
        <w:t>2</w:t>
      </w:r>
      <w:r w:rsidR="00B34223" w:rsidRPr="00B34223">
        <w:rPr>
          <w:sz w:val="22"/>
        </w:rPr>
        <w:t>4</w:t>
      </w:r>
      <w:r w:rsidRPr="00B34223">
        <w:rPr>
          <w:sz w:val="22"/>
        </w:rPr>
        <w:t xml:space="preserve"> </w:t>
      </w:r>
      <w:r w:rsidR="00B34223" w:rsidRPr="00B34223">
        <w:rPr>
          <w:sz w:val="22"/>
        </w:rPr>
        <w:t>октября</w:t>
      </w:r>
      <w:r w:rsidRPr="00B34223">
        <w:rPr>
          <w:sz w:val="22"/>
        </w:rPr>
        <w:t xml:space="preserve"> 202</w:t>
      </w:r>
      <w:r w:rsidR="0005093A" w:rsidRPr="00B34223">
        <w:rPr>
          <w:sz w:val="22"/>
        </w:rPr>
        <w:t>4</w:t>
      </w:r>
      <w:r w:rsidRPr="00B34223">
        <w:rPr>
          <w:sz w:val="22"/>
        </w:rPr>
        <w:t xml:space="preserve"> г., протокол № </w:t>
      </w:r>
      <w:r w:rsidR="00B34223">
        <w:rPr>
          <w:sz w:val="22"/>
        </w:rPr>
        <w:t>8</w:t>
      </w:r>
    </w:p>
    <w:p w:rsidR="002C2A72" w:rsidRPr="00601A71" w:rsidRDefault="002C2A72" w:rsidP="002C2A72">
      <w:pPr>
        <w:spacing w:after="1036" w:line="227" w:lineRule="auto"/>
        <w:ind w:left="3024" w:firstLine="0"/>
        <w:jc w:val="left"/>
        <w:rPr>
          <w:sz w:val="22"/>
        </w:rPr>
      </w:pPr>
      <w:r w:rsidRPr="00601A71">
        <w:rPr>
          <w:sz w:val="22"/>
        </w:rPr>
        <w:t>© Российский государственный  гуманитарный университет, 20</w:t>
      </w:r>
      <w:r>
        <w:rPr>
          <w:sz w:val="22"/>
        </w:rPr>
        <w:t>2</w:t>
      </w:r>
      <w:r w:rsidR="0005093A">
        <w:rPr>
          <w:sz w:val="22"/>
        </w:rPr>
        <w:t>4</w:t>
      </w:r>
      <w:r w:rsidRPr="00601A71">
        <w:rPr>
          <w:sz w:val="22"/>
        </w:rPr>
        <w:t xml:space="preserve"> </w:t>
      </w:r>
    </w:p>
    <w:p w:rsidR="002C2A72" w:rsidRPr="00601A71" w:rsidRDefault="002C2A72" w:rsidP="002C2A72">
      <w:pPr>
        <w:spacing w:after="188" w:line="265" w:lineRule="auto"/>
        <w:ind w:left="10" w:right="1" w:hanging="10"/>
        <w:jc w:val="center"/>
        <w:rPr>
          <w:rFonts w:eastAsia="Calibri"/>
          <w:sz w:val="22"/>
        </w:rPr>
      </w:pPr>
      <w:r w:rsidRPr="00601A71">
        <w:rPr>
          <w:rFonts w:eastAsia="Calibri"/>
          <w:sz w:val="22"/>
        </w:rPr>
        <w:lastRenderedPageBreak/>
        <w:t>ПОЯСНИТЕЛЬНАЯ  ЗАПИСКА</w:t>
      </w:r>
    </w:p>
    <w:p w:rsidR="002C2A72" w:rsidRPr="00601A71" w:rsidRDefault="002C2A72" w:rsidP="002C2A72">
      <w:pPr>
        <w:ind w:left="0"/>
        <w:rPr>
          <w:sz w:val="22"/>
        </w:rPr>
      </w:pPr>
      <w:r w:rsidRPr="00601A71">
        <w:rPr>
          <w:sz w:val="22"/>
        </w:rPr>
        <w:t xml:space="preserve">Абитуриентам РГГУ творческий экзамен по </w:t>
      </w:r>
      <w:r w:rsidR="00286146">
        <w:rPr>
          <w:sz w:val="22"/>
        </w:rPr>
        <w:t>продюсерству</w:t>
      </w:r>
      <w:r w:rsidRPr="00601A71">
        <w:rPr>
          <w:sz w:val="22"/>
        </w:rPr>
        <w:t xml:space="preserve"> предлагается в форме </w:t>
      </w:r>
      <w:r w:rsidR="00286146">
        <w:rPr>
          <w:sz w:val="22"/>
        </w:rPr>
        <w:t>эссе</w:t>
      </w:r>
      <w:r w:rsidRPr="00601A71">
        <w:rPr>
          <w:sz w:val="22"/>
        </w:rPr>
        <w:t>.</w:t>
      </w:r>
    </w:p>
    <w:p w:rsidR="002C2A72" w:rsidRPr="00601A71" w:rsidRDefault="002C2A72" w:rsidP="002C2A72">
      <w:pPr>
        <w:ind w:left="0"/>
        <w:rPr>
          <w:sz w:val="22"/>
        </w:rPr>
      </w:pPr>
      <w:r w:rsidRPr="00601A71">
        <w:rPr>
          <w:sz w:val="22"/>
        </w:rPr>
        <w:t xml:space="preserve">Данное издание содержит характеристику и описание процедур вступительных испытаний по </w:t>
      </w:r>
      <w:r w:rsidR="00286146">
        <w:rPr>
          <w:sz w:val="22"/>
        </w:rPr>
        <w:t>продюсерству</w:t>
      </w:r>
      <w:r w:rsidRPr="00601A71">
        <w:rPr>
          <w:sz w:val="22"/>
        </w:rPr>
        <w:t xml:space="preserve">, а также </w:t>
      </w:r>
      <w:r w:rsidR="00286146">
        <w:rPr>
          <w:sz w:val="22"/>
        </w:rPr>
        <w:t>примерные темы эссе</w:t>
      </w:r>
      <w:r w:rsidRPr="00601A71">
        <w:rPr>
          <w:sz w:val="22"/>
        </w:rPr>
        <w:t>.</w:t>
      </w:r>
    </w:p>
    <w:p w:rsidR="002C2A72" w:rsidRPr="00601A71" w:rsidRDefault="002C2A72" w:rsidP="002C2A72">
      <w:pPr>
        <w:spacing w:after="234"/>
        <w:ind w:left="0"/>
        <w:rPr>
          <w:sz w:val="22"/>
        </w:rPr>
      </w:pPr>
      <w:r w:rsidRPr="00601A71">
        <w:rPr>
          <w:sz w:val="22"/>
        </w:rPr>
        <w:t xml:space="preserve">Цель методических рекомендаций – помочь абитуриентам подготовиться к дополнительному вступительному испытанию по </w:t>
      </w:r>
      <w:r w:rsidR="00286146">
        <w:rPr>
          <w:sz w:val="22"/>
        </w:rPr>
        <w:t>продюсерству</w:t>
      </w:r>
      <w:r w:rsidRPr="00601A71">
        <w:rPr>
          <w:sz w:val="22"/>
        </w:rPr>
        <w:t xml:space="preserve"> и ознакомить их с основными требованиями, предъявляемыми на этом экзамене.</w:t>
      </w:r>
    </w:p>
    <w:p w:rsidR="002C2A72" w:rsidRPr="00601A71" w:rsidRDefault="002C2A72" w:rsidP="002C2A72">
      <w:pPr>
        <w:spacing w:after="188" w:line="265" w:lineRule="auto"/>
        <w:ind w:left="10" w:right="1" w:hanging="10"/>
        <w:jc w:val="center"/>
        <w:rPr>
          <w:sz w:val="22"/>
        </w:rPr>
      </w:pPr>
      <w:r w:rsidRPr="00601A71">
        <w:rPr>
          <w:rFonts w:eastAsia="Calibri"/>
          <w:sz w:val="22"/>
        </w:rPr>
        <w:t xml:space="preserve">Характеристика </w:t>
      </w:r>
      <w:r w:rsidR="00286146">
        <w:rPr>
          <w:rFonts w:eastAsia="Calibri"/>
          <w:sz w:val="22"/>
        </w:rPr>
        <w:t>экзамена</w:t>
      </w:r>
    </w:p>
    <w:p w:rsidR="002C2A72" w:rsidRDefault="002C2A72" w:rsidP="002C2A72">
      <w:pPr>
        <w:ind w:left="0"/>
        <w:rPr>
          <w:sz w:val="22"/>
        </w:rPr>
      </w:pPr>
      <w:r>
        <w:rPr>
          <w:sz w:val="22"/>
        </w:rPr>
        <w:t xml:space="preserve">Основная цель дополнительного вступительного испытания по </w:t>
      </w:r>
      <w:r w:rsidR="00286146">
        <w:rPr>
          <w:sz w:val="22"/>
        </w:rPr>
        <w:t>продюсерству</w:t>
      </w:r>
      <w:r>
        <w:rPr>
          <w:sz w:val="22"/>
        </w:rPr>
        <w:t xml:space="preserve"> – обнаружение у абитуриента умений, способностей и навыков, необходимых для овладения профессионально-творческими компетенциями </w:t>
      </w:r>
      <w:r w:rsidR="00286146">
        <w:rPr>
          <w:sz w:val="22"/>
        </w:rPr>
        <w:t>продюсера</w:t>
      </w:r>
      <w:r>
        <w:rPr>
          <w:sz w:val="22"/>
        </w:rPr>
        <w:t xml:space="preserve">. </w:t>
      </w:r>
    </w:p>
    <w:p w:rsidR="00586CDE" w:rsidRDefault="00586CDE" w:rsidP="002C2A72">
      <w:pPr>
        <w:ind w:left="0"/>
        <w:rPr>
          <w:sz w:val="22"/>
        </w:rPr>
      </w:pPr>
    </w:p>
    <w:p w:rsidR="00586CDE" w:rsidRPr="00586CDE" w:rsidRDefault="00586CDE" w:rsidP="00586CDE">
      <w:pPr>
        <w:ind w:left="0"/>
        <w:rPr>
          <w:sz w:val="22"/>
        </w:rPr>
      </w:pPr>
      <w:r w:rsidRPr="00586CDE">
        <w:rPr>
          <w:sz w:val="22"/>
        </w:rPr>
        <w:t>Дополнительное вступительное испытание призвано выявить следующие способности поступающего:</w:t>
      </w:r>
    </w:p>
    <w:p w:rsidR="00586CDE" w:rsidRPr="00586CDE" w:rsidRDefault="00586CDE" w:rsidP="00586CDE">
      <w:pPr>
        <w:ind w:left="0"/>
        <w:rPr>
          <w:sz w:val="22"/>
        </w:rPr>
      </w:pPr>
    </w:p>
    <w:p w:rsidR="00586CDE" w:rsidRPr="00586CDE" w:rsidRDefault="00586CDE" w:rsidP="00586CDE">
      <w:pPr>
        <w:ind w:left="0"/>
        <w:rPr>
          <w:sz w:val="22"/>
        </w:rPr>
      </w:pPr>
      <w:r>
        <w:rPr>
          <w:sz w:val="22"/>
        </w:rPr>
        <w:t xml:space="preserve">- </w:t>
      </w:r>
      <w:r w:rsidRPr="00586CDE">
        <w:rPr>
          <w:sz w:val="22"/>
        </w:rPr>
        <w:t>умение ориентироваться в актуальн</w:t>
      </w:r>
      <w:r>
        <w:rPr>
          <w:sz w:val="22"/>
        </w:rPr>
        <w:t xml:space="preserve">ых вопросах культуры, искусства, </w:t>
      </w:r>
      <w:r w:rsidRPr="00586CDE">
        <w:rPr>
          <w:sz w:val="22"/>
        </w:rPr>
        <w:t>спорта</w:t>
      </w:r>
      <w:r>
        <w:rPr>
          <w:sz w:val="22"/>
        </w:rPr>
        <w:t xml:space="preserve"> и т.д.</w:t>
      </w:r>
      <w:r w:rsidRPr="00586CDE">
        <w:rPr>
          <w:sz w:val="22"/>
        </w:rPr>
        <w:t>, используя общедоступные знания;</w:t>
      </w:r>
    </w:p>
    <w:p w:rsidR="00586CDE" w:rsidRPr="00586CDE" w:rsidRDefault="00586CDE" w:rsidP="00586CDE">
      <w:pPr>
        <w:ind w:left="0"/>
        <w:rPr>
          <w:sz w:val="22"/>
        </w:rPr>
      </w:pPr>
      <w:r>
        <w:rPr>
          <w:sz w:val="22"/>
        </w:rPr>
        <w:t xml:space="preserve">- </w:t>
      </w:r>
      <w:r w:rsidRPr="00586CDE">
        <w:rPr>
          <w:sz w:val="22"/>
        </w:rPr>
        <w:t>самостоятельность мышления, умение получать, обрабатывать и анализировать информацию, предлагая собственное оригинальное решение;</w:t>
      </w:r>
    </w:p>
    <w:p w:rsidR="00586CDE" w:rsidRPr="00586CDE" w:rsidRDefault="00586CDE" w:rsidP="00586CDE">
      <w:pPr>
        <w:ind w:left="0"/>
        <w:rPr>
          <w:sz w:val="22"/>
        </w:rPr>
      </w:pPr>
      <w:r>
        <w:rPr>
          <w:sz w:val="22"/>
        </w:rPr>
        <w:t xml:space="preserve">- </w:t>
      </w:r>
      <w:r w:rsidRPr="00586CDE">
        <w:rPr>
          <w:sz w:val="22"/>
        </w:rPr>
        <w:t>творческое, образное и ассоциативное мышление;</w:t>
      </w:r>
    </w:p>
    <w:p w:rsidR="00586CDE" w:rsidRPr="00586CDE" w:rsidRDefault="000E5EF3" w:rsidP="00586CDE">
      <w:pPr>
        <w:ind w:left="0"/>
        <w:rPr>
          <w:sz w:val="22"/>
        </w:rPr>
      </w:pPr>
      <w:r>
        <w:rPr>
          <w:sz w:val="22"/>
        </w:rPr>
        <w:t xml:space="preserve">- </w:t>
      </w:r>
      <w:r w:rsidR="00586CDE" w:rsidRPr="00586CDE">
        <w:rPr>
          <w:sz w:val="22"/>
        </w:rPr>
        <w:t>анализировать творческое воплощение визуальных, аудиовизуальных и произведений различных видов;</w:t>
      </w:r>
    </w:p>
    <w:p w:rsidR="00586CDE" w:rsidRPr="00586CDE" w:rsidRDefault="000E5EF3" w:rsidP="00586CDE">
      <w:pPr>
        <w:ind w:left="0"/>
        <w:rPr>
          <w:sz w:val="22"/>
        </w:rPr>
      </w:pPr>
      <w:r>
        <w:rPr>
          <w:sz w:val="22"/>
        </w:rPr>
        <w:t>- мотивированность</w:t>
      </w:r>
      <w:r w:rsidR="00586CDE" w:rsidRPr="00586CDE">
        <w:rPr>
          <w:sz w:val="22"/>
        </w:rPr>
        <w:t xml:space="preserve"> в выборе профессии;</w:t>
      </w:r>
    </w:p>
    <w:p w:rsidR="00586CDE" w:rsidRPr="00586CDE" w:rsidRDefault="000E5EF3" w:rsidP="00586CDE">
      <w:pPr>
        <w:ind w:left="0"/>
        <w:rPr>
          <w:sz w:val="22"/>
        </w:rPr>
      </w:pPr>
      <w:r>
        <w:rPr>
          <w:sz w:val="22"/>
        </w:rPr>
        <w:t xml:space="preserve">- </w:t>
      </w:r>
      <w:r w:rsidR="00586CDE" w:rsidRPr="00586CDE">
        <w:rPr>
          <w:sz w:val="22"/>
        </w:rPr>
        <w:t>владение письменной речью;</w:t>
      </w:r>
    </w:p>
    <w:p w:rsidR="00586CDE" w:rsidRDefault="000E5EF3" w:rsidP="00586CDE">
      <w:pPr>
        <w:ind w:left="0"/>
        <w:rPr>
          <w:sz w:val="22"/>
        </w:rPr>
      </w:pPr>
      <w:r>
        <w:rPr>
          <w:sz w:val="22"/>
        </w:rPr>
        <w:t xml:space="preserve">- </w:t>
      </w:r>
      <w:r w:rsidR="00586CDE" w:rsidRPr="00586CDE">
        <w:rPr>
          <w:sz w:val="22"/>
        </w:rPr>
        <w:t>способность аргументировать и делать выводы в пользу своего решения на заданную тему.</w:t>
      </w:r>
    </w:p>
    <w:p w:rsidR="00586CDE" w:rsidRDefault="00586CDE" w:rsidP="002C2A72">
      <w:pPr>
        <w:ind w:left="0"/>
        <w:rPr>
          <w:sz w:val="22"/>
        </w:rPr>
      </w:pPr>
    </w:p>
    <w:p w:rsidR="00586CDE" w:rsidRDefault="00586CDE" w:rsidP="002C2A72">
      <w:pPr>
        <w:ind w:left="0"/>
        <w:rPr>
          <w:sz w:val="22"/>
        </w:rPr>
      </w:pPr>
    </w:p>
    <w:p w:rsidR="00586CDE" w:rsidRDefault="00586CDE" w:rsidP="002C2A72">
      <w:pPr>
        <w:ind w:left="0"/>
        <w:rPr>
          <w:sz w:val="22"/>
        </w:rPr>
      </w:pPr>
    </w:p>
    <w:p w:rsidR="00586CDE" w:rsidRDefault="00586CDE" w:rsidP="002C2A72">
      <w:pPr>
        <w:ind w:left="0"/>
        <w:rPr>
          <w:sz w:val="22"/>
        </w:rPr>
      </w:pPr>
    </w:p>
    <w:p w:rsidR="002C2A72" w:rsidRDefault="002C2A72" w:rsidP="002C2A72">
      <w:pPr>
        <w:ind w:left="0"/>
        <w:rPr>
          <w:sz w:val="22"/>
        </w:rPr>
      </w:pPr>
      <w:r>
        <w:rPr>
          <w:sz w:val="22"/>
        </w:rPr>
        <w:t xml:space="preserve">В соответствии с требованиями программы дополнительного вступительного испытания по </w:t>
      </w:r>
      <w:r w:rsidR="00286146">
        <w:rPr>
          <w:sz w:val="22"/>
        </w:rPr>
        <w:t>продюсерству</w:t>
      </w:r>
      <w:r>
        <w:rPr>
          <w:sz w:val="22"/>
        </w:rPr>
        <w:t xml:space="preserve"> абитуриент должен:</w:t>
      </w:r>
    </w:p>
    <w:p w:rsidR="002C2A72" w:rsidRDefault="002C2A72" w:rsidP="002C2A72">
      <w:pPr>
        <w:ind w:left="0"/>
        <w:rPr>
          <w:sz w:val="22"/>
        </w:rPr>
      </w:pPr>
      <w:r>
        <w:rPr>
          <w:sz w:val="22"/>
        </w:rPr>
        <w:t>- обладать лингвистическим кругозором и стилистическим чутьем:</w:t>
      </w:r>
    </w:p>
    <w:p w:rsidR="002C2A72" w:rsidRDefault="002C2A72" w:rsidP="002C2A72">
      <w:pPr>
        <w:ind w:left="0"/>
        <w:rPr>
          <w:sz w:val="22"/>
        </w:rPr>
      </w:pPr>
      <w:r>
        <w:rPr>
          <w:sz w:val="22"/>
        </w:rPr>
        <w:t>- обладать умениями и навыками коммуникативно-целесообразного отбора единиц языка;</w:t>
      </w:r>
    </w:p>
    <w:p w:rsidR="002C2A72" w:rsidRDefault="002C2A72" w:rsidP="002C2A72">
      <w:pPr>
        <w:ind w:left="0"/>
        <w:rPr>
          <w:sz w:val="22"/>
        </w:rPr>
      </w:pPr>
      <w:r>
        <w:rPr>
          <w:sz w:val="22"/>
        </w:rPr>
        <w:t>- уметь создавать тексты, принадлежащие к разным стилям;</w:t>
      </w:r>
    </w:p>
    <w:p w:rsidR="002C2A72" w:rsidRDefault="002C2A72" w:rsidP="002C2A72">
      <w:pPr>
        <w:ind w:left="0"/>
        <w:rPr>
          <w:sz w:val="22"/>
        </w:rPr>
      </w:pPr>
      <w:r>
        <w:rPr>
          <w:sz w:val="22"/>
        </w:rPr>
        <w:t>- обладать знаниями об особенностях профессии</w:t>
      </w:r>
      <w:r w:rsidR="00286146">
        <w:rPr>
          <w:sz w:val="22"/>
        </w:rPr>
        <w:t xml:space="preserve"> продюсера</w:t>
      </w:r>
      <w:r>
        <w:rPr>
          <w:sz w:val="22"/>
        </w:rPr>
        <w:t xml:space="preserve">, о принципах </w:t>
      </w:r>
      <w:r w:rsidR="00286146">
        <w:rPr>
          <w:sz w:val="22"/>
        </w:rPr>
        <w:t>продюсерской</w:t>
      </w:r>
      <w:r>
        <w:rPr>
          <w:sz w:val="22"/>
        </w:rPr>
        <w:t xml:space="preserve"> деятельности;</w:t>
      </w:r>
    </w:p>
    <w:p w:rsidR="002C2A72" w:rsidRDefault="002C2A72" w:rsidP="002C2A72">
      <w:pPr>
        <w:ind w:left="0"/>
        <w:rPr>
          <w:sz w:val="22"/>
        </w:rPr>
      </w:pPr>
      <w:r>
        <w:rPr>
          <w:sz w:val="22"/>
        </w:rPr>
        <w:t xml:space="preserve">- обладать </w:t>
      </w:r>
      <w:r w:rsidR="000E5EF3">
        <w:rPr>
          <w:sz w:val="22"/>
        </w:rPr>
        <w:t xml:space="preserve">представлением о </w:t>
      </w:r>
      <w:r>
        <w:rPr>
          <w:sz w:val="22"/>
        </w:rPr>
        <w:t>навыка</w:t>
      </w:r>
      <w:r w:rsidR="000E5EF3">
        <w:rPr>
          <w:sz w:val="22"/>
        </w:rPr>
        <w:t>х</w:t>
      </w:r>
      <w:r>
        <w:rPr>
          <w:sz w:val="22"/>
        </w:rPr>
        <w:t xml:space="preserve"> </w:t>
      </w:r>
      <w:r w:rsidR="00286146">
        <w:rPr>
          <w:sz w:val="22"/>
        </w:rPr>
        <w:t>продюсера</w:t>
      </w:r>
      <w:r>
        <w:rPr>
          <w:sz w:val="22"/>
        </w:rPr>
        <w:t>;</w:t>
      </w:r>
    </w:p>
    <w:p w:rsidR="002C2A72" w:rsidRDefault="002C2A72" w:rsidP="002C2A72">
      <w:pPr>
        <w:ind w:left="0"/>
        <w:rPr>
          <w:sz w:val="22"/>
        </w:rPr>
      </w:pPr>
      <w:r>
        <w:rPr>
          <w:sz w:val="22"/>
        </w:rPr>
        <w:t>- уметь вы</w:t>
      </w:r>
      <w:r w:rsidR="00286146">
        <w:rPr>
          <w:sz w:val="22"/>
        </w:rPr>
        <w:t>бирать актуальные темы, раскрывать их в тексте</w:t>
      </w:r>
      <w:r>
        <w:rPr>
          <w:sz w:val="22"/>
        </w:rPr>
        <w:t>;</w:t>
      </w:r>
    </w:p>
    <w:p w:rsidR="002C2A72" w:rsidRDefault="002C2A72" w:rsidP="002C2A72">
      <w:pPr>
        <w:ind w:left="0"/>
        <w:rPr>
          <w:sz w:val="22"/>
        </w:rPr>
      </w:pPr>
      <w:r>
        <w:rPr>
          <w:sz w:val="22"/>
        </w:rPr>
        <w:t>- владеть информацией о ключевых событиях в истории</w:t>
      </w:r>
      <w:r w:rsidR="00286146">
        <w:rPr>
          <w:sz w:val="22"/>
        </w:rPr>
        <w:t xml:space="preserve"> и политической жизни</w:t>
      </w:r>
      <w:r>
        <w:rPr>
          <w:sz w:val="22"/>
        </w:rPr>
        <w:t xml:space="preserve"> </w:t>
      </w:r>
      <w:r w:rsidR="00286146">
        <w:rPr>
          <w:sz w:val="22"/>
        </w:rPr>
        <w:t>России</w:t>
      </w:r>
      <w:r>
        <w:rPr>
          <w:sz w:val="22"/>
        </w:rPr>
        <w:t>;</w:t>
      </w:r>
    </w:p>
    <w:p w:rsidR="002C2A72" w:rsidRDefault="002C2A72" w:rsidP="002C2A72">
      <w:pPr>
        <w:ind w:left="0"/>
        <w:rPr>
          <w:sz w:val="22"/>
        </w:rPr>
      </w:pPr>
      <w:r>
        <w:rPr>
          <w:sz w:val="22"/>
        </w:rPr>
        <w:t xml:space="preserve">- </w:t>
      </w:r>
      <w:r w:rsidR="000E5EF3">
        <w:rPr>
          <w:sz w:val="22"/>
        </w:rPr>
        <w:t>охарактеризовать</w:t>
      </w:r>
      <w:r>
        <w:rPr>
          <w:sz w:val="22"/>
        </w:rPr>
        <w:t xml:space="preserve"> </w:t>
      </w:r>
      <w:r w:rsidR="000E5EF3">
        <w:rPr>
          <w:sz w:val="22"/>
        </w:rPr>
        <w:t>работу</w:t>
      </w:r>
      <w:r>
        <w:rPr>
          <w:sz w:val="22"/>
        </w:rPr>
        <w:t xml:space="preserve"> </w:t>
      </w:r>
      <w:r w:rsidR="00286146">
        <w:rPr>
          <w:sz w:val="22"/>
        </w:rPr>
        <w:t xml:space="preserve">продюсера </w:t>
      </w:r>
      <w:r>
        <w:rPr>
          <w:sz w:val="22"/>
        </w:rPr>
        <w:t>на примере ведущих современных представителей профессии.</w:t>
      </w:r>
    </w:p>
    <w:p w:rsidR="002C2A72" w:rsidRPr="00601A71" w:rsidRDefault="002C2A72" w:rsidP="002C2A72">
      <w:pPr>
        <w:ind w:left="0"/>
        <w:rPr>
          <w:sz w:val="22"/>
        </w:rPr>
      </w:pPr>
    </w:p>
    <w:p w:rsidR="000E5EF3" w:rsidRDefault="000E5EF3" w:rsidP="002C2A72">
      <w:pPr>
        <w:ind w:left="0"/>
        <w:rPr>
          <w:sz w:val="22"/>
        </w:rPr>
      </w:pPr>
      <w:r>
        <w:rPr>
          <w:sz w:val="22"/>
        </w:rPr>
        <w:t xml:space="preserve">Эссе по продюсерству должно быть написано по одной из пяти предложенных тем на выбор абитуриента. Конкретные темы будут сформулированы в рамках тематических направлений, предусмотренных данной программой ДВИ.   </w:t>
      </w:r>
    </w:p>
    <w:p w:rsidR="000E5EF3" w:rsidRDefault="000E5EF3" w:rsidP="002C2A72">
      <w:pPr>
        <w:ind w:left="0"/>
        <w:rPr>
          <w:sz w:val="22"/>
        </w:rPr>
      </w:pPr>
    </w:p>
    <w:p w:rsidR="002C2A72" w:rsidRPr="00601A71" w:rsidRDefault="002C2A72" w:rsidP="002C2A72">
      <w:pPr>
        <w:ind w:left="0"/>
        <w:rPr>
          <w:sz w:val="22"/>
        </w:rPr>
      </w:pPr>
      <w:r w:rsidRPr="00601A71">
        <w:rPr>
          <w:sz w:val="22"/>
        </w:rPr>
        <w:t xml:space="preserve">Продолжительность </w:t>
      </w:r>
      <w:r w:rsidR="000E5EF3">
        <w:rPr>
          <w:sz w:val="22"/>
        </w:rPr>
        <w:t>написания эссе</w:t>
      </w:r>
      <w:r w:rsidRPr="00601A71">
        <w:rPr>
          <w:sz w:val="22"/>
        </w:rPr>
        <w:t xml:space="preserve"> – 120 минут. Использование любых источников и справочной литературы во время экзамена не допускается.</w:t>
      </w:r>
    </w:p>
    <w:p w:rsidR="002C2A72" w:rsidRPr="00601A71" w:rsidRDefault="002C2A72" w:rsidP="002C2A72">
      <w:pPr>
        <w:rPr>
          <w:sz w:val="22"/>
        </w:rPr>
        <w:sectPr w:rsidR="002C2A72" w:rsidRPr="00601A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7937" w:h="11339"/>
          <w:pgMar w:top="791" w:right="850" w:bottom="1088" w:left="850" w:header="720" w:footer="720" w:gutter="0"/>
          <w:cols w:space="720"/>
          <w:titlePg/>
        </w:sectPr>
      </w:pPr>
    </w:p>
    <w:p w:rsidR="002C2A72" w:rsidRPr="00601A71" w:rsidRDefault="002C2A72" w:rsidP="002C2A72">
      <w:pPr>
        <w:spacing w:after="188" w:line="265" w:lineRule="auto"/>
        <w:ind w:left="10" w:hanging="10"/>
        <w:jc w:val="center"/>
        <w:rPr>
          <w:sz w:val="22"/>
        </w:rPr>
      </w:pPr>
      <w:r w:rsidRPr="00601A71">
        <w:rPr>
          <w:rFonts w:eastAsia="Calibri"/>
          <w:sz w:val="22"/>
        </w:rPr>
        <w:lastRenderedPageBreak/>
        <w:t>Процедура экзамена</w:t>
      </w:r>
    </w:p>
    <w:p w:rsidR="002C2A72" w:rsidRPr="00601A71" w:rsidRDefault="002C2A72" w:rsidP="002C2A72">
      <w:pPr>
        <w:ind w:left="0"/>
        <w:rPr>
          <w:sz w:val="22"/>
        </w:rPr>
      </w:pPr>
      <w:r w:rsidRPr="00601A71">
        <w:rPr>
          <w:sz w:val="22"/>
        </w:rPr>
        <w:t xml:space="preserve">Перед началом экзамена абитуриентам раздаются специальные листы ответа, </w:t>
      </w:r>
      <w:r w:rsidR="000E5EF3">
        <w:rPr>
          <w:sz w:val="22"/>
        </w:rPr>
        <w:t>в которых необходимо будет писать эссе</w:t>
      </w:r>
      <w:r w:rsidRPr="00601A71">
        <w:rPr>
          <w:sz w:val="22"/>
        </w:rPr>
        <w:t>. Кроме листов ответа абитуриенты получают перед началом экзамена листы для чернов</w:t>
      </w:r>
      <w:r w:rsidR="000E5EF3">
        <w:rPr>
          <w:sz w:val="22"/>
        </w:rPr>
        <w:t>ых записей</w:t>
      </w:r>
      <w:r w:rsidRPr="00601A71">
        <w:rPr>
          <w:sz w:val="22"/>
        </w:rPr>
        <w:t xml:space="preserve">. </w:t>
      </w:r>
    </w:p>
    <w:p w:rsidR="002C2A72" w:rsidRPr="00601A71" w:rsidRDefault="002C2A72" w:rsidP="002C2A72">
      <w:pPr>
        <w:ind w:left="0"/>
        <w:rPr>
          <w:sz w:val="22"/>
        </w:rPr>
      </w:pPr>
      <w:r w:rsidRPr="00601A71">
        <w:rPr>
          <w:sz w:val="22"/>
        </w:rPr>
        <w:t xml:space="preserve">После того как все абитуриенты получили листы </w:t>
      </w:r>
      <w:r w:rsidR="000E5EF3">
        <w:rPr>
          <w:sz w:val="22"/>
        </w:rPr>
        <w:t>ответа</w:t>
      </w:r>
      <w:r w:rsidRPr="00601A71">
        <w:rPr>
          <w:sz w:val="22"/>
        </w:rPr>
        <w:t>, экзаменатор проводит инструктаж и отвечает на вопросы. Затем объявляется начало экзамена. Ровно через 120 минут все абитуриенты должны сдать работы.</w:t>
      </w:r>
    </w:p>
    <w:p w:rsidR="002C2A72" w:rsidRDefault="002C2A72" w:rsidP="002C2A72">
      <w:pPr>
        <w:spacing w:after="479"/>
        <w:ind w:left="0"/>
        <w:rPr>
          <w:sz w:val="22"/>
        </w:rPr>
      </w:pPr>
      <w:r w:rsidRPr="00601A71">
        <w:rPr>
          <w:b/>
          <w:sz w:val="22"/>
        </w:rPr>
        <w:t xml:space="preserve">Помните: </w:t>
      </w:r>
      <w:r w:rsidR="009A3482">
        <w:rPr>
          <w:sz w:val="22"/>
        </w:rPr>
        <w:t xml:space="preserve">черновые записи </w:t>
      </w:r>
      <w:r w:rsidRPr="00601A71">
        <w:rPr>
          <w:sz w:val="22"/>
        </w:rPr>
        <w:t>экзаменаторами не рассматриваются.</w:t>
      </w:r>
    </w:p>
    <w:p w:rsidR="002C2A72" w:rsidRDefault="002C2A72" w:rsidP="002C2A72">
      <w:pPr>
        <w:spacing w:after="479"/>
        <w:ind w:left="0"/>
        <w:rPr>
          <w:sz w:val="22"/>
        </w:rPr>
      </w:pPr>
    </w:p>
    <w:p w:rsidR="002C2A72" w:rsidRDefault="002C2A72" w:rsidP="002C2A72">
      <w:pPr>
        <w:spacing w:after="479"/>
        <w:ind w:left="0"/>
        <w:rPr>
          <w:sz w:val="22"/>
        </w:rPr>
      </w:pPr>
    </w:p>
    <w:p w:rsidR="002C2A72" w:rsidRDefault="002C2A72" w:rsidP="002C2A72">
      <w:pPr>
        <w:spacing w:after="479"/>
        <w:ind w:left="0"/>
        <w:rPr>
          <w:sz w:val="22"/>
        </w:rPr>
      </w:pPr>
    </w:p>
    <w:p w:rsidR="002C2A72" w:rsidRDefault="002C2A72" w:rsidP="002C2A72">
      <w:pPr>
        <w:spacing w:after="479"/>
        <w:ind w:left="0"/>
        <w:rPr>
          <w:sz w:val="22"/>
        </w:rPr>
      </w:pPr>
    </w:p>
    <w:p w:rsidR="002C2A72" w:rsidRDefault="002C2A72" w:rsidP="002C2A72">
      <w:pPr>
        <w:spacing w:after="479"/>
        <w:ind w:left="0"/>
        <w:rPr>
          <w:sz w:val="22"/>
        </w:rPr>
      </w:pPr>
    </w:p>
    <w:p w:rsidR="002C2A72" w:rsidRDefault="002C2A72" w:rsidP="00EE281D">
      <w:pPr>
        <w:spacing w:after="479"/>
        <w:ind w:left="0" w:firstLine="0"/>
        <w:rPr>
          <w:sz w:val="22"/>
        </w:rPr>
      </w:pPr>
    </w:p>
    <w:p w:rsidR="009A3482" w:rsidRDefault="009A3482" w:rsidP="002C2A72">
      <w:pPr>
        <w:spacing w:after="479"/>
        <w:ind w:left="0"/>
        <w:jc w:val="center"/>
        <w:rPr>
          <w:sz w:val="22"/>
        </w:rPr>
      </w:pPr>
    </w:p>
    <w:p w:rsidR="009A3482" w:rsidRDefault="009A3482" w:rsidP="002C2A72">
      <w:pPr>
        <w:spacing w:after="479"/>
        <w:ind w:left="0"/>
        <w:jc w:val="center"/>
        <w:rPr>
          <w:sz w:val="22"/>
        </w:rPr>
      </w:pPr>
    </w:p>
    <w:p w:rsidR="002C2A72" w:rsidRDefault="002C2A72" w:rsidP="002C2A72">
      <w:pPr>
        <w:spacing w:after="479"/>
        <w:ind w:left="0"/>
        <w:jc w:val="center"/>
        <w:rPr>
          <w:sz w:val="22"/>
        </w:rPr>
      </w:pPr>
      <w:r w:rsidRPr="00F230FD">
        <w:rPr>
          <w:sz w:val="22"/>
        </w:rPr>
        <w:lastRenderedPageBreak/>
        <w:t xml:space="preserve">Критерии оценки </w:t>
      </w:r>
      <w:r w:rsidR="009D70C0">
        <w:rPr>
          <w:sz w:val="22"/>
        </w:rPr>
        <w:t>эссе</w:t>
      </w:r>
    </w:p>
    <w:p w:rsidR="002C2A72" w:rsidRDefault="009D70C0" w:rsidP="002C2A72">
      <w:pPr>
        <w:spacing w:after="479"/>
        <w:ind w:left="0"/>
        <w:rPr>
          <w:sz w:val="22"/>
        </w:rPr>
      </w:pPr>
      <w:r>
        <w:rPr>
          <w:sz w:val="22"/>
        </w:rPr>
        <w:t>Эссе</w:t>
      </w:r>
      <w:r w:rsidR="002C2A72" w:rsidRPr="00F230FD">
        <w:rPr>
          <w:sz w:val="22"/>
        </w:rPr>
        <w:t xml:space="preserve"> оценивается по 100-балльной шкале. </w:t>
      </w:r>
      <w:r>
        <w:rPr>
          <w:sz w:val="22"/>
        </w:rPr>
        <w:t>Объем эссе – не менее 250 слов. Эссе объемом менее 250 слов оценивается 0 баллов.</w:t>
      </w:r>
    </w:p>
    <w:p w:rsidR="009D70C0" w:rsidRPr="00EE281D" w:rsidRDefault="009D70C0" w:rsidP="002C2A72">
      <w:pPr>
        <w:spacing w:after="479"/>
        <w:ind w:left="0"/>
        <w:rPr>
          <w:b/>
          <w:sz w:val="22"/>
        </w:rPr>
      </w:pPr>
      <w:r w:rsidRPr="00EE281D">
        <w:rPr>
          <w:b/>
          <w:sz w:val="22"/>
        </w:rPr>
        <w:t>91 – 100 баллов</w:t>
      </w:r>
    </w:p>
    <w:p w:rsidR="00AD5EDD" w:rsidRDefault="00AD5EDD" w:rsidP="002C2A72">
      <w:pPr>
        <w:spacing w:after="479"/>
        <w:ind w:left="0"/>
        <w:rPr>
          <w:sz w:val="22"/>
        </w:rPr>
      </w:pPr>
      <w:r>
        <w:rPr>
          <w:sz w:val="22"/>
        </w:rPr>
        <w:t xml:space="preserve">Соответствует </w:t>
      </w:r>
      <w:r w:rsidR="00EE281D">
        <w:rPr>
          <w:sz w:val="22"/>
        </w:rPr>
        <w:t>8</w:t>
      </w:r>
      <w:r>
        <w:rPr>
          <w:sz w:val="22"/>
        </w:rPr>
        <w:t xml:space="preserve"> критериям</w:t>
      </w:r>
      <w:r w:rsidRPr="00AD5EDD">
        <w:rPr>
          <w:sz w:val="22"/>
        </w:rPr>
        <w:t xml:space="preserve"> </w:t>
      </w:r>
      <w:r>
        <w:rPr>
          <w:sz w:val="22"/>
        </w:rPr>
        <w:t>из 8</w:t>
      </w:r>
      <w:r w:rsidR="00EE281D">
        <w:rPr>
          <w:sz w:val="22"/>
        </w:rPr>
        <w:t>.</w:t>
      </w:r>
    </w:p>
    <w:p w:rsidR="00EE281D" w:rsidRPr="00EE281D" w:rsidRDefault="00EE281D" w:rsidP="00EE281D">
      <w:pPr>
        <w:spacing w:after="479"/>
        <w:ind w:left="0"/>
        <w:rPr>
          <w:sz w:val="22"/>
        </w:rPr>
      </w:pPr>
      <w:r>
        <w:rPr>
          <w:sz w:val="22"/>
        </w:rPr>
        <w:t xml:space="preserve">Также принимаются во внимание </w:t>
      </w:r>
      <w:r w:rsidRPr="00EE281D">
        <w:rPr>
          <w:sz w:val="22"/>
        </w:rPr>
        <w:t>знание истор</w:t>
      </w:r>
      <w:r>
        <w:rPr>
          <w:sz w:val="22"/>
        </w:rPr>
        <w:t>ии и современного зарубежного и российского кино</w:t>
      </w:r>
      <w:r w:rsidRPr="00EE281D">
        <w:rPr>
          <w:sz w:val="22"/>
        </w:rPr>
        <w:t>, знание известных деяте</w:t>
      </w:r>
      <w:r>
        <w:rPr>
          <w:sz w:val="22"/>
        </w:rPr>
        <w:t xml:space="preserve">лей кинематографии (продюсеров, </w:t>
      </w:r>
      <w:r w:rsidRPr="00EE281D">
        <w:rPr>
          <w:sz w:val="22"/>
        </w:rPr>
        <w:t>режиссеров, актеров, сценаристов, о</w:t>
      </w:r>
      <w:r>
        <w:rPr>
          <w:sz w:val="22"/>
        </w:rPr>
        <w:t xml:space="preserve">ператоров, художников), наличие </w:t>
      </w:r>
      <w:r w:rsidRPr="00EE281D">
        <w:rPr>
          <w:sz w:val="22"/>
        </w:rPr>
        <w:t>обоснованной собственной позиции по вопросам производства</w:t>
      </w:r>
      <w:r>
        <w:rPr>
          <w:sz w:val="22"/>
        </w:rPr>
        <w:t xml:space="preserve"> творческих продуктов</w:t>
      </w:r>
      <w:r w:rsidRPr="00EE281D">
        <w:rPr>
          <w:sz w:val="22"/>
        </w:rPr>
        <w:t>, умение</w:t>
      </w:r>
      <w:r>
        <w:rPr>
          <w:sz w:val="22"/>
        </w:rPr>
        <w:t xml:space="preserve"> логически мыслить, представлять оригинальные идеи, проявлять в тексте творческий потенциал. </w:t>
      </w:r>
    </w:p>
    <w:p w:rsidR="009D70C0" w:rsidRPr="00EE281D" w:rsidRDefault="009D70C0" w:rsidP="002C2A72">
      <w:pPr>
        <w:spacing w:after="479"/>
        <w:ind w:left="0"/>
        <w:rPr>
          <w:b/>
          <w:sz w:val="22"/>
        </w:rPr>
      </w:pPr>
      <w:r w:rsidRPr="00EE281D">
        <w:rPr>
          <w:b/>
          <w:sz w:val="22"/>
        </w:rPr>
        <w:t>81 – 90 баллов</w:t>
      </w:r>
    </w:p>
    <w:p w:rsidR="00AD5EDD" w:rsidRDefault="00AD5EDD" w:rsidP="002C2A72">
      <w:pPr>
        <w:spacing w:after="479"/>
        <w:ind w:left="0"/>
        <w:rPr>
          <w:sz w:val="22"/>
        </w:rPr>
      </w:pPr>
      <w:r>
        <w:rPr>
          <w:sz w:val="22"/>
        </w:rPr>
        <w:t>Соответствует 7 критериям</w:t>
      </w:r>
      <w:r w:rsidRPr="00AD5EDD">
        <w:rPr>
          <w:sz w:val="22"/>
        </w:rPr>
        <w:t xml:space="preserve"> </w:t>
      </w:r>
      <w:r>
        <w:rPr>
          <w:sz w:val="22"/>
        </w:rPr>
        <w:t>из 8</w:t>
      </w:r>
    </w:p>
    <w:p w:rsidR="00EE281D" w:rsidRPr="00EE281D" w:rsidRDefault="00EE281D" w:rsidP="00EE281D">
      <w:pPr>
        <w:spacing w:after="479"/>
        <w:ind w:left="0"/>
        <w:rPr>
          <w:sz w:val="22"/>
        </w:rPr>
      </w:pPr>
      <w:r>
        <w:rPr>
          <w:sz w:val="22"/>
        </w:rPr>
        <w:t xml:space="preserve">Также принимаются во внимание </w:t>
      </w:r>
      <w:r w:rsidRPr="00EE281D">
        <w:rPr>
          <w:sz w:val="22"/>
        </w:rPr>
        <w:t>знание истор</w:t>
      </w:r>
      <w:r>
        <w:rPr>
          <w:sz w:val="22"/>
        </w:rPr>
        <w:t>ии и современного зарубежного и российского кино</w:t>
      </w:r>
      <w:r w:rsidRPr="00EE281D">
        <w:rPr>
          <w:sz w:val="22"/>
        </w:rPr>
        <w:t>, знание известных деяте</w:t>
      </w:r>
      <w:r>
        <w:rPr>
          <w:sz w:val="22"/>
        </w:rPr>
        <w:t xml:space="preserve">лей кинематографии (продюсеров, </w:t>
      </w:r>
      <w:r w:rsidRPr="00EE281D">
        <w:rPr>
          <w:sz w:val="22"/>
        </w:rPr>
        <w:t>режиссеров, актеров, сценаристов, о</w:t>
      </w:r>
      <w:r>
        <w:rPr>
          <w:sz w:val="22"/>
        </w:rPr>
        <w:t xml:space="preserve">ператоров, художников), наличие </w:t>
      </w:r>
      <w:r w:rsidRPr="00EE281D">
        <w:rPr>
          <w:sz w:val="22"/>
        </w:rPr>
        <w:t>обоснованной собственной позиции по вопросам кинопроизводства, умение</w:t>
      </w:r>
      <w:r>
        <w:rPr>
          <w:sz w:val="22"/>
        </w:rPr>
        <w:t xml:space="preserve"> логически мыслить. </w:t>
      </w:r>
    </w:p>
    <w:p w:rsidR="009D70C0" w:rsidRPr="00EE281D" w:rsidRDefault="009D70C0" w:rsidP="002C2A72">
      <w:pPr>
        <w:spacing w:after="479"/>
        <w:ind w:left="0"/>
        <w:rPr>
          <w:b/>
          <w:sz w:val="22"/>
        </w:rPr>
      </w:pPr>
      <w:r w:rsidRPr="00EE281D">
        <w:rPr>
          <w:b/>
          <w:sz w:val="22"/>
        </w:rPr>
        <w:lastRenderedPageBreak/>
        <w:t>71 – 80 баллов</w:t>
      </w:r>
    </w:p>
    <w:p w:rsidR="00AD5EDD" w:rsidRDefault="00AD5EDD" w:rsidP="00AD5EDD">
      <w:pPr>
        <w:spacing w:after="479"/>
        <w:ind w:left="0"/>
        <w:rPr>
          <w:sz w:val="22"/>
        </w:rPr>
      </w:pPr>
      <w:r>
        <w:rPr>
          <w:sz w:val="22"/>
        </w:rPr>
        <w:t xml:space="preserve">Соответствует </w:t>
      </w:r>
      <w:r>
        <w:rPr>
          <w:sz w:val="22"/>
        </w:rPr>
        <w:t>6</w:t>
      </w:r>
      <w:r>
        <w:rPr>
          <w:sz w:val="22"/>
        </w:rPr>
        <w:t xml:space="preserve"> критериям</w:t>
      </w:r>
      <w:r w:rsidRPr="00AD5EDD">
        <w:rPr>
          <w:sz w:val="22"/>
        </w:rPr>
        <w:t xml:space="preserve"> </w:t>
      </w:r>
      <w:r>
        <w:rPr>
          <w:sz w:val="22"/>
        </w:rPr>
        <w:t>из 8</w:t>
      </w:r>
    </w:p>
    <w:p w:rsidR="00EE281D" w:rsidRDefault="00EE281D" w:rsidP="00EE281D">
      <w:pPr>
        <w:spacing w:after="479"/>
        <w:ind w:left="0"/>
        <w:rPr>
          <w:sz w:val="22"/>
        </w:rPr>
      </w:pPr>
      <w:r>
        <w:rPr>
          <w:sz w:val="22"/>
        </w:rPr>
        <w:t xml:space="preserve">Также принимаются во внимание </w:t>
      </w:r>
      <w:r w:rsidRPr="00EE281D">
        <w:rPr>
          <w:sz w:val="22"/>
        </w:rPr>
        <w:t>знание известных деяте</w:t>
      </w:r>
      <w:r>
        <w:rPr>
          <w:sz w:val="22"/>
        </w:rPr>
        <w:t xml:space="preserve">лей кинематографии (продюсеров, </w:t>
      </w:r>
      <w:r w:rsidRPr="00EE281D">
        <w:rPr>
          <w:sz w:val="22"/>
        </w:rPr>
        <w:t>режиссеров, актеров, сценаристов, о</w:t>
      </w:r>
      <w:r>
        <w:rPr>
          <w:sz w:val="22"/>
        </w:rPr>
        <w:t xml:space="preserve">ператоров, художников), </w:t>
      </w:r>
      <w:r w:rsidRPr="00EE281D">
        <w:rPr>
          <w:sz w:val="22"/>
        </w:rPr>
        <w:t>умение</w:t>
      </w:r>
      <w:r>
        <w:rPr>
          <w:sz w:val="22"/>
        </w:rPr>
        <w:t xml:space="preserve"> логически мыслить. </w:t>
      </w:r>
    </w:p>
    <w:p w:rsidR="009D70C0" w:rsidRPr="00EE281D" w:rsidRDefault="009D70C0" w:rsidP="002C2A72">
      <w:pPr>
        <w:spacing w:after="479"/>
        <w:ind w:left="0"/>
        <w:rPr>
          <w:b/>
          <w:sz w:val="22"/>
        </w:rPr>
      </w:pPr>
      <w:r w:rsidRPr="00EE281D">
        <w:rPr>
          <w:b/>
          <w:sz w:val="22"/>
        </w:rPr>
        <w:t>61 – 70 баллов</w:t>
      </w:r>
    </w:p>
    <w:p w:rsidR="00AD5EDD" w:rsidRDefault="00AD5EDD" w:rsidP="00AD5EDD">
      <w:pPr>
        <w:spacing w:after="479"/>
        <w:ind w:left="0"/>
        <w:rPr>
          <w:sz w:val="22"/>
        </w:rPr>
      </w:pPr>
      <w:r>
        <w:rPr>
          <w:sz w:val="22"/>
        </w:rPr>
        <w:t xml:space="preserve">Соответствует </w:t>
      </w:r>
      <w:r>
        <w:rPr>
          <w:sz w:val="22"/>
        </w:rPr>
        <w:t>5</w:t>
      </w:r>
      <w:r>
        <w:rPr>
          <w:sz w:val="22"/>
        </w:rPr>
        <w:t xml:space="preserve"> критериям</w:t>
      </w:r>
      <w:r w:rsidRPr="00AD5EDD">
        <w:rPr>
          <w:sz w:val="22"/>
        </w:rPr>
        <w:t xml:space="preserve"> </w:t>
      </w:r>
      <w:r>
        <w:rPr>
          <w:sz w:val="22"/>
        </w:rPr>
        <w:t>из 8</w:t>
      </w:r>
    </w:p>
    <w:p w:rsidR="00EE281D" w:rsidRDefault="00EE281D" w:rsidP="00EE281D">
      <w:pPr>
        <w:spacing w:after="479"/>
        <w:ind w:left="0"/>
        <w:rPr>
          <w:sz w:val="22"/>
        </w:rPr>
      </w:pPr>
      <w:r>
        <w:rPr>
          <w:sz w:val="22"/>
        </w:rPr>
        <w:t xml:space="preserve">Также принимаются во внимание </w:t>
      </w:r>
      <w:r w:rsidRPr="00EE281D">
        <w:rPr>
          <w:sz w:val="22"/>
        </w:rPr>
        <w:t>знание известных деяте</w:t>
      </w:r>
      <w:r>
        <w:rPr>
          <w:sz w:val="22"/>
        </w:rPr>
        <w:t xml:space="preserve">лей кинематографии (продюсеров, </w:t>
      </w:r>
      <w:r w:rsidRPr="00EE281D">
        <w:rPr>
          <w:sz w:val="22"/>
        </w:rPr>
        <w:t>режиссеров, актеров, сценаристов, о</w:t>
      </w:r>
      <w:r>
        <w:rPr>
          <w:sz w:val="22"/>
        </w:rPr>
        <w:t xml:space="preserve">ператоров, художников), </w:t>
      </w:r>
      <w:r w:rsidRPr="00EE281D">
        <w:rPr>
          <w:sz w:val="22"/>
        </w:rPr>
        <w:t>умение</w:t>
      </w:r>
      <w:r>
        <w:rPr>
          <w:sz w:val="22"/>
        </w:rPr>
        <w:t xml:space="preserve"> логически мыслить. </w:t>
      </w:r>
    </w:p>
    <w:p w:rsidR="009D70C0" w:rsidRPr="00EE281D" w:rsidRDefault="009D70C0" w:rsidP="002C2A72">
      <w:pPr>
        <w:spacing w:after="479"/>
        <w:ind w:left="0"/>
        <w:rPr>
          <w:b/>
          <w:sz w:val="22"/>
        </w:rPr>
      </w:pPr>
      <w:r w:rsidRPr="00EE281D">
        <w:rPr>
          <w:b/>
          <w:sz w:val="22"/>
        </w:rPr>
        <w:t>51 – 60 баллов</w:t>
      </w:r>
    </w:p>
    <w:p w:rsidR="00AD5EDD" w:rsidRDefault="00AD5EDD" w:rsidP="00AD5EDD">
      <w:pPr>
        <w:spacing w:after="479"/>
        <w:ind w:left="0"/>
        <w:rPr>
          <w:sz w:val="22"/>
        </w:rPr>
      </w:pPr>
      <w:r>
        <w:rPr>
          <w:sz w:val="22"/>
        </w:rPr>
        <w:t xml:space="preserve">Соответствует </w:t>
      </w:r>
      <w:r>
        <w:rPr>
          <w:sz w:val="22"/>
        </w:rPr>
        <w:t>4</w:t>
      </w:r>
      <w:r>
        <w:rPr>
          <w:sz w:val="22"/>
        </w:rPr>
        <w:t xml:space="preserve"> критериям</w:t>
      </w:r>
      <w:r w:rsidRPr="00AD5EDD">
        <w:rPr>
          <w:sz w:val="22"/>
        </w:rPr>
        <w:t xml:space="preserve"> </w:t>
      </w:r>
      <w:r>
        <w:rPr>
          <w:sz w:val="22"/>
        </w:rPr>
        <w:t>из 8</w:t>
      </w:r>
    </w:p>
    <w:p w:rsidR="00EE281D" w:rsidRDefault="00EE281D" w:rsidP="00EE281D">
      <w:pPr>
        <w:spacing w:after="479"/>
        <w:ind w:left="0"/>
        <w:rPr>
          <w:sz w:val="22"/>
        </w:rPr>
      </w:pPr>
      <w:r>
        <w:rPr>
          <w:sz w:val="22"/>
        </w:rPr>
        <w:t xml:space="preserve">Также принимаются во внимание </w:t>
      </w:r>
      <w:r w:rsidRPr="00EE281D">
        <w:rPr>
          <w:sz w:val="22"/>
        </w:rPr>
        <w:t>знание известных деяте</w:t>
      </w:r>
      <w:r>
        <w:rPr>
          <w:sz w:val="22"/>
        </w:rPr>
        <w:t xml:space="preserve">лей кинематографии (продюсеров, </w:t>
      </w:r>
      <w:r w:rsidRPr="00EE281D">
        <w:rPr>
          <w:sz w:val="22"/>
        </w:rPr>
        <w:t>режиссеров, актеров, сценаристов, о</w:t>
      </w:r>
      <w:r>
        <w:rPr>
          <w:sz w:val="22"/>
        </w:rPr>
        <w:t xml:space="preserve">ператоров, художников), </w:t>
      </w:r>
      <w:r w:rsidRPr="00EE281D">
        <w:rPr>
          <w:sz w:val="22"/>
        </w:rPr>
        <w:t>умение</w:t>
      </w:r>
      <w:r>
        <w:rPr>
          <w:sz w:val="22"/>
        </w:rPr>
        <w:t xml:space="preserve"> логически мыслить. </w:t>
      </w:r>
    </w:p>
    <w:p w:rsidR="009D70C0" w:rsidRPr="00EE281D" w:rsidRDefault="009D70C0" w:rsidP="002C2A72">
      <w:pPr>
        <w:spacing w:after="479"/>
        <w:ind w:left="0"/>
        <w:rPr>
          <w:b/>
          <w:sz w:val="22"/>
        </w:rPr>
      </w:pPr>
      <w:r w:rsidRPr="00EE281D">
        <w:rPr>
          <w:b/>
          <w:sz w:val="22"/>
        </w:rPr>
        <w:t xml:space="preserve">40 – 50 баллов </w:t>
      </w:r>
    </w:p>
    <w:p w:rsidR="00AD5EDD" w:rsidRDefault="00AD5EDD" w:rsidP="00AD5EDD">
      <w:pPr>
        <w:spacing w:after="479"/>
        <w:ind w:left="0"/>
        <w:rPr>
          <w:sz w:val="22"/>
        </w:rPr>
      </w:pPr>
      <w:r>
        <w:rPr>
          <w:sz w:val="22"/>
        </w:rPr>
        <w:t xml:space="preserve">Соответствует </w:t>
      </w:r>
      <w:r>
        <w:rPr>
          <w:sz w:val="22"/>
        </w:rPr>
        <w:t>3</w:t>
      </w:r>
      <w:r>
        <w:rPr>
          <w:sz w:val="22"/>
        </w:rPr>
        <w:t xml:space="preserve"> критериям</w:t>
      </w:r>
      <w:r>
        <w:rPr>
          <w:sz w:val="22"/>
        </w:rPr>
        <w:t xml:space="preserve"> из 8</w:t>
      </w:r>
    </w:p>
    <w:p w:rsidR="00EE281D" w:rsidRDefault="00EE281D" w:rsidP="00EE281D">
      <w:pPr>
        <w:spacing w:after="479"/>
        <w:ind w:left="0"/>
        <w:rPr>
          <w:sz w:val="22"/>
        </w:rPr>
      </w:pPr>
      <w:r>
        <w:rPr>
          <w:sz w:val="22"/>
        </w:rPr>
        <w:lastRenderedPageBreak/>
        <w:t xml:space="preserve">Также принимаются во внимание </w:t>
      </w:r>
      <w:r w:rsidRPr="00EE281D">
        <w:rPr>
          <w:sz w:val="22"/>
        </w:rPr>
        <w:t>знание известных деяте</w:t>
      </w:r>
      <w:r>
        <w:rPr>
          <w:sz w:val="22"/>
        </w:rPr>
        <w:t xml:space="preserve">лей кинематографии (продюсеров, </w:t>
      </w:r>
      <w:r w:rsidRPr="00EE281D">
        <w:rPr>
          <w:sz w:val="22"/>
        </w:rPr>
        <w:t>режиссеров, актеров, сценаристов, о</w:t>
      </w:r>
      <w:r>
        <w:rPr>
          <w:sz w:val="22"/>
        </w:rPr>
        <w:t xml:space="preserve">ператоров, художников), </w:t>
      </w:r>
      <w:r w:rsidRPr="00EE281D">
        <w:rPr>
          <w:sz w:val="22"/>
        </w:rPr>
        <w:t>умение</w:t>
      </w:r>
      <w:r>
        <w:rPr>
          <w:sz w:val="22"/>
        </w:rPr>
        <w:t xml:space="preserve"> логически мыслить. </w:t>
      </w:r>
    </w:p>
    <w:p w:rsidR="00EE281D" w:rsidRPr="00EE281D" w:rsidRDefault="00EE281D" w:rsidP="00EE281D">
      <w:pPr>
        <w:spacing w:after="479"/>
        <w:ind w:left="0"/>
        <w:rPr>
          <w:b/>
          <w:sz w:val="22"/>
        </w:rPr>
      </w:pPr>
      <w:r w:rsidRPr="00EE281D">
        <w:rPr>
          <w:b/>
          <w:sz w:val="22"/>
        </w:rPr>
        <w:t xml:space="preserve">0 – 39 баллов </w:t>
      </w:r>
    </w:p>
    <w:p w:rsidR="00EE281D" w:rsidRDefault="00EE281D" w:rsidP="000E5EF3">
      <w:pPr>
        <w:spacing w:after="479"/>
        <w:ind w:left="0"/>
        <w:rPr>
          <w:sz w:val="22"/>
        </w:rPr>
      </w:pPr>
      <w:r>
        <w:rPr>
          <w:sz w:val="22"/>
        </w:rPr>
        <w:t xml:space="preserve">отсутствие </w:t>
      </w:r>
      <w:r w:rsidRPr="00EE281D">
        <w:rPr>
          <w:sz w:val="22"/>
        </w:rPr>
        <w:t>фундаментальных знан</w:t>
      </w:r>
      <w:r>
        <w:rPr>
          <w:sz w:val="22"/>
        </w:rPr>
        <w:t xml:space="preserve">ий в области кино и телевидения или </w:t>
      </w:r>
      <w:r w:rsidRPr="00EE281D">
        <w:rPr>
          <w:sz w:val="22"/>
        </w:rPr>
        <w:t>нечеткое выраже</w:t>
      </w:r>
      <w:r>
        <w:rPr>
          <w:sz w:val="22"/>
        </w:rPr>
        <w:t xml:space="preserve">ние своих мыслей, </w:t>
      </w:r>
      <w:r w:rsidRPr="00EE281D">
        <w:rPr>
          <w:sz w:val="22"/>
        </w:rPr>
        <w:t xml:space="preserve">поверхностные </w:t>
      </w:r>
      <w:r>
        <w:rPr>
          <w:sz w:val="22"/>
        </w:rPr>
        <w:t xml:space="preserve">знания о современной российской </w:t>
      </w:r>
      <w:r w:rsidRPr="00EE281D">
        <w:rPr>
          <w:sz w:val="22"/>
        </w:rPr>
        <w:t>кинематографии и телевидении</w:t>
      </w:r>
      <w:r w:rsidR="000E5EF3">
        <w:rPr>
          <w:sz w:val="22"/>
        </w:rPr>
        <w:t xml:space="preserve">, отсутствие логических </w:t>
      </w:r>
      <w:r w:rsidRPr="00EE281D">
        <w:rPr>
          <w:sz w:val="22"/>
        </w:rPr>
        <w:t>построений фраз и эрудиции абитуриента</w:t>
      </w:r>
    </w:p>
    <w:p w:rsidR="00AD5EDD" w:rsidRPr="000E5EF3" w:rsidRDefault="00AD5EDD" w:rsidP="00AD5EDD">
      <w:pPr>
        <w:spacing w:after="479"/>
        <w:ind w:left="0" w:firstLine="0"/>
        <w:rPr>
          <w:b/>
          <w:sz w:val="22"/>
        </w:rPr>
      </w:pPr>
      <w:r w:rsidRPr="000E5EF3">
        <w:rPr>
          <w:b/>
          <w:sz w:val="22"/>
        </w:rPr>
        <w:t>Критерии оценки:</w:t>
      </w:r>
    </w:p>
    <w:p w:rsidR="00AD5EDD" w:rsidRPr="00AD5EDD" w:rsidRDefault="00AD5EDD" w:rsidP="00662343">
      <w:pPr>
        <w:numPr>
          <w:ilvl w:val="0"/>
          <w:numId w:val="1"/>
        </w:numPr>
        <w:shd w:val="clear" w:color="auto" w:fill="F7F7F7"/>
        <w:tabs>
          <w:tab w:val="clear" w:pos="720"/>
        </w:tabs>
        <w:spacing w:after="345" w:line="240" w:lineRule="auto"/>
        <w:ind w:left="426"/>
        <w:rPr>
          <w:sz w:val="22"/>
        </w:rPr>
      </w:pPr>
      <w:r w:rsidRPr="00662343">
        <w:rPr>
          <w:b/>
          <w:sz w:val="22"/>
        </w:rPr>
        <w:t>Соответствие содержания эссе заявленной теме</w:t>
      </w:r>
      <w:r w:rsidRPr="00AD5EDD">
        <w:rPr>
          <w:sz w:val="22"/>
        </w:rPr>
        <w:t xml:space="preserve">. </w:t>
      </w:r>
      <w:r w:rsidRPr="00662343">
        <w:rPr>
          <w:sz w:val="22"/>
        </w:rPr>
        <w:t>Критерии</w:t>
      </w:r>
      <w:r w:rsidRPr="00AD5EDD">
        <w:rPr>
          <w:sz w:val="22"/>
        </w:rPr>
        <w:t xml:space="preserve">, который требует глубокого понимания выбранной темы. Например, </w:t>
      </w:r>
      <w:r w:rsidR="00B34223" w:rsidRPr="00662343">
        <w:rPr>
          <w:sz w:val="22"/>
        </w:rPr>
        <w:t>абитуриенту</w:t>
      </w:r>
      <w:r w:rsidRPr="00AD5EDD">
        <w:rPr>
          <w:sz w:val="22"/>
        </w:rPr>
        <w:t xml:space="preserve"> нужно раскрыть тему влияни</w:t>
      </w:r>
      <w:r w:rsidR="00B34223" w:rsidRPr="00662343">
        <w:rPr>
          <w:sz w:val="22"/>
        </w:rPr>
        <w:t>я</w:t>
      </w:r>
      <w:r w:rsidRPr="00AD5EDD">
        <w:rPr>
          <w:sz w:val="22"/>
        </w:rPr>
        <w:t xml:space="preserve"> </w:t>
      </w:r>
      <w:r w:rsidR="00B34223" w:rsidRPr="00662343">
        <w:rPr>
          <w:sz w:val="22"/>
        </w:rPr>
        <w:t>жанровой принадлежности проекта на функционал продюсера</w:t>
      </w:r>
      <w:r w:rsidRPr="00AD5EDD">
        <w:rPr>
          <w:sz w:val="22"/>
        </w:rPr>
        <w:t xml:space="preserve">. Вместо рассмотрения </w:t>
      </w:r>
      <w:r w:rsidR="00B34223" w:rsidRPr="00662343">
        <w:rPr>
          <w:sz w:val="22"/>
        </w:rPr>
        <w:t>влияния</w:t>
      </w:r>
      <w:r w:rsidRPr="00AD5EDD">
        <w:rPr>
          <w:sz w:val="22"/>
        </w:rPr>
        <w:t xml:space="preserve"> </w:t>
      </w:r>
      <w:r w:rsidR="00B34223" w:rsidRPr="00662343">
        <w:rPr>
          <w:sz w:val="22"/>
        </w:rPr>
        <w:t>абитуриент ошибочно</w:t>
      </w:r>
      <w:r w:rsidRPr="00AD5EDD">
        <w:rPr>
          <w:sz w:val="22"/>
        </w:rPr>
        <w:t xml:space="preserve"> сводит работу к описанию </w:t>
      </w:r>
      <w:r w:rsidR="00B34223" w:rsidRPr="00662343">
        <w:rPr>
          <w:sz w:val="22"/>
        </w:rPr>
        <w:t>жанрового многообразия мультимедийных проектов</w:t>
      </w:r>
      <w:r w:rsidRPr="00AD5EDD">
        <w:rPr>
          <w:sz w:val="22"/>
        </w:rPr>
        <w:t>.</w:t>
      </w:r>
    </w:p>
    <w:p w:rsidR="00AD5EDD" w:rsidRPr="00AD5EDD" w:rsidRDefault="00AD5EDD" w:rsidP="00662343">
      <w:pPr>
        <w:numPr>
          <w:ilvl w:val="0"/>
          <w:numId w:val="1"/>
        </w:numPr>
        <w:shd w:val="clear" w:color="auto" w:fill="F7F7F7"/>
        <w:tabs>
          <w:tab w:val="clear" w:pos="720"/>
        </w:tabs>
        <w:spacing w:after="345" w:line="240" w:lineRule="auto"/>
        <w:ind w:left="426"/>
        <w:rPr>
          <w:sz w:val="22"/>
        </w:rPr>
      </w:pPr>
      <w:r w:rsidRPr="00662343">
        <w:rPr>
          <w:b/>
          <w:sz w:val="22"/>
        </w:rPr>
        <w:t>Полнота раскрытия темы</w:t>
      </w:r>
      <w:r w:rsidRPr="00AD5EDD">
        <w:rPr>
          <w:sz w:val="22"/>
        </w:rPr>
        <w:t xml:space="preserve">. Оценивая работу по этому критерию, </w:t>
      </w:r>
      <w:r w:rsidR="00B34223" w:rsidRPr="00662343">
        <w:rPr>
          <w:sz w:val="22"/>
        </w:rPr>
        <w:t>экзаменаторы</w:t>
      </w:r>
      <w:r w:rsidRPr="00AD5EDD">
        <w:rPr>
          <w:sz w:val="22"/>
        </w:rPr>
        <w:t xml:space="preserve"> выясня</w:t>
      </w:r>
      <w:r w:rsidR="00B34223" w:rsidRPr="00662343">
        <w:rPr>
          <w:sz w:val="22"/>
        </w:rPr>
        <w:t>ю</w:t>
      </w:r>
      <w:r w:rsidRPr="00AD5EDD">
        <w:rPr>
          <w:sz w:val="22"/>
        </w:rPr>
        <w:t xml:space="preserve">т, сумел ли </w:t>
      </w:r>
      <w:r w:rsidR="00B34223" w:rsidRPr="00662343">
        <w:rPr>
          <w:sz w:val="22"/>
        </w:rPr>
        <w:t>абитуриент</w:t>
      </w:r>
      <w:r w:rsidRPr="00AD5EDD">
        <w:rPr>
          <w:sz w:val="22"/>
        </w:rPr>
        <w:t xml:space="preserve"> осветить историю, теорию </w:t>
      </w:r>
      <w:r w:rsidR="00B34223" w:rsidRPr="00662343">
        <w:rPr>
          <w:sz w:val="22"/>
        </w:rPr>
        <w:t>вопроса</w:t>
      </w:r>
      <w:r w:rsidRPr="00AD5EDD">
        <w:rPr>
          <w:sz w:val="22"/>
        </w:rPr>
        <w:t xml:space="preserve">, </w:t>
      </w:r>
      <w:r w:rsidR="00B34223" w:rsidRPr="00662343">
        <w:rPr>
          <w:sz w:val="22"/>
        </w:rPr>
        <w:t xml:space="preserve">корректно использовать </w:t>
      </w:r>
      <w:r w:rsidRPr="00AD5EDD">
        <w:rPr>
          <w:sz w:val="22"/>
        </w:rPr>
        <w:t>все необходимые термины; насколько проявил творческий подход при изложении своей позиции, пр</w:t>
      </w:r>
      <w:r w:rsidR="00B34223" w:rsidRPr="00662343">
        <w:rPr>
          <w:sz w:val="22"/>
        </w:rPr>
        <w:t>иводил ли оригинальные примеры</w:t>
      </w:r>
      <w:r w:rsidRPr="00AD5EDD">
        <w:rPr>
          <w:sz w:val="22"/>
        </w:rPr>
        <w:t>.</w:t>
      </w:r>
    </w:p>
    <w:p w:rsidR="00AD5EDD" w:rsidRPr="00AD5EDD" w:rsidRDefault="00AD5EDD" w:rsidP="00662343">
      <w:pPr>
        <w:numPr>
          <w:ilvl w:val="0"/>
          <w:numId w:val="1"/>
        </w:numPr>
        <w:shd w:val="clear" w:color="auto" w:fill="F7F7F7"/>
        <w:tabs>
          <w:tab w:val="clear" w:pos="720"/>
        </w:tabs>
        <w:spacing w:after="345" w:line="240" w:lineRule="auto"/>
        <w:ind w:left="426"/>
        <w:rPr>
          <w:sz w:val="22"/>
        </w:rPr>
      </w:pPr>
      <w:r w:rsidRPr="00662343">
        <w:rPr>
          <w:b/>
          <w:sz w:val="22"/>
        </w:rPr>
        <w:t>Наличие в работе позиции ее автора</w:t>
      </w:r>
      <w:r w:rsidR="00B34223" w:rsidRPr="00662343">
        <w:rPr>
          <w:sz w:val="22"/>
        </w:rPr>
        <w:t xml:space="preserve">. Эссе – это </w:t>
      </w:r>
      <w:r w:rsidRPr="00AD5EDD">
        <w:rPr>
          <w:sz w:val="22"/>
        </w:rPr>
        <w:t xml:space="preserve">не строгая научная работа, которая будет изобиловать открытиями и </w:t>
      </w:r>
      <w:r w:rsidRPr="00AD5EDD">
        <w:rPr>
          <w:sz w:val="22"/>
        </w:rPr>
        <w:lastRenderedPageBreak/>
        <w:t>высказываниями известных деятелей. В эссе очень важен именно авторский взгляд на проблему, умение выразить свое отношение к ней, предложить неожиданное решение.</w:t>
      </w:r>
    </w:p>
    <w:p w:rsidR="00AD5EDD" w:rsidRPr="00AD5EDD" w:rsidRDefault="00AD5EDD" w:rsidP="00662343">
      <w:pPr>
        <w:numPr>
          <w:ilvl w:val="0"/>
          <w:numId w:val="1"/>
        </w:numPr>
        <w:shd w:val="clear" w:color="auto" w:fill="F7F7F7"/>
        <w:tabs>
          <w:tab w:val="clear" w:pos="720"/>
        </w:tabs>
        <w:spacing w:after="345" w:line="240" w:lineRule="auto"/>
        <w:ind w:left="426"/>
        <w:rPr>
          <w:sz w:val="22"/>
        </w:rPr>
      </w:pPr>
      <w:r w:rsidRPr="00662343">
        <w:rPr>
          <w:b/>
          <w:sz w:val="22"/>
        </w:rPr>
        <w:t>Аргументированность выдвинутого тезиса работы</w:t>
      </w:r>
      <w:r w:rsidRPr="00AD5EDD">
        <w:rPr>
          <w:sz w:val="22"/>
        </w:rPr>
        <w:t>. Хотя эссе допускает свободный стил</w:t>
      </w:r>
      <w:r w:rsidR="00B34223" w:rsidRPr="00662343">
        <w:rPr>
          <w:sz w:val="22"/>
        </w:rPr>
        <w:t xml:space="preserve">ь изложения, </w:t>
      </w:r>
      <w:r w:rsidRPr="00AD5EDD">
        <w:rPr>
          <w:sz w:val="22"/>
        </w:rPr>
        <w:t xml:space="preserve">аргументы в доказательство выбранной позиции должны быть четкими и по возможности научными. </w:t>
      </w:r>
      <w:r w:rsidR="00B34223" w:rsidRPr="00662343">
        <w:rPr>
          <w:sz w:val="22"/>
        </w:rPr>
        <w:t>Экзаменатор</w:t>
      </w:r>
      <w:r w:rsidRPr="00AD5EDD">
        <w:rPr>
          <w:sz w:val="22"/>
        </w:rPr>
        <w:t xml:space="preserve"> может снизить </w:t>
      </w:r>
      <w:r w:rsidR="00B34223" w:rsidRPr="00662343">
        <w:rPr>
          <w:sz w:val="22"/>
        </w:rPr>
        <w:t>балл</w:t>
      </w:r>
      <w:r w:rsidRPr="00AD5EDD">
        <w:rPr>
          <w:sz w:val="22"/>
        </w:rPr>
        <w:t xml:space="preserve"> за работу, если увидит в ней доказательства, сформулированные на бытовом уровне, в то время как </w:t>
      </w:r>
      <w:r w:rsidR="00B34223" w:rsidRPr="00662343">
        <w:rPr>
          <w:sz w:val="22"/>
        </w:rPr>
        <w:t>абитуриент</w:t>
      </w:r>
      <w:r w:rsidRPr="00AD5EDD">
        <w:rPr>
          <w:sz w:val="22"/>
        </w:rPr>
        <w:t xml:space="preserve"> мог привести по этому вопросу теоретические рассуждения с применением понятий в рамках изучаемого предмета. </w:t>
      </w:r>
    </w:p>
    <w:p w:rsidR="00AD5EDD" w:rsidRPr="00AD5EDD" w:rsidRDefault="00AD5EDD" w:rsidP="00662343">
      <w:pPr>
        <w:numPr>
          <w:ilvl w:val="0"/>
          <w:numId w:val="1"/>
        </w:numPr>
        <w:shd w:val="clear" w:color="auto" w:fill="F7F7F7"/>
        <w:tabs>
          <w:tab w:val="clear" w:pos="720"/>
        </w:tabs>
        <w:spacing w:after="345" w:line="240" w:lineRule="auto"/>
        <w:ind w:left="426"/>
        <w:rPr>
          <w:sz w:val="22"/>
        </w:rPr>
      </w:pPr>
      <w:r w:rsidRPr="00662343">
        <w:rPr>
          <w:b/>
          <w:sz w:val="22"/>
        </w:rPr>
        <w:t>Четкость и логичность изложения</w:t>
      </w:r>
      <w:r w:rsidRPr="00AD5EDD">
        <w:rPr>
          <w:sz w:val="22"/>
        </w:rPr>
        <w:t xml:space="preserve">. В эссе не должно быть </w:t>
      </w:r>
      <w:r w:rsidR="00B34223" w:rsidRPr="00662343">
        <w:rPr>
          <w:sz w:val="22"/>
        </w:rPr>
        <w:t>«</w:t>
      </w:r>
      <w:r w:rsidRPr="00AD5EDD">
        <w:rPr>
          <w:sz w:val="22"/>
        </w:rPr>
        <w:t>скачков</w:t>
      </w:r>
      <w:r w:rsidR="00B34223" w:rsidRPr="00662343">
        <w:rPr>
          <w:sz w:val="22"/>
        </w:rPr>
        <w:t>»</w:t>
      </w:r>
      <w:r w:rsidRPr="00AD5EDD">
        <w:rPr>
          <w:sz w:val="22"/>
        </w:rPr>
        <w:t xml:space="preserve"> с одного вопроса на другой, оборванных мыслей, пространственных отступлений не по теме или путаницы в основных элементах работы.</w:t>
      </w:r>
    </w:p>
    <w:p w:rsidR="00AD5EDD" w:rsidRPr="00AD5EDD" w:rsidRDefault="00AD5EDD" w:rsidP="00662343">
      <w:pPr>
        <w:numPr>
          <w:ilvl w:val="0"/>
          <w:numId w:val="1"/>
        </w:numPr>
        <w:shd w:val="clear" w:color="auto" w:fill="F7F7F7"/>
        <w:tabs>
          <w:tab w:val="clear" w:pos="720"/>
        </w:tabs>
        <w:spacing w:after="345" w:line="240" w:lineRule="auto"/>
        <w:ind w:left="426"/>
        <w:rPr>
          <w:sz w:val="22"/>
        </w:rPr>
      </w:pPr>
      <w:r w:rsidRPr="00662343">
        <w:rPr>
          <w:b/>
          <w:sz w:val="22"/>
        </w:rPr>
        <w:t>Эрудированность и информированность</w:t>
      </w:r>
      <w:r w:rsidRPr="00AD5EDD">
        <w:rPr>
          <w:sz w:val="22"/>
        </w:rPr>
        <w:t xml:space="preserve">. </w:t>
      </w:r>
      <w:r w:rsidR="00B34223" w:rsidRPr="00662343">
        <w:rPr>
          <w:sz w:val="22"/>
        </w:rPr>
        <w:t>Абитуриент</w:t>
      </w:r>
      <w:r w:rsidRPr="00AD5EDD">
        <w:rPr>
          <w:sz w:val="22"/>
        </w:rPr>
        <w:t xml:space="preserve"> </w:t>
      </w:r>
      <w:r w:rsidR="00B34223" w:rsidRPr="00662343">
        <w:rPr>
          <w:sz w:val="22"/>
        </w:rPr>
        <w:t>должен</w:t>
      </w:r>
      <w:r w:rsidRPr="00AD5EDD">
        <w:rPr>
          <w:sz w:val="22"/>
        </w:rPr>
        <w:t xml:space="preserve"> пока</w:t>
      </w:r>
      <w:r w:rsidR="00B34223" w:rsidRPr="00662343">
        <w:rPr>
          <w:sz w:val="22"/>
        </w:rPr>
        <w:t>зать</w:t>
      </w:r>
      <w:r w:rsidRPr="00AD5EDD">
        <w:rPr>
          <w:sz w:val="22"/>
        </w:rPr>
        <w:t xml:space="preserve"> свою осведомленность в последних событиях, происходящих в мире, а также широки</w:t>
      </w:r>
      <w:r w:rsidR="00B34223" w:rsidRPr="00662343">
        <w:rPr>
          <w:sz w:val="22"/>
        </w:rPr>
        <w:t>й</w:t>
      </w:r>
      <w:r w:rsidRPr="00AD5EDD">
        <w:rPr>
          <w:sz w:val="22"/>
        </w:rPr>
        <w:t xml:space="preserve"> кругозор, </w:t>
      </w:r>
      <w:r w:rsidR="00B34223" w:rsidRPr="00662343">
        <w:rPr>
          <w:sz w:val="22"/>
        </w:rPr>
        <w:t xml:space="preserve">должен </w:t>
      </w:r>
      <w:r w:rsidRPr="00AD5EDD">
        <w:rPr>
          <w:sz w:val="22"/>
        </w:rPr>
        <w:t>уме</w:t>
      </w:r>
      <w:r w:rsidR="00B34223" w:rsidRPr="00662343">
        <w:rPr>
          <w:sz w:val="22"/>
        </w:rPr>
        <w:t>ть</w:t>
      </w:r>
      <w:r w:rsidRPr="00AD5EDD">
        <w:rPr>
          <w:sz w:val="22"/>
        </w:rPr>
        <w:t xml:space="preserve"> делать четкие и обоснованные выводы.</w:t>
      </w:r>
    </w:p>
    <w:p w:rsidR="00AD5EDD" w:rsidRPr="00AD5EDD" w:rsidRDefault="00AD5EDD" w:rsidP="00662343">
      <w:pPr>
        <w:numPr>
          <w:ilvl w:val="0"/>
          <w:numId w:val="1"/>
        </w:numPr>
        <w:shd w:val="clear" w:color="auto" w:fill="F7F7F7"/>
        <w:tabs>
          <w:tab w:val="clear" w:pos="720"/>
        </w:tabs>
        <w:spacing w:after="345" w:line="240" w:lineRule="auto"/>
        <w:ind w:left="426"/>
        <w:rPr>
          <w:sz w:val="22"/>
        </w:rPr>
      </w:pPr>
      <w:r w:rsidRPr="00662343">
        <w:rPr>
          <w:b/>
          <w:sz w:val="22"/>
        </w:rPr>
        <w:t>Обоснованность выводов</w:t>
      </w:r>
      <w:r w:rsidRPr="00AD5EDD">
        <w:rPr>
          <w:sz w:val="22"/>
        </w:rPr>
        <w:t>. В выводах должен быть подведен итог найденных решений, данных оценок, приведенных аргументов. При этом если вывод представляет собой оценку проблемы с теоретических позиций, то он оценивается выше, чем оценка, данная на бытовом уровне. За оригинальные суждения в выводах автор эссе также получает дополнительные баллы. </w:t>
      </w:r>
    </w:p>
    <w:p w:rsidR="00AD5EDD" w:rsidRPr="00AD5EDD" w:rsidRDefault="00AD5EDD" w:rsidP="00662343">
      <w:pPr>
        <w:numPr>
          <w:ilvl w:val="0"/>
          <w:numId w:val="1"/>
        </w:numPr>
        <w:shd w:val="clear" w:color="auto" w:fill="F7F7F7"/>
        <w:tabs>
          <w:tab w:val="clear" w:pos="720"/>
        </w:tabs>
        <w:spacing w:after="345" w:line="240" w:lineRule="auto"/>
        <w:ind w:left="426"/>
        <w:rPr>
          <w:sz w:val="22"/>
        </w:rPr>
      </w:pPr>
      <w:r w:rsidRPr="00662343">
        <w:rPr>
          <w:b/>
          <w:sz w:val="22"/>
        </w:rPr>
        <w:lastRenderedPageBreak/>
        <w:t>Грамотное оформление</w:t>
      </w:r>
      <w:r w:rsidRPr="00AD5EDD">
        <w:rPr>
          <w:sz w:val="22"/>
        </w:rPr>
        <w:t xml:space="preserve">. Работа должна быть безупречна не только в плане орфографических, грамматических и иных ошибок, но и оформлена в строгом соответствии с принятыми стандартами. </w:t>
      </w:r>
    </w:p>
    <w:p w:rsidR="00AD5EDD" w:rsidRDefault="00AD5EDD" w:rsidP="00AD5EDD">
      <w:pPr>
        <w:spacing w:after="479"/>
        <w:ind w:left="0" w:firstLine="0"/>
        <w:rPr>
          <w:sz w:val="22"/>
        </w:rPr>
      </w:pPr>
    </w:p>
    <w:p w:rsidR="002C2A72" w:rsidRDefault="002C2A72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662343" w:rsidRDefault="00662343" w:rsidP="00662343">
      <w:pPr>
        <w:autoSpaceDE w:val="0"/>
        <w:autoSpaceDN w:val="0"/>
        <w:adjustRightInd w:val="0"/>
        <w:spacing w:after="0" w:line="240" w:lineRule="auto"/>
        <w:ind w:left="0" w:firstLine="0"/>
        <w:rPr>
          <w:sz w:val="22"/>
        </w:rPr>
      </w:pPr>
    </w:p>
    <w:p w:rsidR="00305B36" w:rsidRPr="00662343" w:rsidRDefault="00305B36" w:rsidP="00305B36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sz w:val="22"/>
        </w:rPr>
      </w:pPr>
      <w:r w:rsidRPr="00662343">
        <w:rPr>
          <w:b/>
          <w:sz w:val="22"/>
        </w:rPr>
        <w:lastRenderedPageBreak/>
        <w:t>Тематические направления эссе</w:t>
      </w:r>
    </w:p>
    <w:p w:rsidR="00305B36" w:rsidRDefault="00305B36" w:rsidP="00305B36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</w:p>
    <w:p w:rsidR="00305B36" w:rsidRPr="00305B36" w:rsidRDefault="00305B36" w:rsidP="00305B36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  <w:r w:rsidRPr="00305B36">
        <w:rPr>
          <w:sz w:val="22"/>
        </w:rPr>
        <w:t>Причины и условия становлен</w:t>
      </w:r>
      <w:r>
        <w:rPr>
          <w:sz w:val="22"/>
        </w:rPr>
        <w:t xml:space="preserve">ия и востребованности профессии </w:t>
      </w:r>
      <w:r w:rsidRPr="00305B36">
        <w:rPr>
          <w:sz w:val="22"/>
        </w:rPr>
        <w:t>«продюсер»</w:t>
      </w:r>
    </w:p>
    <w:p w:rsidR="00305B36" w:rsidRPr="00305B36" w:rsidRDefault="00305B36" w:rsidP="00305B36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  <w:r w:rsidRPr="00305B36">
        <w:rPr>
          <w:sz w:val="22"/>
        </w:rPr>
        <w:t>Понятие продюсерской деятельности и её художественно</w:t>
      </w:r>
      <w:r>
        <w:rPr>
          <w:sz w:val="22"/>
        </w:rPr>
        <w:t>-</w:t>
      </w:r>
      <w:r w:rsidRPr="00305B36">
        <w:rPr>
          <w:sz w:val="22"/>
        </w:rPr>
        <w:t>творческого вектора</w:t>
      </w:r>
    </w:p>
    <w:p w:rsidR="00305B36" w:rsidRPr="00305B36" w:rsidRDefault="00305B36" w:rsidP="00305B36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  <w:r w:rsidRPr="00305B36">
        <w:rPr>
          <w:sz w:val="22"/>
        </w:rPr>
        <w:t>Понятие продюсерской деятельности и её организационно</w:t>
      </w:r>
      <w:r>
        <w:rPr>
          <w:sz w:val="22"/>
        </w:rPr>
        <w:t>-</w:t>
      </w:r>
      <w:r w:rsidRPr="00305B36">
        <w:rPr>
          <w:sz w:val="22"/>
        </w:rPr>
        <w:t>предпринимательского вектора</w:t>
      </w:r>
    </w:p>
    <w:p w:rsidR="00305B36" w:rsidRDefault="00305B36" w:rsidP="00305B36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  <w:r w:rsidRPr="00305B36">
        <w:rPr>
          <w:sz w:val="22"/>
        </w:rPr>
        <w:t xml:space="preserve">Личные и профессиональные качества продюсера </w:t>
      </w:r>
    </w:p>
    <w:p w:rsidR="00305B36" w:rsidRPr="00305B36" w:rsidRDefault="00305B36" w:rsidP="00305B36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  <w:r w:rsidRPr="00305B36">
        <w:rPr>
          <w:sz w:val="22"/>
        </w:rPr>
        <w:t xml:space="preserve">Этические нормы в деятельности продюсера </w:t>
      </w:r>
    </w:p>
    <w:p w:rsidR="00305B36" w:rsidRPr="00305B36" w:rsidRDefault="00305B36" w:rsidP="00305B36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  <w:r w:rsidRPr="00305B36">
        <w:rPr>
          <w:sz w:val="22"/>
        </w:rPr>
        <w:t xml:space="preserve">Нормативные правовые документы в деятельности продюсера </w:t>
      </w:r>
    </w:p>
    <w:p w:rsidR="00305B36" w:rsidRPr="00305B36" w:rsidRDefault="00305B36" w:rsidP="00305B36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  <w:r>
        <w:rPr>
          <w:sz w:val="22"/>
        </w:rPr>
        <w:t xml:space="preserve">Профессиональные обязанности </w:t>
      </w:r>
      <w:r w:rsidRPr="00305B36">
        <w:rPr>
          <w:sz w:val="22"/>
        </w:rPr>
        <w:t>продюсер</w:t>
      </w:r>
      <w:r>
        <w:rPr>
          <w:sz w:val="22"/>
        </w:rPr>
        <w:t>а</w:t>
      </w:r>
      <w:r w:rsidRPr="00305B36">
        <w:rPr>
          <w:sz w:val="22"/>
        </w:rPr>
        <w:t xml:space="preserve"> в сфере кино и телевидения </w:t>
      </w:r>
    </w:p>
    <w:p w:rsidR="00305B36" w:rsidRDefault="00305B36" w:rsidP="00305B36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  <w:r w:rsidRPr="00305B36">
        <w:rPr>
          <w:sz w:val="22"/>
        </w:rPr>
        <w:t>Система жанров информационной, аналитичес</w:t>
      </w:r>
      <w:r>
        <w:rPr>
          <w:sz w:val="22"/>
        </w:rPr>
        <w:t xml:space="preserve">кой и художественной </w:t>
      </w:r>
      <w:r w:rsidRPr="00305B36">
        <w:rPr>
          <w:sz w:val="22"/>
        </w:rPr>
        <w:t xml:space="preserve">публицистики в работе продюсера </w:t>
      </w:r>
    </w:p>
    <w:p w:rsidR="00305B36" w:rsidRPr="00305B36" w:rsidRDefault="00305B36" w:rsidP="00194408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  <w:r w:rsidRPr="00305B36">
        <w:rPr>
          <w:sz w:val="22"/>
        </w:rPr>
        <w:t>Функциональные обязанности про</w:t>
      </w:r>
      <w:r w:rsidR="00194408">
        <w:rPr>
          <w:sz w:val="22"/>
        </w:rPr>
        <w:t>дюсера в работе над созданием журналистских материалов разных жанров</w:t>
      </w:r>
    </w:p>
    <w:p w:rsidR="00194408" w:rsidRPr="00305B36" w:rsidRDefault="00305B36" w:rsidP="00194408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  <w:r w:rsidRPr="00305B36">
        <w:rPr>
          <w:sz w:val="22"/>
        </w:rPr>
        <w:t>Отличительные особенн</w:t>
      </w:r>
      <w:r w:rsidR="00194408">
        <w:rPr>
          <w:sz w:val="22"/>
        </w:rPr>
        <w:t xml:space="preserve">ости телепроекта. Классификация </w:t>
      </w:r>
      <w:r w:rsidRPr="00305B36">
        <w:rPr>
          <w:sz w:val="22"/>
        </w:rPr>
        <w:t xml:space="preserve">телепроектов </w:t>
      </w:r>
    </w:p>
    <w:p w:rsidR="00305B36" w:rsidRPr="00305B36" w:rsidRDefault="00305B36" w:rsidP="00194408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  <w:r w:rsidRPr="00305B36">
        <w:rPr>
          <w:sz w:val="22"/>
        </w:rPr>
        <w:t xml:space="preserve">Виды финансирования </w:t>
      </w:r>
      <w:r w:rsidR="00194408">
        <w:rPr>
          <w:sz w:val="22"/>
        </w:rPr>
        <w:t>мультимедийных проектов</w:t>
      </w:r>
    </w:p>
    <w:p w:rsidR="00305B36" w:rsidRPr="00305B36" w:rsidRDefault="00305B36" w:rsidP="00194408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  <w:r w:rsidRPr="00305B36">
        <w:rPr>
          <w:sz w:val="22"/>
        </w:rPr>
        <w:t>Функциональные обязанности продюсера на предвари</w:t>
      </w:r>
      <w:r w:rsidR="00194408">
        <w:rPr>
          <w:sz w:val="22"/>
        </w:rPr>
        <w:t xml:space="preserve">тельном, </w:t>
      </w:r>
      <w:r w:rsidRPr="00305B36">
        <w:rPr>
          <w:sz w:val="22"/>
        </w:rPr>
        <w:t>подготовительном, произ</w:t>
      </w:r>
      <w:r w:rsidR="00194408">
        <w:rPr>
          <w:sz w:val="22"/>
        </w:rPr>
        <w:t xml:space="preserve">водственном этапах производства </w:t>
      </w:r>
      <w:r w:rsidRPr="00305B36">
        <w:rPr>
          <w:sz w:val="22"/>
        </w:rPr>
        <w:t>телепроекта</w:t>
      </w:r>
    </w:p>
    <w:p w:rsidR="00305B36" w:rsidRPr="00305B36" w:rsidRDefault="00305B36" w:rsidP="00305B36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  <w:r w:rsidRPr="00305B36">
        <w:rPr>
          <w:sz w:val="22"/>
        </w:rPr>
        <w:t>Роль и место продюсера в современном кинопроцессе.</w:t>
      </w:r>
    </w:p>
    <w:p w:rsidR="00305B36" w:rsidRPr="00305B36" w:rsidRDefault="00305B36" w:rsidP="00305B36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  <w:r w:rsidRPr="00305B36">
        <w:rPr>
          <w:sz w:val="22"/>
        </w:rPr>
        <w:t>Функциональные обязанности, права и ответственность продюсера</w:t>
      </w:r>
    </w:p>
    <w:p w:rsidR="002C2A72" w:rsidRDefault="002C2A72" w:rsidP="002C2A72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</w:p>
    <w:p w:rsidR="002C2A72" w:rsidRDefault="002C2A72" w:rsidP="002C2A72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</w:p>
    <w:p w:rsidR="002C2A72" w:rsidRDefault="002C2A72" w:rsidP="002C2A72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</w:p>
    <w:p w:rsidR="002C2A72" w:rsidRDefault="002C2A72" w:rsidP="002C2A72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</w:p>
    <w:p w:rsidR="002C2A72" w:rsidRDefault="002C2A72" w:rsidP="002C2A72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</w:p>
    <w:p w:rsidR="002C2A72" w:rsidRDefault="002C2A72" w:rsidP="002C2A72">
      <w:pPr>
        <w:autoSpaceDE w:val="0"/>
        <w:autoSpaceDN w:val="0"/>
        <w:adjustRightInd w:val="0"/>
        <w:spacing w:after="0" w:line="240" w:lineRule="auto"/>
        <w:ind w:left="0" w:firstLine="709"/>
        <w:rPr>
          <w:sz w:val="22"/>
        </w:rPr>
      </w:pPr>
    </w:p>
    <w:p w:rsidR="002C2A72" w:rsidRDefault="002C2A72" w:rsidP="00662343">
      <w:pPr>
        <w:spacing w:after="116" w:line="265" w:lineRule="auto"/>
        <w:ind w:left="0" w:firstLine="0"/>
        <w:rPr>
          <w:sz w:val="22"/>
        </w:rPr>
      </w:pPr>
    </w:p>
    <w:p w:rsidR="00662343" w:rsidRDefault="00662343" w:rsidP="00662343">
      <w:pPr>
        <w:spacing w:after="116" w:line="265" w:lineRule="auto"/>
        <w:ind w:left="0" w:firstLine="0"/>
        <w:rPr>
          <w:rFonts w:eastAsia="Calibri"/>
          <w:sz w:val="22"/>
        </w:rPr>
      </w:pPr>
    </w:p>
    <w:p w:rsidR="002C2A72" w:rsidRDefault="001E2EFB" w:rsidP="002C2A72">
      <w:pPr>
        <w:spacing w:after="116" w:line="265" w:lineRule="auto"/>
        <w:ind w:left="10" w:hanging="10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lastRenderedPageBreak/>
        <w:t>РЕКОМЕНДУЕМАЯ</w:t>
      </w:r>
      <w:r w:rsidR="002C2A72">
        <w:rPr>
          <w:rFonts w:eastAsia="Calibri"/>
          <w:sz w:val="22"/>
        </w:rPr>
        <w:t xml:space="preserve"> ЛИТЕРАТУРА</w:t>
      </w:r>
    </w:p>
    <w:p w:rsidR="002C2A72" w:rsidRDefault="002C2A72" w:rsidP="002C2A72">
      <w:pPr>
        <w:pStyle w:val="Default"/>
      </w:pPr>
    </w:p>
    <w:p w:rsidR="001E2EFB" w:rsidRDefault="001E2EFB" w:rsidP="001E2EFB">
      <w:pPr>
        <w:spacing w:after="116" w:line="264" w:lineRule="auto"/>
        <w:ind w:left="0" w:firstLine="709"/>
        <w:rPr>
          <w:rFonts w:eastAsia="Calibri"/>
          <w:sz w:val="22"/>
        </w:rPr>
      </w:pPr>
      <w:r>
        <w:rPr>
          <w:rFonts w:eastAsia="Calibri"/>
          <w:sz w:val="22"/>
        </w:rPr>
        <w:t xml:space="preserve">1. </w:t>
      </w:r>
      <w:r w:rsidRPr="001E2EFB">
        <w:rPr>
          <w:rFonts w:eastAsia="Calibri"/>
          <w:sz w:val="22"/>
        </w:rPr>
        <w:t xml:space="preserve">Кинопроект. Практикум начинающего продюсера : учебное пособие для студентов вузов, обучающихся по специальности «Продюсерство» / под ред. В. И. Сидоренко. - Москва : ЮНИТИ-ДАНА, 2021. - 415 с. - (Серия «Продюсерство»). - ISBN 978-5-238-03405-8. - Текст : электронный. - URL: </w:t>
      </w:r>
      <w:hyperlink r:id="rId13" w:history="1">
        <w:r w:rsidRPr="006757E6">
          <w:rPr>
            <w:rStyle w:val="a5"/>
            <w:rFonts w:eastAsia="Calibri"/>
            <w:sz w:val="22"/>
          </w:rPr>
          <w:t>https://znanium.com/catalog/document?id=375580</w:t>
        </w:r>
      </w:hyperlink>
      <w:r>
        <w:rPr>
          <w:rFonts w:eastAsia="Calibri"/>
          <w:sz w:val="22"/>
        </w:rPr>
        <w:t>.</w:t>
      </w:r>
    </w:p>
    <w:p w:rsidR="001E2EFB" w:rsidRDefault="001E2EFB" w:rsidP="001E2EFB">
      <w:pPr>
        <w:spacing w:after="116" w:line="264" w:lineRule="auto"/>
        <w:ind w:left="0" w:firstLine="709"/>
        <w:rPr>
          <w:rFonts w:eastAsia="Calibri"/>
          <w:sz w:val="22"/>
        </w:rPr>
      </w:pPr>
      <w:r>
        <w:rPr>
          <w:rFonts w:eastAsia="Calibri"/>
          <w:sz w:val="22"/>
        </w:rPr>
        <w:t xml:space="preserve">2. </w:t>
      </w:r>
      <w:r w:rsidRPr="001E2EFB">
        <w:rPr>
          <w:rFonts w:eastAsia="Calibri"/>
          <w:sz w:val="22"/>
        </w:rPr>
        <w:t xml:space="preserve">Мастерство продюсера кино и телевидения: учебник для студентов вузов, обучающихся по специальности «Продюсерство кино и телевидения» и другим кинематографическим специальностям / под ред. П.К. Огурчикова, В.В. Падейского, В.И. Сидоренко. - М. : ЮНИТИ-ДАНА, 2017. - 863 с. - (Серия «Медиаобразование»). - ISBN 978-5-238-01329-9. - Текст : электронный. - URL: </w:t>
      </w:r>
      <w:hyperlink r:id="rId14" w:history="1">
        <w:r w:rsidRPr="006757E6">
          <w:rPr>
            <w:rStyle w:val="a5"/>
            <w:rFonts w:eastAsia="Calibri"/>
            <w:sz w:val="22"/>
          </w:rPr>
          <w:t>https://znanium.com/catalog/product/1028518</w:t>
        </w:r>
      </w:hyperlink>
      <w:r>
        <w:rPr>
          <w:rFonts w:eastAsia="Calibri"/>
          <w:sz w:val="22"/>
        </w:rPr>
        <w:t>.</w:t>
      </w:r>
    </w:p>
    <w:p w:rsidR="001E2EFB" w:rsidRDefault="001E2EFB" w:rsidP="001E2EFB">
      <w:pPr>
        <w:spacing w:after="116" w:line="264" w:lineRule="auto"/>
        <w:ind w:left="0" w:firstLine="709"/>
        <w:rPr>
          <w:rFonts w:eastAsia="Calibri"/>
          <w:sz w:val="22"/>
        </w:rPr>
      </w:pPr>
      <w:r>
        <w:rPr>
          <w:rFonts w:eastAsia="Calibri"/>
          <w:sz w:val="22"/>
        </w:rPr>
        <w:t xml:space="preserve">3. </w:t>
      </w:r>
      <w:r w:rsidRPr="001E2EFB">
        <w:rPr>
          <w:rFonts w:eastAsia="Calibri"/>
          <w:sz w:val="22"/>
        </w:rPr>
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</w:t>
      </w:r>
      <w:r>
        <w:rPr>
          <w:rFonts w:eastAsia="Calibri"/>
          <w:sz w:val="22"/>
        </w:rPr>
        <w:t>ние). - ISBN 978-5-238-01810-2.</w:t>
      </w:r>
    </w:p>
    <w:p w:rsidR="001E2EFB" w:rsidRDefault="001E2EFB" w:rsidP="001E2EFB">
      <w:pPr>
        <w:spacing w:after="116" w:line="264" w:lineRule="auto"/>
        <w:ind w:left="0" w:firstLine="709"/>
        <w:rPr>
          <w:rFonts w:eastAsia="Calibri"/>
          <w:sz w:val="22"/>
        </w:rPr>
      </w:pPr>
      <w:r>
        <w:rPr>
          <w:rFonts w:eastAsia="Calibri"/>
          <w:sz w:val="22"/>
        </w:rPr>
        <w:t xml:space="preserve">4. </w:t>
      </w:r>
      <w:r w:rsidRPr="001E2EFB">
        <w:rPr>
          <w:rFonts w:eastAsia="Calibri"/>
          <w:sz w:val="22"/>
        </w:rPr>
        <w:t xml:space="preserve">Немировская, М.Л. Телевидение как среда для реализации продюсерских проектов: монография / М.Л. Немировская. — М. : ЮНИТИ-ДАНА, 2017. — 199 с. — (Серия «Медиаобразование»). - ISBN 978-5-238-02463-9. - Текст : электронный. - URL: </w:t>
      </w:r>
      <w:hyperlink r:id="rId15" w:history="1">
        <w:r w:rsidRPr="006757E6">
          <w:rPr>
            <w:rStyle w:val="a5"/>
            <w:rFonts w:eastAsia="Calibri"/>
            <w:sz w:val="22"/>
          </w:rPr>
          <w:t>https://znanium.com/catalog/product/1028666</w:t>
        </w:r>
      </w:hyperlink>
      <w:r>
        <w:rPr>
          <w:rFonts w:eastAsia="Calibri"/>
          <w:sz w:val="22"/>
        </w:rPr>
        <w:t>.</w:t>
      </w:r>
    </w:p>
    <w:p w:rsidR="001E2EFB" w:rsidRDefault="001E2EFB" w:rsidP="001E2EFB">
      <w:pPr>
        <w:spacing w:after="116" w:line="264" w:lineRule="auto"/>
        <w:ind w:left="0" w:firstLine="709"/>
        <w:rPr>
          <w:rFonts w:eastAsia="Calibri"/>
          <w:sz w:val="22"/>
        </w:rPr>
      </w:pPr>
      <w:r>
        <w:rPr>
          <w:rFonts w:eastAsia="Calibri"/>
          <w:sz w:val="22"/>
        </w:rPr>
        <w:t xml:space="preserve">5. </w:t>
      </w:r>
      <w:r w:rsidRPr="001E2EFB">
        <w:rPr>
          <w:rFonts w:eastAsia="Calibri"/>
          <w:sz w:val="22"/>
        </w:rPr>
        <w:t xml:space="preserve">Продюсер и авторы визуального ряда фильма : учеб. пособие для студентов вузов, обучающихся по специальности «Продюсерство» / под ред. В.И. Сидоренко. — Москва : ЮНИТИ-ДАНА, 2018. - 271 с. - (Продюсерство). - ISBN 978-5-238-03147-7. - Текст : электронный. - URL: </w:t>
      </w:r>
      <w:hyperlink r:id="rId16" w:history="1">
        <w:r w:rsidRPr="006757E6">
          <w:rPr>
            <w:rStyle w:val="a5"/>
            <w:rFonts w:eastAsia="Calibri"/>
            <w:sz w:val="22"/>
          </w:rPr>
          <w:t>https://znanium.com/catalog/product/1027195</w:t>
        </w:r>
      </w:hyperlink>
      <w:r>
        <w:rPr>
          <w:rFonts w:eastAsia="Calibri"/>
          <w:sz w:val="22"/>
        </w:rPr>
        <w:t>.</w:t>
      </w:r>
    </w:p>
    <w:p w:rsidR="00662343" w:rsidRDefault="001E2EFB" w:rsidP="00662343">
      <w:pPr>
        <w:spacing w:after="116" w:line="264" w:lineRule="auto"/>
        <w:ind w:left="0" w:firstLine="709"/>
        <w:rPr>
          <w:rFonts w:eastAsia="Calibri"/>
          <w:sz w:val="22"/>
        </w:rPr>
      </w:pPr>
      <w:r>
        <w:rPr>
          <w:rFonts w:eastAsia="Calibri"/>
          <w:sz w:val="22"/>
        </w:rPr>
        <w:lastRenderedPageBreak/>
        <w:t xml:space="preserve">6. </w:t>
      </w:r>
      <w:r w:rsidRPr="001E2EFB">
        <w:rPr>
          <w:rFonts w:eastAsia="Calibri"/>
          <w:sz w:val="22"/>
        </w:rPr>
        <w:t>Продюсирование документальных и научно-популярных фильмов : учебное пособие / И. Н. Сахарова, П. А. Алексеева, П. В. Данилов, В. Б. Скубей. - Санкт-Петербург : СПбГИКиТ, 2020. - 90 с. - ISBN 978-5-94760-422</w:t>
      </w:r>
      <w:r w:rsidR="00662343">
        <w:rPr>
          <w:rFonts w:eastAsia="Calibri"/>
          <w:sz w:val="22"/>
        </w:rPr>
        <w:t>-1. - Текст : непосредственный.</w:t>
      </w:r>
    </w:p>
    <w:p w:rsidR="00662343" w:rsidRDefault="00662343" w:rsidP="00662343">
      <w:pPr>
        <w:spacing w:after="116" w:line="264" w:lineRule="auto"/>
        <w:ind w:left="0" w:firstLine="709"/>
        <w:rPr>
          <w:rFonts w:eastAsia="Calibri"/>
          <w:sz w:val="22"/>
        </w:rPr>
      </w:pPr>
      <w:r>
        <w:rPr>
          <w:rFonts w:eastAsia="Calibri"/>
          <w:sz w:val="22"/>
        </w:rPr>
        <w:t xml:space="preserve">7. </w:t>
      </w:r>
      <w:r w:rsidR="001E2EFB" w:rsidRPr="001E2EFB">
        <w:rPr>
          <w:rFonts w:eastAsia="Calibri"/>
          <w:sz w:val="22"/>
        </w:rPr>
        <w:t>Продюсирование радиопрограмм : учебное пособие / П. А. Алексеева [и др.]. - Санкт-Петербург : СПбГИКиТ, 2017. - 87 с. - ISBN 978-5-94760-258</w:t>
      </w:r>
      <w:r>
        <w:rPr>
          <w:rFonts w:eastAsia="Calibri"/>
          <w:sz w:val="22"/>
        </w:rPr>
        <w:t>-6. - Текст : непосредственный.</w:t>
      </w:r>
    </w:p>
    <w:p w:rsidR="009A3482" w:rsidRDefault="00662343" w:rsidP="00662343">
      <w:pPr>
        <w:spacing w:after="116" w:line="264" w:lineRule="auto"/>
        <w:ind w:left="0" w:firstLine="709"/>
        <w:rPr>
          <w:rFonts w:eastAsia="Calibri"/>
          <w:sz w:val="22"/>
        </w:rPr>
      </w:pPr>
      <w:r>
        <w:rPr>
          <w:rFonts w:eastAsia="Calibri"/>
          <w:sz w:val="22"/>
        </w:rPr>
        <w:t xml:space="preserve">8. </w:t>
      </w:r>
      <w:r w:rsidR="001E2EFB" w:rsidRPr="001E2EFB">
        <w:rPr>
          <w:rFonts w:eastAsia="Calibri"/>
          <w:sz w:val="22"/>
        </w:rPr>
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электронный. — URL: </w:t>
      </w:r>
      <w:hyperlink r:id="rId17" w:history="1">
        <w:r w:rsidRPr="006757E6">
          <w:rPr>
            <w:rStyle w:val="a5"/>
            <w:rFonts w:eastAsia="Calibri"/>
            <w:sz w:val="22"/>
          </w:rPr>
          <w:t>https://e.lanbook.com/book/176638</w:t>
        </w:r>
      </w:hyperlink>
      <w:r w:rsidR="001E2EFB" w:rsidRPr="001E2EFB">
        <w:rPr>
          <w:rFonts w:eastAsia="Calibri"/>
          <w:sz w:val="22"/>
        </w:rPr>
        <w:t>.</w:t>
      </w:r>
    </w:p>
    <w:p w:rsidR="00662343" w:rsidRPr="009A3482" w:rsidRDefault="00662343" w:rsidP="00662343">
      <w:pPr>
        <w:spacing w:after="116" w:line="264" w:lineRule="auto"/>
        <w:ind w:left="0" w:firstLine="709"/>
        <w:rPr>
          <w:rFonts w:eastAsia="Calibri"/>
          <w:sz w:val="22"/>
        </w:rPr>
      </w:pPr>
    </w:p>
    <w:p w:rsidR="00662343" w:rsidRDefault="00662343" w:rsidP="009A3482">
      <w:pPr>
        <w:spacing w:after="116" w:line="264" w:lineRule="auto"/>
        <w:ind w:left="0" w:firstLine="709"/>
        <w:rPr>
          <w:rFonts w:eastAsia="Calibri"/>
          <w:sz w:val="22"/>
        </w:rPr>
      </w:pPr>
    </w:p>
    <w:p w:rsidR="00662343" w:rsidRDefault="00662343" w:rsidP="009A3482">
      <w:pPr>
        <w:spacing w:after="116" w:line="264" w:lineRule="auto"/>
        <w:ind w:left="0" w:firstLine="709"/>
        <w:rPr>
          <w:rFonts w:eastAsia="Calibri"/>
          <w:sz w:val="22"/>
        </w:rPr>
      </w:pPr>
    </w:p>
    <w:p w:rsidR="009A3482" w:rsidRPr="009A3482" w:rsidRDefault="009A3482" w:rsidP="009A3482">
      <w:pPr>
        <w:spacing w:after="116" w:line="264" w:lineRule="auto"/>
        <w:ind w:left="0" w:firstLine="709"/>
        <w:rPr>
          <w:rFonts w:eastAsia="Calibri"/>
          <w:sz w:val="22"/>
        </w:rPr>
      </w:pPr>
      <w:r w:rsidRPr="009A3482">
        <w:rPr>
          <w:rFonts w:eastAsia="Calibri"/>
          <w:sz w:val="22"/>
        </w:rPr>
        <w:t>ДОПОЛНИТЕЛЬНАЯ ЛИТЕРАТУРА</w:t>
      </w:r>
    </w:p>
    <w:p w:rsidR="002C2A72" w:rsidRPr="00A6626C" w:rsidRDefault="002C2A72" w:rsidP="002C2A72">
      <w:pPr>
        <w:spacing w:after="116" w:line="264" w:lineRule="auto"/>
        <w:ind w:left="0" w:firstLine="709"/>
        <w:rPr>
          <w:rFonts w:eastAsia="Calibri"/>
          <w:sz w:val="22"/>
        </w:rPr>
      </w:pPr>
      <w:r w:rsidRPr="00A6626C">
        <w:rPr>
          <w:rFonts w:eastAsia="Calibri"/>
          <w:sz w:val="22"/>
        </w:rPr>
        <w:t>Валгина Н.С. Орфография и пунктуация : Справочник для абитуриентов, студентов, редакторов / Н.С. Валгина, В.Н. Светлышева. – М., 2008. – 353 с.</w:t>
      </w:r>
    </w:p>
    <w:p w:rsidR="002C2A72" w:rsidRPr="00A6626C" w:rsidRDefault="002C2A72" w:rsidP="002C2A72">
      <w:pPr>
        <w:spacing w:after="116" w:line="264" w:lineRule="auto"/>
        <w:ind w:left="0" w:firstLine="709"/>
        <w:rPr>
          <w:rFonts w:eastAsia="Calibri"/>
          <w:sz w:val="22"/>
        </w:rPr>
      </w:pPr>
      <w:r w:rsidRPr="00A6626C">
        <w:rPr>
          <w:rFonts w:eastAsia="Calibri"/>
          <w:sz w:val="22"/>
        </w:rPr>
        <w:t>Розенталь Д.Э. Русский язык. Справочник-практикум: Орфография. Пунктуация. Орфографический словарь. Прописная или строчная? М., 2009. – 1007 с.</w:t>
      </w:r>
    </w:p>
    <w:p w:rsidR="002C2A72" w:rsidRPr="00A6626C" w:rsidRDefault="002C2A72" w:rsidP="002C2A72">
      <w:pPr>
        <w:spacing w:after="116" w:line="264" w:lineRule="auto"/>
        <w:ind w:left="0" w:firstLine="709"/>
        <w:rPr>
          <w:rFonts w:eastAsia="Calibri"/>
          <w:sz w:val="22"/>
        </w:rPr>
      </w:pPr>
      <w:r w:rsidRPr="00A6626C">
        <w:rPr>
          <w:rFonts w:eastAsia="Calibri"/>
          <w:sz w:val="22"/>
        </w:rPr>
        <w:t>Современный русский литературный язык / П.А. Лекант [и др.] ; под ред. П. А. Леканта ; Российская акад. наук, Ин-т русского языка им. В.В. Виноградова. – М., 2013. – 766 с.</w:t>
      </w:r>
    </w:p>
    <w:p w:rsidR="002C2A72" w:rsidRDefault="002C2A72" w:rsidP="002C2A72">
      <w:pPr>
        <w:spacing w:after="116" w:line="264" w:lineRule="auto"/>
        <w:ind w:left="0" w:firstLine="709"/>
        <w:rPr>
          <w:rFonts w:eastAsia="Calibri"/>
          <w:sz w:val="22"/>
        </w:rPr>
      </w:pPr>
    </w:p>
    <w:p w:rsidR="002C2A72" w:rsidRDefault="002C2A72" w:rsidP="002C2A72">
      <w:pPr>
        <w:spacing w:after="116" w:line="265" w:lineRule="auto"/>
        <w:ind w:left="10" w:hanging="10"/>
        <w:jc w:val="center"/>
        <w:rPr>
          <w:rFonts w:eastAsia="Calibri"/>
          <w:sz w:val="22"/>
        </w:rPr>
      </w:pPr>
    </w:p>
    <w:p w:rsidR="002C2A72" w:rsidRPr="00601A71" w:rsidRDefault="002C2A72" w:rsidP="002C2A72">
      <w:pPr>
        <w:spacing w:after="116" w:line="265" w:lineRule="auto"/>
        <w:ind w:left="10" w:hanging="10"/>
        <w:jc w:val="center"/>
        <w:rPr>
          <w:sz w:val="22"/>
        </w:rPr>
      </w:pPr>
    </w:p>
    <w:p w:rsidR="002C2A72" w:rsidRDefault="002C2A72" w:rsidP="002C2A72">
      <w:pPr>
        <w:spacing w:after="392" w:line="259" w:lineRule="auto"/>
        <w:ind w:left="805" w:firstLine="0"/>
        <w:jc w:val="left"/>
        <w:rPr>
          <w:i/>
          <w:sz w:val="22"/>
        </w:rPr>
      </w:pPr>
    </w:p>
    <w:p w:rsidR="002C2A72" w:rsidRDefault="002C2A72" w:rsidP="002C2A72">
      <w:pPr>
        <w:spacing w:after="392" w:line="259" w:lineRule="auto"/>
        <w:ind w:left="805" w:firstLine="0"/>
        <w:jc w:val="left"/>
        <w:rPr>
          <w:i/>
          <w:sz w:val="22"/>
        </w:rPr>
      </w:pPr>
      <w:bookmarkStart w:id="0" w:name="_GoBack"/>
      <w:bookmarkEnd w:id="0"/>
    </w:p>
    <w:p w:rsidR="002C2A72" w:rsidRPr="00601A71" w:rsidRDefault="002C2A72" w:rsidP="002C2A72">
      <w:pPr>
        <w:spacing w:after="392" w:line="259" w:lineRule="auto"/>
        <w:ind w:left="805" w:firstLine="0"/>
        <w:jc w:val="left"/>
        <w:rPr>
          <w:sz w:val="22"/>
        </w:rPr>
      </w:pPr>
      <w:r w:rsidRPr="00601A71">
        <w:rPr>
          <w:i/>
          <w:sz w:val="22"/>
        </w:rPr>
        <w:t>Учебное издание</w:t>
      </w:r>
    </w:p>
    <w:p w:rsidR="002C2A72" w:rsidRPr="00601A71" w:rsidRDefault="002C2A72" w:rsidP="002C2A72">
      <w:pPr>
        <w:spacing w:after="95" w:line="265" w:lineRule="auto"/>
        <w:ind w:left="1125" w:hanging="10"/>
        <w:jc w:val="left"/>
        <w:rPr>
          <w:sz w:val="22"/>
        </w:rPr>
      </w:pPr>
      <w:r w:rsidRPr="00601A71">
        <w:rPr>
          <w:sz w:val="22"/>
        </w:rPr>
        <w:t xml:space="preserve">ДОПОЛНИТЕЛЬНОЕ ВСТУПИТЕЛЬНОЕ ИСПЫТАНИЕ ПО НАПРАВЛЕНИЮ </w:t>
      </w:r>
      <w:r w:rsidR="009A3482">
        <w:rPr>
          <w:sz w:val="22"/>
        </w:rPr>
        <w:t>55</w:t>
      </w:r>
      <w:r w:rsidRPr="00601A71">
        <w:rPr>
          <w:sz w:val="22"/>
        </w:rPr>
        <w:t>.0</w:t>
      </w:r>
      <w:r w:rsidR="009A3482">
        <w:rPr>
          <w:sz w:val="22"/>
        </w:rPr>
        <w:t>5</w:t>
      </w:r>
      <w:r w:rsidRPr="00601A71">
        <w:rPr>
          <w:sz w:val="22"/>
        </w:rPr>
        <w:t>.0</w:t>
      </w:r>
      <w:r w:rsidR="009A3482">
        <w:rPr>
          <w:sz w:val="22"/>
        </w:rPr>
        <w:t>4</w:t>
      </w:r>
      <w:r w:rsidRPr="00601A71">
        <w:rPr>
          <w:sz w:val="22"/>
        </w:rPr>
        <w:t xml:space="preserve"> - </w:t>
      </w:r>
      <w:r w:rsidR="009A3482">
        <w:rPr>
          <w:sz w:val="22"/>
        </w:rPr>
        <w:t>ПРОДЮСЕРСТВО</w:t>
      </w:r>
    </w:p>
    <w:p w:rsidR="002C2A72" w:rsidRPr="00601A71" w:rsidRDefault="002C2A72" w:rsidP="002C2A72">
      <w:pPr>
        <w:spacing w:after="3" w:line="265" w:lineRule="auto"/>
        <w:ind w:left="1125" w:hanging="10"/>
        <w:jc w:val="left"/>
        <w:rPr>
          <w:sz w:val="22"/>
        </w:rPr>
      </w:pPr>
      <w:r w:rsidRPr="00601A71">
        <w:rPr>
          <w:sz w:val="22"/>
        </w:rPr>
        <w:t>Программа и методические рекомендации</w:t>
      </w:r>
    </w:p>
    <w:p w:rsidR="002C2A72" w:rsidRPr="00601A71" w:rsidRDefault="002C2A72" w:rsidP="002C2A72">
      <w:pPr>
        <w:spacing w:after="3" w:line="265" w:lineRule="auto"/>
        <w:ind w:left="1125" w:hanging="10"/>
        <w:jc w:val="left"/>
        <w:rPr>
          <w:sz w:val="22"/>
        </w:rPr>
      </w:pPr>
      <w:r w:rsidRPr="00601A71">
        <w:rPr>
          <w:sz w:val="22"/>
        </w:rPr>
        <w:t xml:space="preserve">для поступающих в РГГУ на направление подготовки </w:t>
      </w:r>
    </w:p>
    <w:p w:rsidR="002C2A72" w:rsidRPr="00601A71" w:rsidRDefault="002C2A72" w:rsidP="002C2A72">
      <w:pPr>
        <w:spacing w:after="665" w:line="265" w:lineRule="auto"/>
        <w:ind w:left="1125" w:hanging="10"/>
        <w:jc w:val="left"/>
        <w:rPr>
          <w:sz w:val="22"/>
        </w:rPr>
      </w:pPr>
      <w:r>
        <w:rPr>
          <w:sz w:val="22"/>
        </w:rPr>
        <w:t>«</w:t>
      </w:r>
      <w:r w:rsidR="009A3482">
        <w:rPr>
          <w:sz w:val="22"/>
        </w:rPr>
        <w:t>Продюсерство» в 2025</w:t>
      </w:r>
      <w:r w:rsidRPr="00601A71">
        <w:rPr>
          <w:sz w:val="22"/>
        </w:rPr>
        <w:t xml:space="preserve"> году</w:t>
      </w:r>
    </w:p>
    <w:p w:rsidR="002C2A72" w:rsidRPr="00601A71" w:rsidRDefault="002C2A72" w:rsidP="002C2A72">
      <w:pPr>
        <w:spacing w:after="3" w:line="265" w:lineRule="auto"/>
        <w:ind w:left="1125" w:hanging="10"/>
        <w:jc w:val="left"/>
        <w:rPr>
          <w:sz w:val="22"/>
        </w:rPr>
      </w:pPr>
      <w:r w:rsidRPr="00601A71">
        <w:rPr>
          <w:sz w:val="22"/>
        </w:rPr>
        <w:t>Составители:</w:t>
      </w:r>
    </w:p>
    <w:p w:rsidR="002C2A72" w:rsidRPr="00234623" w:rsidRDefault="002C2A72" w:rsidP="002C2A72">
      <w:pPr>
        <w:spacing w:after="207" w:line="265" w:lineRule="auto"/>
        <w:ind w:left="1125" w:right="1825" w:hanging="10"/>
        <w:jc w:val="left"/>
        <w:rPr>
          <w:sz w:val="22"/>
        </w:rPr>
      </w:pPr>
      <w:r w:rsidRPr="00601A71">
        <w:rPr>
          <w:i/>
          <w:sz w:val="22"/>
        </w:rPr>
        <w:br/>
      </w:r>
      <w:r w:rsidRPr="00234623">
        <w:rPr>
          <w:i/>
          <w:sz w:val="22"/>
        </w:rPr>
        <w:t xml:space="preserve">канд. пед. </w:t>
      </w:r>
      <w:r>
        <w:rPr>
          <w:i/>
          <w:sz w:val="22"/>
        </w:rPr>
        <w:t>н</w:t>
      </w:r>
      <w:r w:rsidRPr="00234623">
        <w:rPr>
          <w:i/>
          <w:sz w:val="22"/>
        </w:rPr>
        <w:t>аук</w:t>
      </w:r>
      <w:r>
        <w:rPr>
          <w:sz w:val="22"/>
        </w:rPr>
        <w:t xml:space="preserve"> </w:t>
      </w:r>
      <w:r w:rsidRPr="00234623">
        <w:rPr>
          <w:i/>
          <w:sz w:val="22"/>
        </w:rPr>
        <w:t>Н.Я. Макарова</w:t>
      </w:r>
      <w:r>
        <w:rPr>
          <w:sz w:val="22"/>
        </w:rPr>
        <w:br/>
      </w:r>
      <w:r w:rsidRPr="002C2A72">
        <w:rPr>
          <w:i/>
          <w:sz w:val="22"/>
        </w:rPr>
        <w:t>канд. филол. наук</w:t>
      </w:r>
      <w:r w:rsidRPr="00601A71">
        <w:rPr>
          <w:i/>
          <w:sz w:val="22"/>
        </w:rPr>
        <w:t xml:space="preserve"> Я.Е. Каневская</w:t>
      </w:r>
      <w:r w:rsidRPr="00601A71">
        <w:rPr>
          <w:i/>
          <w:sz w:val="22"/>
        </w:rPr>
        <w:br/>
      </w:r>
      <w:r>
        <w:rPr>
          <w:i/>
          <w:sz w:val="22"/>
        </w:rPr>
        <w:t>канд. филол. наук Д.В. Неренц</w:t>
      </w:r>
    </w:p>
    <w:p w:rsidR="002C2A72" w:rsidRPr="00601A71" w:rsidRDefault="002C2A72" w:rsidP="002C2A72">
      <w:pPr>
        <w:rPr>
          <w:sz w:val="22"/>
          <w:vertAlign w:val="subscript"/>
        </w:rPr>
      </w:pPr>
    </w:p>
    <w:p w:rsidR="009F397F" w:rsidRDefault="0050719C"/>
    <w:sectPr w:rsidR="009F397F" w:rsidSect="00DD593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7937" w:h="11339"/>
      <w:pgMar w:top="850" w:right="850" w:bottom="1080" w:left="8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9C" w:rsidRDefault="0050719C">
      <w:pPr>
        <w:spacing w:after="0" w:line="240" w:lineRule="auto"/>
      </w:pPr>
      <w:r>
        <w:separator/>
      </w:r>
    </w:p>
  </w:endnote>
  <w:endnote w:type="continuationSeparator" w:id="0">
    <w:p w:rsidR="0050719C" w:rsidRDefault="0050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7D" w:rsidRDefault="0050719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7D" w:rsidRDefault="002C2A72">
    <w:pPr>
      <w:spacing w:after="0" w:line="259" w:lineRule="auto"/>
      <w:ind w:left="0" w:right="-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343" w:rsidRPr="00662343">
      <w:rPr>
        <w:noProof/>
        <w:sz w:val="20"/>
      </w:rPr>
      <w:t>4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7D" w:rsidRDefault="0050719C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7D" w:rsidRDefault="0050719C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7D" w:rsidRDefault="0050719C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7D" w:rsidRDefault="002C2A72">
    <w:pPr>
      <w:spacing w:after="0" w:line="259" w:lineRule="auto"/>
      <w:ind w:left="0" w:right="-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343" w:rsidRPr="00662343">
      <w:rPr>
        <w:noProof/>
        <w:sz w:val="20"/>
      </w:rPr>
      <w:t>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9C" w:rsidRDefault="0050719C">
      <w:pPr>
        <w:spacing w:after="0" w:line="240" w:lineRule="auto"/>
      </w:pPr>
      <w:r>
        <w:separator/>
      </w:r>
    </w:p>
  </w:footnote>
  <w:footnote w:type="continuationSeparator" w:id="0">
    <w:p w:rsidR="0050719C" w:rsidRDefault="0050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7D" w:rsidRDefault="0050719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7D" w:rsidRDefault="0050719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7D" w:rsidRDefault="0050719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7D" w:rsidRDefault="0050719C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7D" w:rsidRDefault="0050719C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7D" w:rsidRDefault="0050719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912"/>
    <w:multiLevelType w:val="multilevel"/>
    <w:tmpl w:val="4666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72"/>
    <w:rsid w:val="0005093A"/>
    <w:rsid w:val="000E5EF3"/>
    <w:rsid w:val="00194408"/>
    <w:rsid w:val="001E2EFB"/>
    <w:rsid w:val="00286146"/>
    <w:rsid w:val="002C2A72"/>
    <w:rsid w:val="00305B36"/>
    <w:rsid w:val="003E200E"/>
    <w:rsid w:val="0050719C"/>
    <w:rsid w:val="00586CDE"/>
    <w:rsid w:val="00662343"/>
    <w:rsid w:val="006D0A09"/>
    <w:rsid w:val="009A3482"/>
    <w:rsid w:val="009D70C0"/>
    <w:rsid w:val="00A33457"/>
    <w:rsid w:val="00AD5EDD"/>
    <w:rsid w:val="00B34223"/>
    <w:rsid w:val="00E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5E89"/>
  <w15:chartTrackingRefBased/>
  <w15:docId w15:val="{63D884B0-5349-4640-9469-D8D98C0C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72"/>
    <w:pPr>
      <w:spacing w:after="4" w:line="230" w:lineRule="auto"/>
      <w:ind w:left="9" w:firstLine="444"/>
      <w:jc w:val="both"/>
    </w:pPr>
    <w:rPr>
      <w:rFonts w:ascii="Times New Roman" w:eastAsia="Times New Roman" w:hAnsi="Times New Roman" w:cs="Times New Roman"/>
      <w:color w:val="181717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A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AD5EDD"/>
    <w:rPr>
      <w:i/>
      <w:iCs/>
    </w:rPr>
  </w:style>
  <w:style w:type="paragraph" w:styleId="a4">
    <w:name w:val="List Paragraph"/>
    <w:basedOn w:val="a"/>
    <w:uiPriority w:val="34"/>
    <w:qFormat/>
    <w:rsid w:val="001E2E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2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znanium.com/catalog/document?id=375580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e.lanbook.com/book/17663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27195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28666" TargetMode="Externa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028518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Romm-532</dc:creator>
  <cp:keywords/>
  <dc:description/>
  <cp:lastModifiedBy>Romm-532</cp:lastModifiedBy>
  <cp:revision>2</cp:revision>
  <dcterms:created xsi:type="dcterms:W3CDTF">2025-01-09T11:11:00Z</dcterms:created>
  <dcterms:modified xsi:type="dcterms:W3CDTF">2025-01-09T11:11:00Z</dcterms:modified>
</cp:coreProperties>
</file>