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6A2B" w14:textId="77777777" w:rsidR="00534908" w:rsidRDefault="00534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c"/>
        <w:tblW w:w="6769" w:type="dxa"/>
        <w:tblInd w:w="3119" w:type="dxa"/>
        <w:tblLayout w:type="fixed"/>
        <w:tblLook w:val="0000" w:firstRow="0" w:lastRow="0" w:firstColumn="0" w:lastColumn="0" w:noHBand="0" w:noVBand="0"/>
      </w:tblPr>
      <w:tblGrid>
        <w:gridCol w:w="6769"/>
      </w:tblGrid>
      <w:tr w:rsidR="00534908" w14:paraId="67C8E9D9" w14:textId="77777777">
        <w:tc>
          <w:tcPr>
            <w:tcW w:w="6769" w:type="dxa"/>
          </w:tcPr>
          <w:p w14:paraId="03E79EE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21C01E6C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</w:rPr>
        <w:t>Договор № _______________</w:t>
      </w:r>
    </w:p>
    <w:p w14:paraId="625BE0FC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о практической подготовке обучающихся</w:t>
      </w:r>
    </w:p>
    <w:p w14:paraId="79D315E2" w14:textId="3354176B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федерального государственного </w:t>
      </w:r>
      <w:r w:rsidR="00DE38AF">
        <w:rPr>
          <w:b/>
          <w:color w:val="000000"/>
        </w:rPr>
        <w:t>автономного</w:t>
      </w:r>
      <w:r>
        <w:rPr>
          <w:b/>
          <w:color w:val="000000"/>
        </w:rPr>
        <w:t xml:space="preserve"> образовательного учреждения</w:t>
      </w:r>
    </w:p>
    <w:p w14:paraId="31FB865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высшего образования </w:t>
      </w:r>
    </w:p>
    <w:p w14:paraId="195DD8EE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</w:rPr>
        <w:t>«Российский государственный гуманитарный университет»</w:t>
      </w:r>
    </w:p>
    <w:p w14:paraId="4057D8B6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05218514" w14:textId="059D06BC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г. Москва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«___» _______________ 202</w:t>
      </w:r>
      <w:r w:rsidR="00E74B97">
        <w:rPr>
          <w:color w:val="000000"/>
        </w:rPr>
        <w:t>5</w:t>
      </w:r>
      <w:r>
        <w:rPr>
          <w:color w:val="000000"/>
        </w:rPr>
        <w:t>г.</w:t>
      </w:r>
    </w:p>
    <w:p w14:paraId="71FB0443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 </w:t>
      </w:r>
    </w:p>
    <w:p w14:paraId="45DF80CA" w14:textId="7E94D647" w:rsidR="00534908" w:rsidRDefault="00DE38A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 w:rsidRPr="00DE38AF">
        <w:rPr>
          <w:color w:val="000000"/>
        </w:rPr>
        <w:t>Федеральное государственное автономное образовательное учреждение высшего образования «Российский государственный гуманитарный университет» (ФГАОУ ВО «РГГУ»</w:t>
      </w:r>
      <w:r>
        <w:rPr>
          <w:color w:val="000000"/>
        </w:rPr>
        <w:t>) именуемый в дальнейшем «РГГУ»</w:t>
      </w:r>
      <w:r w:rsidR="00EA3B77">
        <w:rPr>
          <w:color w:val="000000"/>
        </w:rPr>
        <w:t>, в лице п</w:t>
      </w:r>
      <w:r w:rsidR="004050DF">
        <w:rPr>
          <w:color w:val="000000"/>
        </w:rPr>
        <w:t xml:space="preserve">роректора по учебной работе Шкаренкова Павла Петровича, действующего на основании Доверенности от </w:t>
      </w:r>
      <w:r w:rsidR="00E74B97">
        <w:rPr>
          <w:color w:val="000000"/>
        </w:rPr>
        <w:t>28.12</w:t>
      </w:r>
      <w:r w:rsidR="004050DF">
        <w:rPr>
          <w:color w:val="000000"/>
        </w:rPr>
        <w:t>.202</w:t>
      </w:r>
      <w:r w:rsidR="00DF7F82">
        <w:rPr>
          <w:color w:val="000000"/>
        </w:rPr>
        <w:t>4</w:t>
      </w:r>
      <w:r w:rsidR="004050DF">
        <w:rPr>
          <w:color w:val="000000"/>
        </w:rPr>
        <w:t xml:space="preserve"> г</w:t>
      </w:r>
      <w:r w:rsidR="00433613">
        <w:rPr>
          <w:color w:val="000000"/>
        </w:rPr>
        <w:t>.</w:t>
      </w:r>
      <w:r w:rsidR="004050DF">
        <w:rPr>
          <w:color w:val="000000"/>
        </w:rPr>
        <w:t xml:space="preserve"> №</w:t>
      </w:r>
      <w:r w:rsidR="009036F0">
        <w:rPr>
          <w:color w:val="000000"/>
        </w:rPr>
        <w:t xml:space="preserve"> </w:t>
      </w:r>
      <w:r w:rsidR="00E74B97">
        <w:rPr>
          <w:color w:val="000000"/>
        </w:rPr>
        <w:t>07.2-18-13</w:t>
      </w:r>
      <w:r w:rsidR="004050DF">
        <w:rPr>
          <w:color w:val="000000"/>
        </w:rPr>
        <w:t xml:space="preserve"> с одной стороны, и ________________, именуемое в дальнейшем «</w:t>
      </w:r>
      <w:r w:rsidR="004050DF">
        <w:rPr>
          <w:b/>
          <w:color w:val="000000"/>
        </w:rPr>
        <w:t>Профильная организация</w:t>
      </w:r>
      <w:r w:rsidR="004050DF">
        <w:rPr>
          <w:color w:val="000000"/>
        </w:rPr>
        <w:t>», в лице ____________, действующего на основании __________ с другой стороны, именуемые вместе – «</w:t>
      </w:r>
      <w:r w:rsidR="004050DF">
        <w:rPr>
          <w:b/>
          <w:color w:val="000000"/>
        </w:rPr>
        <w:t>Стороны</w:t>
      </w:r>
      <w:r w:rsidR="004050DF">
        <w:rPr>
          <w:color w:val="000000"/>
        </w:rPr>
        <w:t>», заключили настоящий Договор о нижеследующем.</w:t>
      </w:r>
    </w:p>
    <w:p w14:paraId="2A5CA85D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color w:val="000000"/>
        </w:rPr>
      </w:pPr>
    </w:p>
    <w:p w14:paraId="3FB3CF9A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b/>
          <w:color w:val="000000"/>
        </w:rPr>
        <w:t>1. Предмет Договора</w:t>
      </w:r>
    </w:p>
    <w:p w14:paraId="70301C4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00BA1875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 </w:t>
      </w:r>
    </w:p>
    <w:p w14:paraId="7E48DE66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4C88DB1A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</w:p>
    <w:p w14:paraId="394A56FA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b/>
          <w:color w:val="000000"/>
        </w:rPr>
        <w:t>2. Права и обязанности Сторон</w:t>
      </w:r>
    </w:p>
    <w:p w14:paraId="73F78930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 xml:space="preserve">2.1. </w:t>
      </w:r>
      <w:r>
        <w:rPr>
          <w:b/>
          <w:color w:val="000000"/>
        </w:rPr>
        <w:t>РГГУ обязуется:</w:t>
      </w:r>
    </w:p>
    <w:p w14:paraId="7A56E481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289229E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2.1.2. назначить руководителя (руководителей) по практической подготовке от РГГУ, который:</w:t>
      </w:r>
    </w:p>
    <w:p w14:paraId="12020E0C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3E1A591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299A942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BFF0CF0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РГГУ, соблюдение ими правил противопожарной </w:t>
      </w:r>
      <w:r>
        <w:rPr>
          <w:color w:val="000000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A0235D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2.1.3. при смене руководителя по практической подготовке в течение трех рабочих дней сообщить об этом Профильной организации;</w:t>
      </w:r>
    </w:p>
    <w:p w14:paraId="247967E6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093B67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2.1.5. направить обучающихся в Профильную организацию в сроки, предусмотренные календарным учебным графиком, для освоения компонентов образовательной программы в форме практической подготовки;</w:t>
      </w:r>
    </w:p>
    <w:p w14:paraId="1DCC2A95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 xml:space="preserve">2.2. </w:t>
      </w:r>
      <w:r>
        <w:rPr>
          <w:b/>
          <w:color w:val="000000"/>
        </w:rPr>
        <w:t>Профильная организация обязуется:</w:t>
      </w:r>
    </w:p>
    <w:p w14:paraId="3C8A5BD0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22F1118E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53B4A02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2.2.3. при смене лица, указанного в пункте 2.2.2, в течение трех рабочих дней сообщить об этом РГГУ;</w:t>
      </w:r>
    </w:p>
    <w:p w14:paraId="1E92E4E7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46431E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РГГУ об условиях труда и требованиях охраны труда на рабочем месте;</w:t>
      </w:r>
    </w:p>
    <w:p w14:paraId="12DB6FC5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 xml:space="preserve">2.2.6. ознакомить обучающихся с правилами внутреннего трудового распорядка Профильной организации. </w:t>
      </w:r>
    </w:p>
    <w:p w14:paraId="075B8DEB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E60306F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2.2.8. предоставить обучающимся и руководителю по практической подготовке от РГГУ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B2EF7C7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РГГУ;</w:t>
      </w:r>
    </w:p>
    <w:p w14:paraId="43E464E2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 xml:space="preserve">2.3. </w:t>
      </w:r>
      <w:r>
        <w:rPr>
          <w:b/>
          <w:color w:val="000000"/>
        </w:rPr>
        <w:t>РГГУ имеет право:</w:t>
      </w:r>
    </w:p>
    <w:p w14:paraId="2BFF18E8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2.3.1. осуществлять контроль соответствия условий реализации компонентов </w:t>
      </w:r>
    </w:p>
    <w:p w14:paraId="746B37D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образовательной программы в форме практической подготовки требованиям настоящего Договора;</w:t>
      </w:r>
    </w:p>
    <w:p w14:paraId="504A692E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1B1F28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2.4. </w:t>
      </w:r>
      <w:r>
        <w:rPr>
          <w:b/>
          <w:color w:val="000000"/>
        </w:rPr>
        <w:t>Профильная организация имеет право:</w:t>
      </w:r>
    </w:p>
    <w:p w14:paraId="32B25008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DB509B6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5427DE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 </w:t>
      </w:r>
    </w:p>
    <w:p w14:paraId="02E5119D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b/>
          <w:color w:val="000000"/>
        </w:rPr>
        <w:t>3. Срок действия договора</w:t>
      </w:r>
    </w:p>
    <w:p w14:paraId="28E16FD4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3.1. Настоящий Договор вступает в силу после его подписания и действует до _________</w:t>
      </w:r>
    </w:p>
    <w:p w14:paraId="6B8BEFE8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 </w:t>
      </w:r>
    </w:p>
    <w:p w14:paraId="727F8A98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b/>
          <w:color w:val="000000"/>
        </w:rPr>
        <w:t>4. Заключительные положения</w:t>
      </w:r>
    </w:p>
    <w:p w14:paraId="21F4D80A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10C3FC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33B77E9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B73E58F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</w:p>
    <w:p w14:paraId="683A7677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5. Юридические адреса Сторон</w:t>
      </w:r>
    </w:p>
    <w:p w14:paraId="25DF9311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center"/>
        <w:rPr>
          <w:rFonts w:ascii="Verdana" w:eastAsia="Verdana" w:hAnsi="Verdana" w:cs="Verdana"/>
          <w:color w:val="000000"/>
          <w:sz w:val="21"/>
          <w:szCs w:val="21"/>
        </w:rPr>
      </w:pPr>
    </w:p>
    <w:tbl>
      <w:tblPr>
        <w:tblStyle w:val="afd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961"/>
      </w:tblGrid>
      <w:tr w:rsidR="00534908" w14:paraId="643C09CA" w14:textId="77777777">
        <w:trPr>
          <w:trHeight w:val="581"/>
        </w:trPr>
        <w:tc>
          <w:tcPr>
            <w:tcW w:w="5246" w:type="dxa"/>
          </w:tcPr>
          <w:p w14:paraId="0D19B2DE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b/>
                <w:color w:val="000000"/>
              </w:rPr>
              <w:t>Профильная организация</w:t>
            </w:r>
            <w:r>
              <w:rPr>
                <w:color w:val="000000"/>
              </w:rPr>
              <w:t>:</w:t>
            </w:r>
          </w:p>
          <w:p w14:paraId="2DEFB143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701D2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B1C05E9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D1BAF2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A1C7B83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1BB1779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180505B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2976CE8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639BC74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FFF5C25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указать ИНН, КПП, ОГРН, ОКВЭД</w:t>
            </w:r>
          </w:p>
          <w:p w14:paraId="327EFC81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CA9C258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918FD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49390D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21E75CD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99F74A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EB0A61A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9E11395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1AB8F068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61" w:type="dxa"/>
          </w:tcPr>
          <w:p w14:paraId="43EB7EE0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b/>
                <w:color w:val="000000"/>
              </w:rPr>
              <w:t>РГГУ</w:t>
            </w:r>
            <w:r>
              <w:rPr>
                <w:color w:val="000000"/>
              </w:rPr>
              <w:t>:</w:t>
            </w:r>
          </w:p>
          <w:p w14:paraId="131B817F" w14:textId="0A7790AE" w:rsidR="00534908" w:rsidRDefault="00DE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E38AF">
              <w:rPr>
                <w:color w:val="000000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гуманитарный университет» </w:t>
            </w:r>
          </w:p>
          <w:p w14:paraId="2143A919" w14:textId="77777777" w:rsidR="00534908" w:rsidRDefault="00405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14:paraId="3BBAF442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125047, г. Москва, Миусская площадь, д.6</w:t>
            </w:r>
          </w:p>
          <w:p w14:paraId="0E394918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тел.(495) 250-61-18 </w:t>
            </w:r>
          </w:p>
          <w:p w14:paraId="46B5CB46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44270D" w14:textId="77777777" w:rsidR="00534908" w:rsidRDefault="004050DF">
            <w:pPr>
              <w:widowControl w:val="0"/>
              <w:ind w:left="0" w:hanging="2"/>
            </w:pPr>
            <w:r>
              <w:t>ИНН 7707033405, КПП 770701001</w:t>
            </w:r>
          </w:p>
          <w:p w14:paraId="1C9B09C6" w14:textId="77777777" w:rsidR="00534908" w:rsidRDefault="004050DF">
            <w:pPr>
              <w:widowControl w:val="0"/>
              <w:ind w:left="0" w:hanging="2"/>
            </w:pPr>
            <w:r>
              <w:t>ОКВЭД 85.22, ОГРН 1037700067118</w:t>
            </w:r>
          </w:p>
          <w:p w14:paraId="02D2A190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58CC05E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BCB2A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91FE0EE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Проректор </w:t>
            </w:r>
          </w:p>
          <w:p w14:paraId="3704DFE1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 учебной работе </w:t>
            </w:r>
          </w:p>
          <w:p w14:paraId="510D9746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1713EC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_________________________П.П. Шкаренков</w:t>
            </w:r>
          </w:p>
          <w:p w14:paraId="40825D24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E5070CF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right"/>
        <w:rPr>
          <w:color w:val="000000"/>
          <w:sz w:val="20"/>
          <w:szCs w:val="20"/>
        </w:rPr>
      </w:pPr>
      <w:r>
        <w:br w:type="page"/>
      </w:r>
      <w:r>
        <w:rPr>
          <w:b/>
          <w:color w:val="000000"/>
          <w:sz w:val="20"/>
          <w:szCs w:val="20"/>
        </w:rPr>
        <w:lastRenderedPageBreak/>
        <w:t xml:space="preserve">приложение №1  </w:t>
      </w:r>
    </w:p>
    <w:p w14:paraId="1F049AA8" w14:textId="48BA8638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0" w:hanging="2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Договору о практической подготовке обучающихся ФГ</w:t>
      </w:r>
      <w:r w:rsidR="00DE38AF">
        <w:rPr>
          <w:b/>
          <w:color w:val="000000"/>
          <w:sz w:val="20"/>
          <w:szCs w:val="20"/>
        </w:rPr>
        <w:t>А</w:t>
      </w:r>
      <w:r>
        <w:rPr>
          <w:b/>
          <w:color w:val="000000"/>
          <w:sz w:val="20"/>
          <w:szCs w:val="20"/>
        </w:rPr>
        <w:t>ОУ ВО «РГГУ»</w:t>
      </w:r>
    </w:p>
    <w:p w14:paraId="0EADD06A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0" w:hanging="2"/>
        <w:jc w:val="right"/>
        <w:rPr>
          <w:color w:val="000000"/>
        </w:rPr>
      </w:pPr>
      <w:r>
        <w:rPr>
          <w:color w:val="000000"/>
        </w:rPr>
        <w:t>№___________________ от «_____» ______________ 20____ г.</w:t>
      </w:r>
    </w:p>
    <w:p w14:paraId="3D211A85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(является неотъемлемой частью Договора)</w:t>
      </w:r>
    </w:p>
    <w:p w14:paraId="3A033A02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28D52277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Для организации практической подготовки РГГУ направляет в Профильную организацию обучающихся по следующим основным образовательным программам:</w:t>
      </w:r>
    </w:p>
    <w:p w14:paraId="1397EA80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tbl>
      <w:tblPr>
        <w:tblStyle w:val="afe"/>
        <w:tblW w:w="98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691"/>
        <w:gridCol w:w="1843"/>
        <w:gridCol w:w="2835"/>
        <w:gridCol w:w="1988"/>
      </w:tblGrid>
      <w:tr w:rsidR="00534908" w14:paraId="2A39E142" w14:textId="77777777" w:rsidTr="006D36AD">
        <w:tc>
          <w:tcPr>
            <w:tcW w:w="531" w:type="dxa"/>
            <w:vAlign w:val="center"/>
          </w:tcPr>
          <w:p w14:paraId="460BFDF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1" w:type="dxa"/>
            <w:vAlign w:val="center"/>
          </w:tcPr>
          <w:p w14:paraId="551B329D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Образовательная программа</w:t>
            </w:r>
          </w:p>
          <w:p w14:paraId="0F71A63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(код, наименование)</w:t>
            </w:r>
          </w:p>
        </w:tc>
        <w:tc>
          <w:tcPr>
            <w:tcW w:w="1843" w:type="dxa"/>
            <w:vAlign w:val="center"/>
          </w:tcPr>
          <w:p w14:paraId="1602B5D9" w14:textId="77777777" w:rsidR="00534908" w:rsidRDefault="004050DF" w:rsidP="006D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</w:t>
            </w:r>
            <w:r w:rsidR="006209E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во обучающихся, осваивающих соотв</w:t>
            </w:r>
            <w:r w:rsidR="006D36AD">
              <w:rPr>
                <w:color w:val="000000"/>
                <w:sz w:val="20"/>
                <w:szCs w:val="20"/>
              </w:rPr>
              <w:t>етствующие</w:t>
            </w:r>
            <w:r>
              <w:rPr>
                <w:color w:val="000000"/>
                <w:sz w:val="20"/>
                <w:szCs w:val="20"/>
              </w:rPr>
              <w:t xml:space="preserve"> компоненты образ</w:t>
            </w:r>
            <w:r w:rsidR="006D36AD">
              <w:rPr>
                <w:color w:val="000000"/>
                <w:sz w:val="20"/>
                <w:szCs w:val="20"/>
              </w:rPr>
              <w:t>овательной</w:t>
            </w:r>
            <w:r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2835" w:type="dxa"/>
            <w:vAlign w:val="center"/>
          </w:tcPr>
          <w:p w14:paraId="0106F0D8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8" w:type="dxa"/>
            <w:vAlign w:val="center"/>
          </w:tcPr>
          <w:p w14:paraId="02524BFD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534908" w14:paraId="417BB200" w14:textId="77777777" w:rsidTr="006D36AD">
        <w:trPr>
          <w:trHeight w:val="828"/>
        </w:trPr>
        <w:tc>
          <w:tcPr>
            <w:tcW w:w="531" w:type="dxa"/>
            <w:vAlign w:val="center"/>
          </w:tcPr>
          <w:p w14:paraId="098376BC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1" w:type="dxa"/>
          </w:tcPr>
          <w:p w14:paraId="136EB5A5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46.03.03; 46.04.03</w:t>
            </w:r>
          </w:p>
          <w:p w14:paraId="193B44A3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Антропология и этнология</w:t>
            </w:r>
          </w:p>
        </w:tc>
        <w:tc>
          <w:tcPr>
            <w:tcW w:w="1843" w:type="dxa"/>
          </w:tcPr>
          <w:p w14:paraId="11C4DA33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7F3A278" w14:textId="77777777" w:rsidR="00534908" w:rsidRDefault="004050DF" w:rsidP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</w:t>
            </w:r>
            <w:r w:rsidR="00E82466">
              <w:rPr>
                <w:color w:val="000000"/>
                <w:sz w:val="22"/>
                <w:szCs w:val="22"/>
              </w:rPr>
              <w:t>, п</w:t>
            </w:r>
            <w:r>
              <w:rPr>
                <w:color w:val="000000"/>
                <w:sz w:val="22"/>
                <w:szCs w:val="22"/>
              </w:rPr>
              <w:t>роизводственная</w:t>
            </w:r>
            <w:r w:rsidR="00E82466">
              <w:rPr>
                <w:color w:val="000000"/>
                <w:sz w:val="22"/>
                <w:szCs w:val="22"/>
              </w:rPr>
              <w:t>, преддипломная</w:t>
            </w:r>
            <w:r>
              <w:rPr>
                <w:color w:val="000000"/>
                <w:sz w:val="22"/>
                <w:szCs w:val="22"/>
              </w:rPr>
              <w:t xml:space="preserve"> практика</w:t>
            </w:r>
          </w:p>
        </w:tc>
        <w:tc>
          <w:tcPr>
            <w:tcW w:w="1988" w:type="dxa"/>
          </w:tcPr>
          <w:p w14:paraId="68AC9FCF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73206ED8" w14:textId="77777777" w:rsidTr="006D36AD">
        <w:tc>
          <w:tcPr>
            <w:tcW w:w="531" w:type="dxa"/>
            <w:vAlign w:val="center"/>
          </w:tcPr>
          <w:p w14:paraId="41686FC2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1" w:type="dxa"/>
          </w:tcPr>
          <w:p w14:paraId="5E94436F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58.03.01; 58.04.01</w:t>
            </w:r>
          </w:p>
          <w:p w14:paraId="78EBF0FB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Востоковедение и африканистика</w:t>
            </w:r>
          </w:p>
        </w:tc>
        <w:tc>
          <w:tcPr>
            <w:tcW w:w="1843" w:type="dxa"/>
          </w:tcPr>
          <w:p w14:paraId="0E88D076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1B1FB56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1403DC20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2CB5C2B2" w14:textId="77777777" w:rsidTr="006D36AD">
        <w:trPr>
          <w:trHeight w:val="212"/>
        </w:trPr>
        <w:tc>
          <w:tcPr>
            <w:tcW w:w="531" w:type="dxa"/>
          </w:tcPr>
          <w:p w14:paraId="3E494FA7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91" w:type="dxa"/>
          </w:tcPr>
          <w:p w14:paraId="1D8184D3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43.03.03</w:t>
            </w:r>
          </w:p>
          <w:p w14:paraId="0CD14D40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Гостиничное дело</w:t>
            </w:r>
          </w:p>
        </w:tc>
        <w:tc>
          <w:tcPr>
            <w:tcW w:w="1843" w:type="dxa"/>
          </w:tcPr>
          <w:p w14:paraId="548D4560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AAB4566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27922582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2CBA2635" w14:textId="77777777" w:rsidTr="006D36AD">
        <w:trPr>
          <w:trHeight w:val="273"/>
        </w:trPr>
        <w:tc>
          <w:tcPr>
            <w:tcW w:w="531" w:type="dxa"/>
          </w:tcPr>
          <w:p w14:paraId="53FAF1AB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91" w:type="dxa"/>
          </w:tcPr>
          <w:p w14:paraId="5D160024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38.03.04; 38.04.04</w:t>
            </w:r>
          </w:p>
          <w:p w14:paraId="301048CF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14:paraId="7BC5FDF8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5AD0BF3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AB06909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538F547D" w14:textId="77777777" w:rsidTr="006D36AD">
        <w:trPr>
          <w:trHeight w:val="273"/>
        </w:trPr>
        <w:tc>
          <w:tcPr>
            <w:tcW w:w="531" w:type="dxa"/>
          </w:tcPr>
          <w:p w14:paraId="7C5891F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1" w:type="dxa"/>
          </w:tcPr>
          <w:p w14:paraId="6CE4EBAD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54.03.01; 54.04.01</w:t>
            </w:r>
          </w:p>
          <w:p w14:paraId="25322D2E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Дизайн</w:t>
            </w:r>
          </w:p>
        </w:tc>
        <w:tc>
          <w:tcPr>
            <w:tcW w:w="1843" w:type="dxa"/>
          </w:tcPr>
          <w:p w14:paraId="10FC15C1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1DB5100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5BF3634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384B7286" w14:textId="77777777" w:rsidTr="006D36AD">
        <w:trPr>
          <w:trHeight w:val="273"/>
        </w:trPr>
        <w:tc>
          <w:tcPr>
            <w:tcW w:w="531" w:type="dxa"/>
          </w:tcPr>
          <w:p w14:paraId="3CA912F5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1" w:type="dxa"/>
          </w:tcPr>
          <w:p w14:paraId="3D4908C9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46.03.02; 46.04.02</w:t>
            </w:r>
          </w:p>
          <w:p w14:paraId="35E2E14F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Документоведение и архивоведение</w:t>
            </w:r>
          </w:p>
        </w:tc>
        <w:tc>
          <w:tcPr>
            <w:tcW w:w="1843" w:type="dxa"/>
          </w:tcPr>
          <w:p w14:paraId="5BEA68D1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AC400F4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5C65611D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20114F0E" w14:textId="77777777" w:rsidTr="006D36AD">
        <w:trPr>
          <w:trHeight w:val="273"/>
        </w:trPr>
        <w:tc>
          <w:tcPr>
            <w:tcW w:w="531" w:type="dxa"/>
          </w:tcPr>
          <w:p w14:paraId="4175421E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1" w:type="dxa"/>
          </w:tcPr>
          <w:p w14:paraId="4A763EA8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42.03.02; 42.04.02;</w:t>
            </w:r>
            <w:r w:rsidRPr="00E82466">
              <w:rPr>
                <w:color w:val="000000"/>
              </w:rPr>
              <w:t xml:space="preserve"> </w:t>
            </w:r>
          </w:p>
          <w:p w14:paraId="354E90FE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Журналистика</w:t>
            </w:r>
          </w:p>
        </w:tc>
        <w:tc>
          <w:tcPr>
            <w:tcW w:w="1843" w:type="dxa"/>
          </w:tcPr>
          <w:p w14:paraId="221D3193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5038AF3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3F66F1D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6026E4E6" w14:textId="77777777" w:rsidTr="006D36AD">
        <w:trPr>
          <w:trHeight w:val="273"/>
        </w:trPr>
        <w:tc>
          <w:tcPr>
            <w:tcW w:w="531" w:type="dxa"/>
          </w:tcPr>
          <w:p w14:paraId="5312834F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1" w:type="dxa"/>
          </w:tcPr>
          <w:p w14:paraId="08444286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41.03.01; 41.04.01</w:t>
            </w:r>
          </w:p>
          <w:p w14:paraId="3DB8B378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Зарубежное регионоведение</w:t>
            </w:r>
          </w:p>
        </w:tc>
        <w:tc>
          <w:tcPr>
            <w:tcW w:w="1843" w:type="dxa"/>
          </w:tcPr>
          <w:p w14:paraId="71C9E38C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92B73B5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302DEB7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03FEFEC0" w14:textId="77777777" w:rsidTr="006D36AD">
        <w:trPr>
          <w:trHeight w:val="273"/>
        </w:trPr>
        <w:tc>
          <w:tcPr>
            <w:tcW w:w="531" w:type="dxa"/>
          </w:tcPr>
          <w:p w14:paraId="4F284443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1" w:type="dxa"/>
          </w:tcPr>
          <w:p w14:paraId="56CFB014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45.03.04; 45.04.04</w:t>
            </w:r>
          </w:p>
          <w:p w14:paraId="78A2E520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Интеллектуальные системы в гуманитарной сфере</w:t>
            </w:r>
          </w:p>
        </w:tc>
        <w:tc>
          <w:tcPr>
            <w:tcW w:w="1843" w:type="dxa"/>
          </w:tcPr>
          <w:p w14:paraId="1C3CF21D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921152E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35366CF7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19D581EA" w14:textId="77777777" w:rsidTr="006D36AD">
        <w:trPr>
          <w:trHeight w:val="273"/>
        </w:trPr>
        <w:tc>
          <w:tcPr>
            <w:tcW w:w="531" w:type="dxa"/>
          </w:tcPr>
          <w:p w14:paraId="687FB602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1" w:type="dxa"/>
          </w:tcPr>
          <w:p w14:paraId="067655A7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10.03.01</w:t>
            </w:r>
            <w:r w:rsidR="003B7DE0" w:rsidRPr="00E82466">
              <w:rPr>
                <w:color w:val="000000"/>
                <w:sz w:val="22"/>
                <w:szCs w:val="22"/>
              </w:rPr>
              <w:t>; 10.04.01</w:t>
            </w:r>
          </w:p>
          <w:p w14:paraId="04C0A2DE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1843" w:type="dxa"/>
          </w:tcPr>
          <w:p w14:paraId="6D34BEC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B8848AA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56587035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6C022660" w14:textId="77777777" w:rsidTr="006D36AD">
        <w:trPr>
          <w:trHeight w:val="273"/>
        </w:trPr>
        <w:tc>
          <w:tcPr>
            <w:tcW w:w="531" w:type="dxa"/>
          </w:tcPr>
          <w:p w14:paraId="2EE5ADA0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1" w:type="dxa"/>
          </w:tcPr>
          <w:p w14:paraId="3C428EC5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50.03.01; 50.04.01</w:t>
            </w:r>
          </w:p>
          <w:p w14:paraId="606BE585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Искусства и гуманитарные науки</w:t>
            </w:r>
          </w:p>
        </w:tc>
        <w:tc>
          <w:tcPr>
            <w:tcW w:w="1843" w:type="dxa"/>
          </w:tcPr>
          <w:p w14:paraId="265103DF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D0E52B7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987DBA4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21442F42" w14:textId="77777777" w:rsidTr="006D36AD">
        <w:trPr>
          <w:trHeight w:val="273"/>
        </w:trPr>
        <w:tc>
          <w:tcPr>
            <w:tcW w:w="531" w:type="dxa"/>
          </w:tcPr>
          <w:p w14:paraId="29871E32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91" w:type="dxa"/>
          </w:tcPr>
          <w:p w14:paraId="3F9E3E9A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46.03.01; 46.04.01</w:t>
            </w:r>
          </w:p>
          <w:p w14:paraId="34D47D00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14:paraId="56CC47C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5EABB3D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91E0F77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20D1695A" w14:textId="77777777" w:rsidTr="006D36AD">
        <w:trPr>
          <w:trHeight w:val="720"/>
        </w:trPr>
        <w:tc>
          <w:tcPr>
            <w:tcW w:w="531" w:type="dxa"/>
          </w:tcPr>
          <w:p w14:paraId="4FD5C773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1" w:type="dxa"/>
          </w:tcPr>
          <w:p w14:paraId="575163C3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50.03.03; 50.04.03</w:t>
            </w:r>
          </w:p>
          <w:p w14:paraId="686D19A3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История искусств</w:t>
            </w:r>
          </w:p>
        </w:tc>
        <w:tc>
          <w:tcPr>
            <w:tcW w:w="1843" w:type="dxa"/>
          </w:tcPr>
          <w:p w14:paraId="3C7D6E56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2FEB734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0C7172F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534908" w14:paraId="31B02C14" w14:textId="77777777" w:rsidTr="006D36AD">
        <w:trPr>
          <w:trHeight w:val="273"/>
        </w:trPr>
        <w:tc>
          <w:tcPr>
            <w:tcW w:w="531" w:type="dxa"/>
          </w:tcPr>
          <w:p w14:paraId="1CC35E2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91" w:type="dxa"/>
          </w:tcPr>
          <w:p w14:paraId="0E003B24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37.05.01</w:t>
            </w:r>
          </w:p>
          <w:p w14:paraId="39E98B4D" w14:textId="77777777" w:rsidR="00534908" w:rsidRPr="00E82466" w:rsidRDefault="004050D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Клиническая психология</w:t>
            </w:r>
          </w:p>
        </w:tc>
        <w:tc>
          <w:tcPr>
            <w:tcW w:w="1843" w:type="dxa"/>
          </w:tcPr>
          <w:p w14:paraId="4F91DDC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9F67FE7" w14:textId="77777777" w:rsidR="00534908" w:rsidRDefault="00620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0957B82" w14:textId="77777777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0DEC16C4" w14:textId="77777777" w:rsidTr="006D36AD">
        <w:trPr>
          <w:trHeight w:val="273"/>
        </w:trPr>
        <w:tc>
          <w:tcPr>
            <w:tcW w:w="531" w:type="dxa"/>
          </w:tcPr>
          <w:p w14:paraId="4E97CCDD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  <w:p w14:paraId="309B0CB5" w14:textId="77777777" w:rsidR="005F5D1A" w:rsidRDefault="005F5D1A" w:rsidP="005F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7434E1A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37.03.02</w:t>
            </w:r>
            <w:r w:rsidRPr="00E82466">
              <w:rPr>
                <w:color w:val="000000"/>
                <w:sz w:val="22"/>
                <w:szCs w:val="22"/>
              </w:rPr>
              <w:br/>
              <w:t>Конфликтология</w:t>
            </w:r>
          </w:p>
        </w:tc>
        <w:tc>
          <w:tcPr>
            <w:tcW w:w="1843" w:type="dxa"/>
          </w:tcPr>
          <w:p w14:paraId="7C1806D2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0CA9C27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37D5535E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7BB9FC42" w14:textId="77777777" w:rsidTr="006D36AD">
        <w:trPr>
          <w:trHeight w:val="273"/>
        </w:trPr>
        <w:tc>
          <w:tcPr>
            <w:tcW w:w="531" w:type="dxa"/>
          </w:tcPr>
          <w:p w14:paraId="353219F9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5E1B24D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51.03.01;</w:t>
            </w:r>
            <w:r w:rsidRPr="00E82466">
              <w:rPr>
                <w:color w:val="000000"/>
              </w:rPr>
              <w:t xml:space="preserve"> </w:t>
            </w:r>
            <w:r w:rsidRPr="00E82466">
              <w:rPr>
                <w:color w:val="000000"/>
                <w:sz w:val="22"/>
                <w:szCs w:val="22"/>
              </w:rPr>
              <w:t>51.04.01</w:t>
            </w:r>
          </w:p>
          <w:p w14:paraId="526165EF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Культурология</w:t>
            </w:r>
          </w:p>
        </w:tc>
        <w:tc>
          <w:tcPr>
            <w:tcW w:w="1843" w:type="dxa"/>
          </w:tcPr>
          <w:p w14:paraId="7D905823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5924083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6C19690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7B4A9349" w14:textId="77777777" w:rsidTr="006D36AD">
        <w:trPr>
          <w:trHeight w:val="273"/>
        </w:trPr>
        <w:tc>
          <w:tcPr>
            <w:tcW w:w="531" w:type="dxa"/>
          </w:tcPr>
          <w:p w14:paraId="290F6A30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4F6970CE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45.03.02; 45.04.02</w:t>
            </w:r>
          </w:p>
          <w:p w14:paraId="1B195F9C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Лингвистика</w:t>
            </w:r>
          </w:p>
        </w:tc>
        <w:tc>
          <w:tcPr>
            <w:tcW w:w="1843" w:type="dxa"/>
          </w:tcPr>
          <w:p w14:paraId="3775B62B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9DA68F0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AF88673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6CCB869F" w14:textId="77777777" w:rsidTr="006D36AD">
        <w:trPr>
          <w:trHeight w:val="273"/>
        </w:trPr>
        <w:tc>
          <w:tcPr>
            <w:tcW w:w="531" w:type="dxa"/>
          </w:tcPr>
          <w:p w14:paraId="7701497C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91" w:type="dxa"/>
          </w:tcPr>
          <w:p w14:paraId="076CFE8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42.03.05; 42.04.05</w:t>
            </w:r>
            <w:r w:rsidRPr="00E82466">
              <w:rPr>
                <w:color w:val="000000"/>
                <w:sz w:val="22"/>
                <w:szCs w:val="22"/>
              </w:rPr>
              <w:br/>
              <w:t>Медиакоммуникации</w:t>
            </w:r>
          </w:p>
        </w:tc>
        <w:tc>
          <w:tcPr>
            <w:tcW w:w="1843" w:type="dxa"/>
          </w:tcPr>
          <w:p w14:paraId="7B6D4AD8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ADD3D73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48B3DB9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38ACF238" w14:textId="77777777" w:rsidTr="006D36AD">
        <w:trPr>
          <w:trHeight w:val="273"/>
        </w:trPr>
        <w:tc>
          <w:tcPr>
            <w:tcW w:w="531" w:type="dxa"/>
          </w:tcPr>
          <w:p w14:paraId="56F8663D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  <w:p w14:paraId="12772255" w14:textId="77777777" w:rsidR="005F5D1A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F6CC721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41.03.05; 41.04.05</w:t>
            </w:r>
          </w:p>
          <w:p w14:paraId="0B203C4C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Международные отношения</w:t>
            </w:r>
          </w:p>
        </w:tc>
        <w:tc>
          <w:tcPr>
            <w:tcW w:w="1843" w:type="dxa"/>
          </w:tcPr>
          <w:p w14:paraId="6EB5D419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096AE87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3FB25D2A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0B77933B" w14:textId="77777777" w:rsidTr="006D36AD">
        <w:trPr>
          <w:trHeight w:val="273"/>
        </w:trPr>
        <w:tc>
          <w:tcPr>
            <w:tcW w:w="531" w:type="dxa"/>
          </w:tcPr>
          <w:p w14:paraId="5DD51FA4" w14:textId="77777777" w:rsidR="00452A78" w:rsidRDefault="005F5D1A" w:rsidP="006D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542BB37D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38.03.02; 38.04.02</w:t>
            </w:r>
          </w:p>
          <w:p w14:paraId="2B91A53E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1843" w:type="dxa"/>
          </w:tcPr>
          <w:p w14:paraId="0D7D0568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0451E02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69CE12F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1AFDB091" w14:textId="77777777" w:rsidTr="006D36AD">
        <w:trPr>
          <w:trHeight w:val="273"/>
        </w:trPr>
        <w:tc>
          <w:tcPr>
            <w:tcW w:w="531" w:type="dxa"/>
          </w:tcPr>
          <w:p w14:paraId="0557F908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1AF95D0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51.03.04; 51.04.04</w:t>
            </w:r>
          </w:p>
          <w:p w14:paraId="6B72CD6D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843" w:type="dxa"/>
          </w:tcPr>
          <w:p w14:paraId="2E3FC06A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EC5790C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58C1B9B1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782CBF36" w14:textId="77777777" w:rsidTr="006D36AD">
        <w:trPr>
          <w:trHeight w:val="273"/>
        </w:trPr>
        <w:tc>
          <w:tcPr>
            <w:tcW w:w="531" w:type="dxa"/>
          </w:tcPr>
          <w:p w14:paraId="116B686B" w14:textId="77777777" w:rsidR="00452A78" w:rsidRDefault="005F5D1A" w:rsidP="006D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60919E1F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44.05.01</w:t>
            </w:r>
          </w:p>
          <w:p w14:paraId="4D6BEF84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Педагогика и психология девиантного поведения</w:t>
            </w:r>
          </w:p>
        </w:tc>
        <w:tc>
          <w:tcPr>
            <w:tcW w:w="1843" w:type="dxa"/>
          </w:tcPr>
          <w:p w14:paraId="40D07624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8511F18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B22914A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4D4C88D4" w14:textId="77777777" w:rsidTr="006D36AD">
        <w:trPr>
          <w:trHeight w:val="273"/>
        </w:trPr>
        <w:tc>
          <w:tcPr>
            <w:tcW w:w="531" w:type="dxa"/>
          </w:tcPr>
          <w:p w14:paraId="67B07A38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784D9D11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45.05.01</w:t>
            </w:r>
          </w:p>
          <w:p w14:paraId="548F9680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Перевод и переводоведение</w:t>
            </w:r>
          </w:p>
        </w:tc>
        <w:tc>
          <w:tcPr>
            <w:tcW w:w="1843" w:type="dxa"/>
          </w:tcPr>
          <w:p w14:paraId="238D9A1F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A5E6724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62A77551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29D2A304" w14:textId="77777777" w:rsidTr="006D36AD">
        <w:trPr>
          <w:trHeight w:val="273"/>
        </w:trPr>
        <w:tc>
          <w:tcPr>
            <w:tcW w:w="531" w:type="dxa"/>
          </w:tcPr>
          <w:p w14:paraId="0C2A1625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45A036D9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41.03.04; 41.04.04</w:t>
            </w:r>
          </w:p>
          <w:p w14:paraId="2E64FF85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Политология</w:t>
            </w:r>
          </w:p>
        </w:tc>
        <w:tc>
          <w:tcPr>
            <w:tcW w:w="1843" w:type="dxa"/>
          </w:tcPr>
          <w:p w14:paraId="73AB5F3D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071A3C5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2A472BD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720B545F" w14:textId="77777777" w:rsidTr="006D36AD">
        <w:trPr>
          <w:trHeight w:val="273"/>
        </w:trPr>
        <w:tc>
          <w:tcPr>
            <w:tcW w:w="531" w:type="dxa"/>
          </w:tcPr>
          <w:p w14:paraId="10C488BA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5EBE0ADB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09.03.03; 09.04.03</w:t>
            </w:r>
          </w:p>
          <w:p w14:paraId="3BB351BE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Прикладная информатика</w:t>
            </w:r>
          </w:p>
        </w:tc>
        <w:tc>
          <w:tcPr>
            <w:tcW w:w="1843" w:type="dxa"/>
          </w:tcPr>
          <w:p w14:paraId="6953CC39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ECE9D9E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67819A5A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396C217F" w14:textId="77777777" w:rsidTr="006D36AD">
        <w:trPr>
          <w:trHeight w:val="273"/>
        </w:trPr>
        <w:tc>
          <w:tcPr>
            <w:tcW w:w="531" w:type="dxa"/>
          </w:tcPr>
          <w:p w14:paraId="37B0AD02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0FEA002B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01.03.04; 01.04.2004</w:t>
            </w:r>
          </w:p>
          <w:p w14:paraId="1F152E51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Прикладная математика</w:t>
            </w:r>
          </w:p>
        </w:tc>
        <w:tc>
          <w:tcPr>
            <w:tcW w:w="1843" w:type="dxa"/>
          </w:tcPr>
          <w:p w14:paraId="0A9E91DA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04E030F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BD80607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6C624A83" w14:textId="77777777" w:rsidTr="006D36AD">
        <w:trPr>
          <w:trHeight w:val="273"/>
        </w:trPr>
        <w:tc>
          <w:tcPr>
            <w:tcW w:w="531" w:type="dxa"/>
          </w:tcPr>
          <w:p w14:paraId="044DDD08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3A2531DB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37.03.01; 37.04.01</w:t>
            </w:r>
          </w:p>
          <w:p w14:paraId="3FF67002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Психология</w:t>
            </w:r>
          </w:p>
        </w:tc>
        <w:tc>
          <w:tcPr>
            <w:tcW w:w="1843" w:type="dxa"/>
          </w:tcPr>
          <w:p w14:paraId="6C33C135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8880F35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36BC2EF5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3C430143" w14:textId="77777777" w:rsidTr="006D36AD">
        <w:trPr>
          <w:trHeight w:val="273"/>
        </w:trPr>
        <w:tc>
          <w:tcPr>
            <w:tcW w:w="531" w:type="dxa"/>
          </w:tcPr>
          <w:p w14:paraId="11D177CF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2BEDE930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37.05.02</w:t>
            </w:r>
          </w:p>
          <w:p w14:paraId="611797A0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Психология служебной деятельности</w:t>
            </w:r>
          </w:p>
        </w:tc>
        <w:tc>
          <w:tcPr>
            <w:tcW w:w="1843" w:type="dxa"/>
          </w:tcPr>
          <w:p w14:paraId="6120B003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E0D4998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1ECD1247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5196613B" w14:textId="77777777" w:rsidTr="006D36AD">
        <w:trPr>
          <w:trHeight w:val="273"/>
        </w:trPr>
        <w:tc>
          <w:tcPr>
            <w:tcW w:w="531" w:type="dxa"/>
          </w:tcPr>
          <w:p w14:paraId="71944E83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6194FC5C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44.03.02; 44.04.02</w:t>
            </w:r>
          </w:p>
          <w:p w14:paraId="2BA2508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843" w:type="dxa"/>
          </w:tcPr>
          <w:p w14:paraId="0CF83598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92CC6EF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35D899F0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535790E7" w14:textId="77777777" w:rsidTr="006D36AD">
        <w:trPr>
          <w:trHeight w:val="273"/>
        </w:trPr>
        <w:tc>
          <w:tcPr>
            <w:tcW w:w="531" w:type="dxa"/>
          </w:tcPr>
          <w:p w14:paraId="111CF47F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1EDC5A5F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41.03.06 </w:t>
            </w:r>
          </w:p>
          <w:p w14:paraId="0683A4C3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Публичная политика и социальные науки</w:t>
            </w:r>
          </w:p>
        </w:tc>
        <w:tc>
          <w:tcPr>
            <w:tcW w:w="1843" w:type="dxa"/>
          </w:tcPr>
          <w:p w14:paraId="035493CD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EB6D379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26DBA50C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48EA2F40" w14:textId="77777777" w:rsidTr="006D36AD">
        <w:trPr>
          <w:trHeight w:val="273"/>
        </w:trPr>
        <w:tc>
          <w:tcPr>
            <w:tcW w:w="531" w:type="dxa"/>
          </w:tcPr>
          <w:p w14:paraId="615EDC10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6D36A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0F2D2C1B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 xml:space="preserve">41.04.06 </w:t>
            </w:r>
            <w:r w:rsidRPr="00E82466">
              <w:rPr>
                <w:color w:val="000000"/>
                <w:sz w:val="22"/>
                <w:szCs w:val="22"/>
              </w:rPr>
              <w:br/>
              <w:t>Публичная политика</w:t>
            </w:r>
          </w:p>
        </w:tc>
        <w:tc>
          <w:tcPr>
            <w:tcW w:w="1843" w:type="dxa"/>
          </w:tcPr>
          <w:p w14:paraId="5301B690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3C59958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E986F14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0A82A128" w14:textId="77777777" w:rsidTr="006D36AD">
        <w:trPr>
          <w:trHeight w:val="273"/>
        </w:trPr>
        <w:tc>
          <w:tcPr>
            <w:tcW w:w="531" w:type="dxa"/>
          </w:tcPr>
          <w:p w14:paraId="5B23940C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7EF37C7A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 xml:space="preserve">41.03.02 </w:t>
            </w:r>
            <w:r w:rsidRPr="00E82466">
              <w:rPr>
                <w:color w:val="000000"/>
                <w:sz w:val="22"/>
                <w:szCs w:val="22"/>
              </w:rPr>
              <w:br/>
              <w:t>Регионоведение России</w:t>
            </w:r>
          </w:p>
        </w:tc>
        <w:tc>
          <w:tcPr>
            <w:tcW w:w="1843" w:type="dxa"/>
          </w:tcPr>
          <w:p w14:paraId="5DFB58A4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E848364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CB157D1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2743E017" w14:textId="77777777" w:rsidTr="006D36AD">
        <w:trPr>
          <w:trHeight w:val="273"/>
        </w:trPr>
        <w:tc>
          <w:tcPr>
            <w:tcW w:w="531" w:type="dxa"/>
          </w:tcPr>
          <w:p w14:paraId="506D1FCC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0569ABA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42.03.01; 42.04.01</w:t>
            </w:r>
          </w:p>
          <w:p w14:paraId="41EAF7A4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1843" w:type="dxa"/>
          </w:tcPr>
          <w:p w14:paraId="6E2B1D7A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716B56E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D3AE3DA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24F3ACD4" w14:textId="77777777" w:rsidTr="006D36AD">
        <w:trPr>
          <w:trHeight w:val="273"/>
        </w:trPr>
        <w:tc>
          <w:tcPr>
            <w:tcW w:w="531" w:type="dxa"/>
          </w:tcPr>
          <w:p w14:paraId="71F8872D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452A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</w:tcPr>
          <w:p w14:paraId="6666CBB9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47.03.03; 47.04.03</w:t>
            </w:r>
          </w:p>
          <w:p w14:paraId="10A25426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Религиоведение</w:t>
            </w:r>
          </w:p>
        </w:tc>
        <w:tc>
          <w:tcPr>
            <w:tcW w:w="1843" w:type="dxa"/>
          </w:tcPr>
          <w:p w14:paraId="3E82E469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E81693C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5AEFB84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57D8F1E0" w14:textId="77777777" w:rsidTr="006D36AD">
        <w:trPr>
          <w:trHeight w:val="273"/>
        </w:trPr>
        <w:tc>
          <w:tcPr>
            <w:tcW w:w="531" w:type="dxa"/>
          </w:tcPr>
          <w:p w14:paraId="333A0B7F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691" w:type="dxa"/>
          </w:tcPr>
          <w:p w14:paraId="54D7CFBE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54.03.04; 54.04.04</w:t>
            </w:r>
            <w:r w:rsidRPr="00E82466">
              <w:rPr>
                <w:color w:val="000000"/>
                <w:sz w:val="22"/>
                <w:szCs w:val="22"/>
              </w:rPr>
              <w:br/>
              <w:t>Реставрация</w:t>
            </w:r>
          </w:p>
        </w:tc>
        <w:tc>
          <w:tcPr>
            <w:tcW w:w="1843" w:type="dxa"/>
          </w:tcPr>
          <w:p w14:paraId="7649863C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DAFA04F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55A5E1EC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4881493C" w14:textId="77777777" w:rsidTr="006D36AD">
        <w:trPr>
          <w:trHeight w:val="273"/>
        </w:trPr>
        <w:tc>
          <w:tcPr>
            <w:tcW w:w="531" w:type="dxa"/>
          </w:tcPr>
          <w:p w14:paraId="38C401BB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691" w:type="dxa"/>
          </w:tcPr>
          <w:p w14:paraId="5283373A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39.03.01; 39.04.01</w:t>
            </w:r>
          </w:p>
          <w:p w14:paraId="0EEA932D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843" w:type="dxa"/>
          </w:tcPr>
          <w:p w14:paraId="581CD66D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55AEC76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6C2E550A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43C8EC7D" w14:textId="77777777" w:rsidTr="006D36AD">
        <w:trPr>
          <w:trHeight w:val="273"/>
        </w:trPr>
        <w:tc>
          <w:tcPr>
            <w:tcW w:w="531" w:type="dxa"/>
          </w:tcPr>
          <w:p w14:paraId="22E34C27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691" w:type="dxa"/>
          </w:tcPr>
          <w:p w14:paraId="04ED475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40.05.04</w:t>
            </w:r>
            <w:r w:rsidRPr="00E82466">
              <w:rPr>
                <w:color w:val="000000"/>
                <w:sz w:val="22"/>
                <w:szCs w:val="22"/>
              </w:rPr>
              <w:br/>
              <w:t>Судебная и прокурорская деятельность</w:t>
            </w:r>
          </w:p>
        </w:tc>
        <w:tc>
          <w:tcPr>
            <w:tcW w:w="1843" w:type="dxa"/>
          </w:tcPr>
          <w:p w14:paraId="1DD69FE9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DC1762D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11DF6F99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3E0D9A67" w14:textId="77777777" w:rsidTr="006D36AD">
        <w:trPr>
          <w:trHeight w:val="273"/>
        </w:trPr>
        <w:tc>
          <w:tcPr>
            <w:tcW w:w="531" w:type="dxa"/>
          </w:tcPr>
          <w:p w14:paraId="0E256230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691" w:type="dxa"/>
          </w:tcPr>
          <w:p w14:paraId="4B3478B2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50.04.04</w:t>
            </w:r>
          </w:p>
          <w:p w14:paraId="3707136A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Теория и история искусств</w:t>
            </w:r>
          </w:p>
        </w:tc>
        <w:tc>
          <w:tcPr>
            <w:tcW w:w="1843" w:type="dxa"/>
          </w:tcPr>
          <w:p w14:paraId="25809FAD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27A8557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15A3E1C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5A6BCBD6" w14:textId="77777777" w:rsidTr="006D36AD">
        <w:trPr>
          <w:trHeight w:val="273"/>
        </w:trPr>
        <w:tc>
          <w:tcPr>
            <w:tcW w:w="531" w:type="dxa"/>
          </w:tcPr>
          <w:p w14:paraId="2AE94047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2691" w:type="dxa"/>
          </w:tcPr>
          <w:p w14:paraId="5153BBFC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 xml:space="preserve">48.03.01 </w:t>
            </w:r>
            <w:r w:rsidRPr="00E82466">
              <w:rPr>
                <w:color w:val="000000"/>
                <w:sz w:val="22"/>
                <w:szCs w:val="22"/>
              </w:rPr>
              <w:br/>
              <w:t>Теология</w:t>
            </w:r>
          </w:p>
        </w:tc>
        <w:tc>
          <w:tcPr>
            <w:tcW w:w="1843" w:type="dxa"/>
          </w:tcPr>
          <w:p w14:paraId="145F845F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F65F17A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4ED9B4D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227C64F1" w14:textId="77777777" w:rsidTr="006D36AD">
        <w:trPr>
          <w:trHeight w:val="273"/>
        </w:trPr>
        <w:tc>
          <w:tcPr>
            <w:tcW w:w="531" w:type="dxa"/>
          </w:tcPr>
          <w:p w14:paraId="7477BC1D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2691" w:type="dxa"/>
          </w:tcPr>
          <w:p w14:paraId="3078898A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43.03.02; 43.04.02;</w:t>
            </w:r>
            <w:r w:rsidRPr="00E82466">
              <w:rPr>
                <w:color w:val="000000"/>
              </w:rPr>
              <w:t xml:space="preserve"> </w:t>
            </w:r>
          </w:p>
          <w:p w14:paraId="1B414748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1843" w:type="dxa"/>
          </w:tcPr>
          <w:p w14:paraId="325847F5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FCD61AF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0529750F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5D2CBA3A" w14:textId="77777777" w:rsidTr="006D36AD">
        <w:trPr>
          <w:trHeight w:val="273"/>
        </w:trPr>
        <w:tc>
          <w:tcPr>
            <w:tcW w:w="531" w:type="dxa"/>
          </w:tcPr>
          <w:p w14:paraId="193936A3" w14:textId="77777777" w:rsidR="00452A78" w:rsidRDefault="005F5D1A" w:rsidP="005F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2691" w:type="dxa"/>
          </w:tcPr>
          <w:p w14:paraId="42F1D0D3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38.03.03; 38.04.03</w:t>
            </w:r>
          </w:p>
          <w:p w14:paraId="51E4FEAD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Управление персоналом</w:t>
            </w:r>
          </w:p>
        </w:tc>
        <w:tc>
          <w:tcPr>
            <w:tcW w:w="1843" w:type="dxa"/>
          </w:tcPr>
          <w:p w14:paraId="590B0C63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7E70E21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1615CB80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1AEC0ADF" w14:textId="77777777" w:rsidTr="006D36AD">
        <w:trPr>
          <w:trHeight w:val="273"/>
        </w:trPr>
        <w:tc>
          <w:tcPr>
            <w:tcW w:w="531" w:type="dxa"/>
          </w:tcPr>
          <w:p w14:paraId="17F11CE9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2691" w:type="dxa"/>
          </w:tcPr>
          <w:p w14:paraId="17EEE852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45.03.01; 45.04.01</w:t>
            </w:r>
          </w:p>
          <w:p w14:paraId="435344D1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843" w:type="dxa"/>
          </w:tcPr>
          <w:p w14:paraId="6C83D426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86EA7EC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682CD4C9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60C72012" w14:textId="77777777" w:rsidTr="006D36AD">
        <w:trPr>
          <w:trHeight w:val="273"/>
        </w:trPr>
        <w:tc>
          <w:tcPr>
            <w:tcW w:w="531" w:type="dxa"/>
          </w:tcPr>
          <w:p w14:paraId="6C69DD68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691" w:type="dxa"/>
          </w:tcPr>
          <w:p w14:paraId="345FDB2A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47.03.01;</w:t>
            </w:r>
            <w:r w:rsidRPr="00E82466">
              <w:rPr>
                <w:color w:val="000000"/>
              </w:rPr>
              <w:t xml:space="preserve"> </w:t>
            </w:r>
            <w:r w:rsidRPr="00E82466">
              <w:rPr>
                <w:color w:val="000000"/>
                <w:sz w:val="22"/>
                <w:szCs w:val="22"/>
              </w:rPr>
              <w:t>47.04.01</w:t>
            </w:r>
          </w:p>
          <w:p w14:paraId="5C67A1D0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843" w:type="dxa"/>
          </w:tcPr>
          <w:p w14:paraId="0EB79450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3C17C2F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20C5D69E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2C10EE50" w14:textId="77777777" w:rsidTr="006D36AD">
        <w:trPr>
          <w:trHeight w:val="273"/>
        </w:trPr>
        <w:tc>
          <w:tcPr>
            <w:tcW w:w="531" w:type="dxa"/>
          </w:tcPr>
          <w:p w14:paraId="522646FA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691" w:type="dxa"/>
          </w:tcPr>
          <w:p w14:paraId="217DC900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45.03.03; 45.04.03</w:t>
            </w:r>
          </w:p>
          <w:p w14:paraId="7194D937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Фундаментальная и прикладная лингвистика</w:t>
            </w:r>
          </w:p>
        </w:tc>
        <w:tc>
          <w:tcPr>
            <w:tcW w:w="1843" w:type="dxa"/>
          </w:tcPr>
          <w:p w14:paraId="765E1979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30438F6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2409EE8A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4B68ACE7" w14:textId="77777777" w:rsidTr="006D36AD">
        <w:trPr>
          <w:trHeight w:val="273"/>
        </w:trPr>
        <w:tc>
          <w:tcPr>
            <w:tcW w:w="531" w:type="dxa"/>
          </w:tcPr>
          <w:p w14:paraId="20934629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691" w:type="dxa"/>
          </w:tcPr>
          <w:p w14:paraId="4CF7573B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38.03.01; 38.04.01</w:t>
            </w:r>
          </w:p>
          <w:p w14:paraId="47DA3F16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843" w:type="dxa"/>
          </w:tcPr>
          <w:p w14:paraId="1AB301DE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05B5114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2A424548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452A78" w14:paraId="6BD5D477" w14:textId="77777777" w:rsidTr="006D36AD">
        <w:trPr>
          <w:trHeight w:val="273"/>
        </w:trPr>
        <w:tc>
          <w:tcPr>
            <w:tcW w:w="531" w:type="dxa"/>
          </w:tcPr>
          <w:p w14:paraId="09BDFA48" w14:textId="77777777" w:rsidR="00452A78" w:rsidRDefault="005F5D1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2691" w:type="dxa"/>
          </w:tcPr>
          <w:p w14:paraId="58373FE5" w14:textId="77777777" w:rsidR="00452A78" w:rsidRPr="00E82466" w:rsidRDefault="00452A78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38.05.01</w:t>
            </w:r>
            <w:r w:rsidRPr="00E82466">
              <w:rPr>
                <w:color w:val="000000"/>
                <w:sz w:val="22"/>
                <w:szCs w:val="22"/>
              </w:rPr>
              <w:br/>
              <w:t>Экономическая безопасность</w:t>
            </w:r>
          </w:p>
        </w:tc>
        <w:tc>
          <w:tcPr>
            <w:tcW w:w="1843" w:type="dxa"/>
          </w:tcPr>
          <w:p w14:paraId="5A9B26AE" w14:textId="77777777" w:rsidR="00452A78" w:rsidRDefault="00452A78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D27D009" w14:textId="77777777" w:rsidR="00452A78" w:rsidRDefault="006209EA" w:rsidP="0045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4B648F2F" w14:textId="77777777" w:rsidR="00452A78" w:rsidRDefault="00452A78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  <w:tr w:rsidR="006209EA" w14:paraId="224B0724" w14:textId="77777777" w:rsidTr="006D36AD">
        <w:trPr>
          <w:trHeight w:val="273"/>
        </w:trPr>
        <w:tc>
          <w:tcPr>
            <w:tcW w:w="531" w:type="dxa"/>
          </w:tcPr>
          <w:p w14:paraId="0544C3A2" w14:textId="77777777" w:rsidR="006209EA" w:rsidRDefault="006209EA" w:rsidP="00D3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2691" w:type="dxa"/>
          </w:tcPr>
          <w:p w14:paraId="3A11CEA1" w14:textId="77777777" w:rsidR="006209EA" w:rsidRPr="00E82466" w:rsidRDefault="006209EA" w:rsidP="00D3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40.03.01; 40.04.01</w:t>
            </w:r>
          </w:p>
          <w:p w14:paraId="5830D9D8" w14:textId="77777777" w:rsidR="006209EA" w:rsidRPr="00E82466" w:rsidRDefault="006209EA" w:rsidP="00D3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82466">
              <w:rPr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1843" w:type="dxa"/>
          </w:tcPr>
          <w:p w14:paraId="652207C3" w14:textId="77777777" w:rsidR="006209EA" w:rsidRDefault="006209EA" w:rsidP="00D3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590AAF0" w14:textId="77777777" w:rsidR="006209EA" w:rsidRDefault="006209EA" w:rsidP="00D3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Учебная, производственная, преддипломная практика</w:t>
            </w:r>
          </w:p>
        </w:tc>
        <w:tc>
          <w:tcPr>
            <w:tcW w:w="1988" w:type="dxa"/>
          </w:tcPr>
          <w:p w14:paraId="79FAB6FD" w14:textId="77777777" w:rsidR="006209EA" w:rsidRDefault="006209EA" w:rsidP="00D3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учебным планом</w:t>
            </w:r>
          </w:p>
        </w:tc>
      </w:tr>
    </w:tbl>
    <w:p w14:paraId="335DB40A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tbl>
      <w:tblPr>
        <w:tblStyle w:val="aff"/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7"/>
        <w:gridCol w:w="4956"/>
      </w:tblGrid>
      <w:tr w:rsidR="00534908" w14:paraId="4A6749FB" w14:textId="77777777" w:rsidTr="00F758C3">
        <w:trPr>
          <w:trHeight w:val="270"/>
        </w:trPr>
        <w:tc>
          <w:tcPr>
            <w:tcW w:w="4967" w:type="dxa"/>
          </w:tcPr>
          <w:p w14:paraId="2CD0B3CF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СОГЛАСОВАНО</w:t>
            </w:r>
          </w:p>
        </w:tc>
        <w:tc>
          <w:tcPr>
            <w:tcW w:w="4956" w:type="dxa"/>
          </w:tcPr>
          <w:p w14:paraId="5D8ECD4F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  <w:tab w:val="right" w:pos="4935"/>
              </w:tabs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b/>
                <w:color w:val="000000"/>
              </w:rPr>
              <w:tab/>
            </w:r>
          </w:p>
        </w:tc>
      </w:tr>
      <w:tr w:rsidR="00534908" w14:paraId="7C95C4E0" w14:textId="77777777" w:rsidTr="00F758C3">
        <w:trPr>
          <w:trHeight w:val="285"/>
        </w:trPr>
        <w:tc>
          <w:tcPr>
            <w:tcW w:w="4967" w:type="dxa"/>
          </w:tcPr>
          <w:p w14:paraId="39001888" w14:textId="77777777" w:rsidR="00F758C3" w:rsidRDefault="00F758C3" w:rsidP="00F7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Адрес:</w:t>
            </w:r>
          </w:p>
          <w:p w14:paraId="53B9DA85" w14:textId="77777777" w:rsidR="00F758C3" w:rsidRDefault="00F758C3" w:rsidP="00F7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14:paraId="1F8E26E3" w14:textId="77777777" w:rsidR="00534908" w:rsidRDefault="00534908">
            <w:pPr>
              <w:ind w:left="0" w:hanging="2"/>
              <w:rPr>
                <w:color w:val="000000"/>
              </w:rPr>
            </w:pPr>
          </w:p>
        </w:tc>
        <w:tc>
          <w:tcPr>
            <w:tcW w:w="4956" w:type="dxa"/>
          </w:tcPr>
          <w:p w14:paraId="2B76833F" w14:textId="78B37F06" w:rsidR="00534908" w:rsidRDefault="004050DF" w:rsidP="00E8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  <w:tab w:val="right" w:pos="4935"/>
              </w:tabs>
              <w:spacing w:line="312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Ф</w:t>
            </w:r>
            <w:r w:rsidR="00DE38AF">
              <w:rPr>
                <w:b/>
                <w:color w:val="000000"/>
              </w:rPr>
              <w:t>ГА</w:t>
            </w:r>
            <w:r w:rsidR="00E82466">
              <w:rPr>
                <w:b/>
                <w:color w:val="000000"/>
              </w:rPr>
              <w:t xml:space="preserve">ОУ ВО </w:t>
            </w:r>
            <w:r>
              <w:rPr>
                <w:b/>
                <w:color w:val="000000"/>
              </w:rPr>
              <w:t>«Российский государственный гуманитарный университет»</w:t>
            </w:r>
          </w:p>
        </w:tc>
      </w:tr>
      <w:tr w:rsidR="00534908" w14:paraId="66A451FA" w14:textId="77777777" w:rsidTr="00F758C3">
        <w:trPr>
          <w:cantSplit/>
          <w:trHeight w:val="495"/>
        </w:trPr>
        <w:tc>
          <w:tcPr>
            <w:tcW w:w="4967" w:type="dxa"/>
          </w:tcPr>
          <w:p w14:paraId="18AEC00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6" w:type="dxa"/>
            <w:vMerge w:val="restart"/>
          </w:tcPr>
          <w:p w14:paraId="1F25F262" w14:textId="03BECC14" w:rsidR="00534908" w:rsidRDefault="004050DF" w:rsidP="00F7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Адрес:</w:t>
            </w:r>
            <w:r w:rsidR="00E824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125047, г. Москва, Миусская площадь, д.6 </w:t>
            </w:r>
            <w:r w:rsidR="0098485B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тел.(495) 250-61-18 </w:t>
            </w:r>
          </w:p>
          <w:p w14:paraId="0B5D879D" w14:textId="3153806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F758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учебной работе </w:t>
            </w:r>
          </w:p>
          <w:p w14:paraId="1E28479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5000A5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0" w:name="_GoBack"/>
            <w:bookmarkEnd w:id="0"/>
          </w:p>
          <w:p w14:paraId="3A356CAB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>_______________________П.П. Шкаренков</w:t>
            </w:r>
          </w:p>
          <w:p w14:paraId="2E96B4D6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 М.П. </w:t>
            </w:r>
          </w:p>
        </w:tc>
      </w:tr>
      <w:tr w:rsidR="00534908" w14:paraId="32E83800" w14:textId="77777777" w:rsidTr="00F758C3">
        <w:trPr>
          <w:cantSplit/>
          <w:trHeight w:val="300"/>
        </w:trPr>
        <w:tc>
          <w:tcPr>
            <w:tcW w:w="4967" w:type="dxa"/>
          </w:tcPr>
          <w:p w14:paraId="48E9D4A9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56" w:type="dxa"/>
            <w:vMerge/>
          </w:tcPr>
          <w:p w14:paraId="4D90465D" w14:textId="77777777" w:rsidR="00534908" w:rsidRDefault="00534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34908" w14:paraId="59B37C2D" w14:textId="77777777" w:rsidTr="00F758C3">
        <w:trPr>
          <w:cantSplit/>
          <w:trHeight w:val="228"/>
        </w:trPr>
        <w:tc>
          <w:tcPr>
            <w:tcW w:w="4967" w:type="dxa"/>
          </w:tcPr>
          <w:p w14:paraId="036F4D2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F3A37A5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14:paraId="17757E26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956" w:type="dxa"/>
            <w:vMerge/>
          </w:tcPr>
          <w:p w14:paraId="11753D0B" w14:textId="77777777" w:rsidR="00534908" w:rsidRDefault="00534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5AFB87E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5FB32194" w14:textId="0D85A96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0" w:hanging="2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приложение №2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к Договору о практич</w:t>
      </w:r>
      <w:r w:rsidR="00DE38AF">
        <w:rPr>
          <w:b/>
          <w:color w:val="000000"/>
          <w:sz w:val="20"/>
          <w:szCs w:val="20"/>
        </w:rPr>
        <w:t>еской подготовке обучающихся ФГА</w:t>
      </w:r>
      <w:r>
        <w:rPr>
          <w:b/>
          <w:color w:val="000000"/>
          <w:sz w:val="20"/>
          <w:szCs w:val="20"/>
        </w:rPr>
        <w:t>ОУ ВО «РГГУ»</w:t>
      </w:r>
    </w:p>
    <w:p w14:paraId="761C1FE0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0" w:hanging="2"/>
        <w:jc w:val="right"/>
        <w:rPr>
          <w:color w:val="000000"/>
        </w:rPr>
      </w:pPr>
      <w:r>
        <w:rPr>
          <w:color w:val="000000"/>
        </w:rPr>
        <w:t>№__________________ от «_____» ______________ 20____ г.</w:t>
      </w:r>
    </w:p>
    <w:p w14:paraId="2FFFD0E8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(является неотъемлемой частью Договора)</w:t>
      </w:r>
    </w:p>
    <w:p w14:paraId="03FE29EE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489B342D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№ 1 к настоящему Договору, соответствует полному перечню арендуемых помещений согласно техническому(им) паспорту(ам) здания(й) Профильной организации. </w:t>
      </w:r>
    </w:p>
    <w:p w14:paraId="052D7C57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3D07CEDA" w14:textId="77777777" w:rsidR="00534908" w:rsidRDefault="004050D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Адрес: _________________________________________________</w:t>
      </w:r>
    </w:p>
    <w:p w14:paraId="6F975257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1B3EC8F2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52AFB0C6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p w14:paraId="391D72FF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</w:p>
    <w:tbl>
      <w:tblPr>
        <w:tblStyle w:val="aff0"/>
        <w:tblW w:w="974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4805"/>
        <w:gridCol w:w="4935"/>
      </w:tblGrid>
      <w:tr w:rsidR="00534908" w14:paraId="4B19D8F2" w14:textId="77777777">
        <w:trPr>
          <w:trHeight w:val="270"/>
        </w:trPr>
        <w:tc>
          <w:tcPr>
            <w:tcW w:w="4805" w:type="dxa"/>
          </w:tcPr>
          <w:p w14:paraId="39D17D06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СОГЛАСОВАНО</w:t>
            </w:r>
          </w:p>
        </w:tc>
        <w:tc>
          <w:tcPr>
            <w:tcW w:w="4935" w:type="dxa"/>
          </w:tcPr>
          <w:p w14:paraId="34B6279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  <w:tab w:val="right" w:pos="4935"/>
              </w:tabs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 xml:space="preserve"> СОГЛАСОВАНО</w:t>
            </w:r>
            <w:r>
              <w:rPr>
                <w:b/>
                <w:color w:val="000000"/>
              </w:rPr>
              <w:tab/>
            </w:r>
          </w:p>
        </w:tc>
      </w:tr>
      <w:tr w:rsidR="00534908" w14:paraId="10BCD2C6" w14:textId="77777777">
        <w:trPr>
          <w:trHeight w:val="285"/>
        </w:trPr>
        <w:tc>
          <w:tcPr>
            <w:tcW w:w="4805" w:type="dxa"/>
          </w:tcPr>
          <w:p w14:paraId="39A496E1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35" w:type="dxa"/>
          </w:tcPr>
          <w:p w14:paraId="7A3CFCD8" w14:textId="4F17633E" w:rsidR="00534908" w:rsidRDefault="00DE38AF" w:rsidP="0098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  <w:tab w:val="right" w:pos="4935"/>
              </w:tabs>
              <w:spacing w:line="312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ФГА</w:t>
            </w:r>
            <w:r w:rsidR="0098485B">
              <w:rPr>
                <w:b/>
                <w:color w:val="000000"/>
              </w:rPr>
              <w:t xml:space="preserve">ОУ ВО </w:t>
            </w:r>
            <w:r w:rsidR="004050DF">
              <w:rPr>
                <w:b/>
                <w:color w:val="000000"/>
              </w:rPr>
              <w:t>«Российский государственный гуманитарный университет»</w:t>
            </w:r>
          </w:p>
        </w:tc>
      </w:tr>
      <w:tr w:rsidR="00534908" w14:paraId="3A5F3910" w14:textId="77777777">
        <w:trPr>
          <w:cantSplit/>
          <w:trHeight w:val="495"/>
        </w:trPr>
        <w:tc>
          <w:tcPr>
            <w:tcW w:w="4805" w:type="dxa"/>
          </w:tcPr>
          <w:p w14:paraId="36EEA36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5" w:type="dxa"/>
            <w:vMerge w:val="restart"/>
          </w:tcPr>
          <w:p w14:paraId="7BFFD6C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E04047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60EBA7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1506F5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Адрес:</w:t>
            </w:r>
          </w:p>
          <w:p w14:paraId="57B8ABA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125047, г. Москва, Миусская площадь, д.6 </w:t>
            </w:r>
          </w:p>
          <w:p w14:paraId="629E573F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тел.(495) 250-61-18 </w:t>
            </w:r>
          </w:p>
          <w:p w14:paraId="6F85F875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</w:rPr>
            </w:pPr>
          </w:p>
          <w:p w14:paraId="019981EA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19A693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185AE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9650F57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0A3CE6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4CEF12F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Проректор </w:t>
            </w:r>
          </w:p>
          <w:p w14:paraId="420789A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 учебной работе </w:t>
            </w:r>
          </w:p>
          <w:p w14:paraId="363926A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8DDEF1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AE9572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>_______________________П.П. Шкаренков</w:t>
            </w:r>
          </w:p>
          <w:p w14:paraId="5EA824B5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3951BFA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</w:p>
        </w:tc>
      </w:tr>
      <w:tr w:rsidR="00534908" w14:paraId="09AAEA93" w14:textId="77777777">
        <w:trPr>
          <w:cantSplit/>
          <w:trHeight w:val="300"/>
        </w:trPr>
        <w:tc>
          <w:tcPr>
            <w:tcW w:w="4805" w:type="dxa"/>
          </w:tcPr>
          <w:p w14:paraId="721CDC5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935" w:type="dxa"/>
            <w:vMerge/>
          </w:tcPr>
          <w:p w14:paraId="583F263E" w14:textId="77777777" w:rsidR="00534908" w:rsidRDefault="00534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34908" w14:paraId="05E0B058" w14:textId="77777777">
        <w:trPr>
          <w:cantSplit/>
          <w:trHeight w:val="228"/>
        </w:trPr>
        <w:tc>
          <w:tcPr>
            <w:tcW w:w="4805" w:type="dxa"/>
          </w:tcPr>
          <w:p w14:paraId="7CF5B8E7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Адрес:</w:t>
            </w:r>
          </w:p>
          <w:p w14:paraId="79C37C43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14:paraId="5B830A67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D32F931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78EBC98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9E5ED5B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4CFA99C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DAA685D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729571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FDC1234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B31C00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A45EDEF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C5E408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14:paraId="2DC9EAA3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63B3FFD" w14:textId="77777777" w:rsidR="00534908" w:rsidRDefault="0053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A129F69" w14:textId="77777777" w:rsidR="00534908" w:rsidRDefault="0040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935" w:type="dxa"/>
            <w:vMerge/>
          </w:tcPr>
          <w:p w14:paraId="577A3218" w14:textId="77777777" w:rsidR="00534908" w:rsidRDefault="00534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17D9C97B" w14:textId="77777777" w:rsidR="00534908" w:rsidRDefault="0053490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right"/>
        <w:rPr>
          <w:rFonts w:ascii="Verdana" w:eastAsia="Verdana" w:hAnsi="Verdana" w:cs="Verdana"/>
          <w:color w:val="000000"/>
          <w:sz w:val="21"/>
          <w:szCs w:val="21"/>
        </w:rPr>
      </w:pPr>
    </w:p>
    <w:sectPr w:rsidR="00534908">
      <w:headerReference w:type="default" r:id="rId7"/>
      <w:pgSz w:w="11906" w:h="16838"/>
      <w:pgMar w:top="899" w:right="850" w:bottom="28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44848" w14:textId="77777777" w:rsidR="00A3538B" w:rsidRDefault="00A3538B">
      <w:pPr>
        <w:spacing w:line="240" w:lineRule="auto"/>
        <w:ind w:left="0" w:hanging="2"/>
      </w:pPr>
      <w:r>
        <w:separator/>
      </w:r>
    </w:p>
  </w:endnote>
  <w:endnote w:type="continuationSeparator" w:id="0">
    <w:p w14:paraId="73A54B22" w14:textId="77777777" w:rsidR="00A3538B" w:rsidRDefault="00A353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28895" w14:textId="77777777" w:rsidR="00A3538B" w:rsidRDefault="00A3538B">
      <w:pPr>
        <w:spacing w:line="240" w:lineRule="auto"/>
        <w:ind w:left="0" w:hanging="2"/>
      </w:pPr>
      <w:r>
        <w:separator/>
      </w:r>
    </w:p>
  </w:footnote>
  <w:footnote w:type="continuationSeparator" w:id="0">
    <w:p w14:paraId="2C041EE5" w14:textId="77777777" w:rsidR="00A3538B" w:rsidRDefault="00A353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B081E" w14:textId="77777777" w:rsidR="00E82466" w:rsidRDefault="00E824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10EA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08"/>
    <w:rsid w:val="00014E3F"/>
    <w:rsid w:val="0029036B"/>
    <w:rsid w:val="002A6134"/>
    <w:rsid w:val="002D0E7C"/>
    <w:rsid w:val="00321538"/>
    <w:rsid w:val="003B7DE0"/>
    <w:rsid w:val="003C78E6"/>
    <w:rsid w:val="003E7A24"/>
    <w:rsid w:val="004050DF"/>
    <w:rsid w:val="00430B1F"/>
    <w:rsid w:val="00433613"/>
    <w:rsid w:val="00452A78"/>
    <w:rsid w:val="004A3095"/>
    <w:rsid w:val="00534908"/>
    <w:rsid w:val="005F5D1A"/>
    <w:rsid w:val="006209EA"/>
    <w:rsid w:val="006D36AD"/>
    <w:rsid w:val="00762B8D"/>
    <w:rsid w:val="007A5DB9"/>
    <w:rsid w:val="00853306"/>
    <w:rsid w:val="008F1A5F"/>
    <w:rsid w:val="009036F0"/>
    <w:rsid w:val="0098485B"/>
    <w:rsid w:val="00A3538B"/>
    <w:rsid w:val="00AE10EA"/>
    <w:rsid w:val="00AE4557"/>
    <w:rsid w:val="00D70AD3"/>
    <w:rsid w:val="00DE38AF"/>
    <w:rsid w:val="00DF7F82"/>
    <w:rsid w:val="00E74B97"/>
    <w:rsid w:val="00E82466"/>
    <w:rsid w:val="00EA3B77"/>
    <w:rsid w:val="00F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DA2"/>
  <w15:docId w15:val="{3EF63EF0-5F33-4E77-9327-330223AE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widowControl w:val="0"/>
      <w:autoSpaceDE w:val="0"/>
      <w:autoSpaceDN w:val="0"/>
      <w:adjustRightInd w:val="0"/>
      <w:spacing w:before="108" w:after="108"/>
      <w:jc w:val="center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rPr>
      <w:sz w:val="20"/>
      <w:szCs w:val="20"/>
    </w:rPr>
  </w:style>
  <w:style w:type="character" w:customStyle="1" w:styleId="a7">
    <w:name w:val="Текст концевой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10">
    <w:name w:val="Заголовок 1 Знак"/>
    <w:rPr>
      <w:rFonts w:ascii="Arial" w:hAnsi="Arial" w:cs="Arial"/>
      <w:b/>
      <w:bCs/>
      <w:color w:val="26282F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9">
    <w:name w:val="Базовый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Droid Sans" w:hAnsi="Calibri" w:cs="Calibri"/>
      <w:position w:val="-1"/>
      <w:sz w:val="22"/>
      <w:szCs w:val="22"/>
      <w:lang w:eastAsia="en-US"/>
    </w:rPr>
  </w:style>
  <w:style w:type="paragraph" w:customStyle="1" w:styleId="Iauiue">
    <w:name w:val="Iau?iu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aa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rPr>
      <w:sz w:val="20"/>
      <w:szCs w:val="20"/>
    </w:rPr>
  </w:style>
  <w:style w:type="character" w:customStyle="1" w:styleId="ac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2">
    <w:name w:val="Знак"/>
    <w:basedOn w:val="a"/>
    <w:pPr>
      <w:widowControl w:val="0"/>
      <w:adjustRightInd w:val="0"/>
      <w:spacing w:after="160" w:line="240" w:lineRule="atLeast"/>
      <w:jc w:val="right"/>
    </w:pPr>
    <w:rPr>
      <w:sz w:val="20"/>
      <w:szCs w:val="20"/>
      <w:lang w:val="en-GB" w:eastAsia="en-US"/>
    </w:rPr>
  </w:style>
  <w:style w:type="paragraph" w:styleId="af3">
    <w:name w:val="Balloon Text"/>
    <w:basedOn w:val="a"/>
    <w:rPr>
      <w:rFonts w:ascii="Tahoma" w:hAnsi="Tahoma"/>
      <w:sz w:val="16"/>
      <w:szCs w:val="16"/>
    </w:rPr>
  </w:style>
  <w:style w:type="character" w:customStyle="1" w:styleId="af4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af6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annotation text"/>
    <w:basedOn w:val="a"/>
    <w:rPr>
      <w:sz w:val="20"/>
      <w:szCs w:val="20"/>
    </w:rPr>
  </w:style>
  <w:style w:type="character" w:customStyle="1" w:styleId="af8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9">
    <w:name w:val="annotation subject"/>
    <w:basedOn w:val="af7"/>
    <w:next w:val="af7"/>
    <w:rPr>
      <w:b/>
      <w:bCs/>
    </w:rPr>
  </w:style>
  <w:style w:type="character" w:customStyle="1" w:styleId="af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SKFT8eScX5S6bf9OVspRUy/Rw==">CgMxLjA4AHIhMU92T09OYmhUS0xiWWVDVmJQUnJMZ2g2Ml92aDlVU1ZS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MeshkovaNG</dc:creator>
  <cp:lastModifiedBy>Климова Ольга Романовна</cp:lastModifiedBy>
  <cp:revision>2</cp:revision>
  <dcterms:created xsi:type="dcterms:W3CDTF">2025-01-14T09:29:00Z</dcterms:created>
  <dcterms:modified xsi:type="dcterms:W3CDTF">2025-01-14T09:29:00Z</dcterms:modified>
</cp:coreProperties>
</file>