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0C1C2" w14:textId="77777777" w:rsidR="00FE4842" w:rsidRDefault="003879BB" w:rsidP="0018410D">
      <w:pPr>
        <w:tabs>
          <w:tab w:val="num" w:pos="1260"/>
        </w:tabs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83D">
        <w:rPr>
          <w:rFonts w:ascii="Times New Roman" w:hAnsi="Times New Roman" w:cs="Times New Roman"/>
          <w:b/>
          <w:bCs/>
          <w:sz w:val="28"/>
          <w:szCs w:val="28"/>
        </w:rPr>
        <w:t>Информация о студенческой НИР</w:t>
      </w:r>
      <w:r w:rsidR="00FE484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E4842">
        <w:rPr>
          <w:rFonts w:ascii="Times New Roman" w:hAnsi="Times New Roman" w:cs="Times New Roman"/>
          <w:b/>
          <w:bCs/>
          <w:sz w:val="28"/>
          <w:szCs w:val="28"/>
        </w:rPr>
        <w:t>1 полугодие 2025</w:t>
      </w:r>
      <w:r w:rsidR="00FE484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E484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64AD8957" w14:textId="17F5EE6B" w:rsidR="00FE4842" w:rsidRDefault="00FE4842" w:rsidP="0018410D">
      <w:pPr>
        <w:tabs>
          <w:tab w:val="num" w:pos="1260"/>
        </w:tabs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Экономический факультет ИСЭН РГГУ</w:t>
      </w:r>
    </w:p>
    <w:p w14:paraId="798373E0" w14:textId="77777777" w:rsidR="003879BB" w:rsidRPr="00521602" w:rsidRDefault="003879BB" w:rsidP="0018410D">
      <w:pPr>
        <w:tabs>
          <w:tab w:val="num" w:pos="1260"/>
        </w:tabs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43015761" w14:textId="3E8FDD9F" w:rsidR="003879BB" w:rsidRPr="00043774" w:rsidRDefault="003879BB" w:rsidP="0018410D">
      <w:pPr>
        <w:numPr>
          <w:ilvl w:val="0"/>
          <w:numId w:val="1"/>
        </w:numPr>
        <w:tabs>
          <w:tab w:val="clear" w:pos="720"/>
          <w:tab w:val="num" w:pos="709"/>
        </w:tabs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043774">
        <w:rPr>
          <w:rFonts w:ascii="Times New Roman" w:hAnsi="Times New Roman" w:cs="Times New Roman"/>
          <w:b/>
        </w:rPr>
        <w:t>Проводились ли на базе вашего подразделения студенческие научные мероприятия, конкурсы студенческих работ?</w:t>
      </w:r>
    </w:p>
    <w:p w14:paraId="0C230776" w14:textId="77777777" w:rsidR="00A86B55" w:rsidRDefault="00043774" w:rsidP="008F386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043774">
        <w:rPr>
          <w:rFonts w:ascii="Times New Roman" w:hAnsi="Times New Roman" w:cs="Times New Roman"/>
          <w:color w:val="000000" w:themeColor="text1"/>
        </w:rPr>
        <w:t>Студенты активно вовлекаются в исследования, тематика которых коррелирует с научной направленностью кафедр</w:t>
      </w:r>
      <w:r w:rsidR="00B61B42">
        <w:rPr>
          <w:rFonts w:ascii="Times New Roman" w:hAnsi="Times New Roman" w:cs="Times New Roman"/>
          <w:color w:val="000000" w:themeColor="text1"/>
        </w:rPr>
        <w:t xml:space="preserve"> экономического факультета</w:t>
      </w:r>
      <w:r w:rsidRPr="00043774">
        <w:rPr>
          <w:rFonts w:ascii="Times New Roman" w:hAnsi="Times New Roman" w:cs="Times New Roman"/>
          <w:color w:val="000000" w:themeColor="text1"/>
        </w:rPr>
        <w:t xml:space="preserve">. </w:t>
      </w:r>
      <w:r w:rsidR="0007251C">
        <w:rPr>
          <w:rFonts w:ascii="Times New Roman" w:hAnsi="Times New Roman" w:cs="Times New Roman"/>
          <w:color w:val="000000" w:themeColor="text1"/>
        </w:rPr>
        <w:t>За отчетный период проведен ряд мероприятий:</w:t>
      </w:r>
      <w:r w:rsidR="00003B1B">
        <w:rPr>
          <w:rFonts w:ascii="Times New Roman" w:hAnsi="Times New Roman" w:cs="Times New Roman"/>
          <w:color w:val="000000" w:themeColor="text1"/>
        </w:rPr>
        <w:t xml:space="preserve"> </w:t>
      </w:r>
      <w:r w:rsidR="00003B1B" w:rsidRPr="00E60705">
        <w:rPr>
          <w:rFonts w:ascii="Times New Roman" w:hAnsi="Times New Roman" w:cs="Times New Roman"/>
          <w:color w:val="000000"/>
        </w:rPr>
        <w:t>Международная научная конференция «</w:t>
      </w:r>
      <w:proofErr w:type="spellStart"/>
      <w:r w:rsidR="00003B1B" w:rsidRPr="00E60705">
        <w:rPr>
          <w:rFonts w:ascii="Times New Roman" w:hAnsi="Times New Roman" w:cs="Times New Roman"/>
          <w:color w:val="000000"/>
        </w:rPr>
        <w:t>Чаяновские</w:t>
      </w:r>
      <w:proofErr w:type="spellEnd"/>
      <w:r w:rsidR="00003B1B" w:rsidRPr="00E60705">
        <w:rPr>
          <w:rFonts w:ascii="Times New Roman" w:hAnsi="Times New Roman" w:cs="Times New Roman"/>
          <w:color w:val="000000"/>
        </w:rPr>
        <w:t xml:space="preserve"> чтения в РГГУ-2025 «Россия на пути к суверенной социальной экономике»</w:t>
      </w:r>
      <w:r w:rsidR="00003B1B">
        <w:rPr>
          <w:rFonts w:ascii="Times New Roman" w:hAnsi="Times New Roman" w:cs="Times New Roman"/>
          <w:color w:val="000000"/>
        </w:rPr>
        <w:t>,</w:t>
      </w:r>
      <w:r w:rsidR="00003B1B" w:rsidRPr="00E60705">
        <w:rPr>
          <w:rFonts w:ascii="Times New Roman" w:hAnsi="Times New Roman" w:cs="Times New Roman"/>
          <w:color w:val="000000"/>
        </w:rPr>
        <w:t xml:space="preserve"> </w:t>
      </w:r>
      <w:r w:rsidR="0007251C" w:rsidRPr="0007251C">
        <w:rPr>
          <w:rFonts w:ascii="Times New Roman" w:hAnsi="Times New Roman" w:cs="Times New Roman"/>
          <w:color w:val="000000" w:themeColor="text1"/>
        </w:rPr>
        <w:t xml:space="preserve"> </w:t>
      </w:r>
      <w:r w:rsidR="0007251C" w:rsidRPr="0007251C">
        <w:rPr>
          <w:rFonts w:ascii="Times New Roman" w:hAnsi="Times New Roman" w:cs="Times New Roman"/>
          <w:color w:val="000000"/>
        </w:rPr>
        <w:t>профессиональный мастер-класс «Магическое искусство финансиста», прошли научные дебаты «Новая парадигма развития финансового рынка России». состоялся круглый стол «Эколого-экономическое мировоззрение в XXI веке» межвузовский круглый стол на тему «Актуальные проблемы внешнеторговой деятельности», круглый стол на тему «Финансовая система СССР в период Великой Отечес</w:t>
      </w:r>
      <w:r w:rsidR="0007251C">
        <w:rPr>
          <w:rFonts w:ascii="Times New Roman" w:hAnsi="Times New Roman" w:cs="Times New Roman"/>
          <w:color w:val="000000"/>
        </w:rPr>
        <w:t xml:space="preserve">твенной войны: все для Победы!», </w:t>
      </w:r>
      <w:r w:rsidR="0007251C" w:rsidRPr="0007251C">
        <w:rPr>
          <w:rFonts w:ascii="Times New Roman" w:hAnsi="Times New Roman" w:cs="Times New Roman"/>
          <w:color w:val="000000"/>
        </w:rPr>
        <w:t>научно-практический семинар на тему "Инструменты хеджирования и инвестиционные стратегии на современном финансовом рынке"</w:t>
      </w:r>
      <w:r w:rsidR="00A86B55">
        <w:rPr>
          <w:rFonts w:ascii="Times New Roman" w:hAnsi="Times New Roman" w:cs="Times New Roman"/>
          <w:color w:val="000000"/>
        </w:rPr>
        <w:t xml:space="preserve">. </w:t>
      </w:r>
    </w:p>
    <w:p w14:paraId="2581F995" w14:textId="127B103E" w:rsidR="00043774" w:rsidRDefault="00043774" w:rsidP="008F3862">
      <w:pPr>
        <w:tabs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43774">
        <w:rPr>
          <w:rFonts w:ascii="Times New Roman" w:hAnsi="Times New Roman" w:cs="Times New Roman"/>
          <w:color w:val="000000" w:themeColor="text1"/>
        </w:rPr>
        <w:t xml:space="preserve">Отдельные результаты студенческих исследований </w:t>
      </w:r>
      <w:r w:rsidR="00A86B55">
        <w:rPr>
          <w:rFonts w:ascii="Times New Roman" w:hAnsi="Times New Roman" w:cs="Times New Roman"/>
          <w:color w:val="000000" w:themeColor="text1"/>
        </w:rPr>
        <w:t>опубликованы</w:t>
      </w:r>
      <w:r w:rsidRPr="00043774">
        <w:rPr>
          <w:rFonts w:ascii="Times New Roman" w:hAnsi="Times New Roman" w:cs="Times New Roman"/>
          <w:color w:val="000000" w:themeColor="text1"/>
        </w:rPr>
        <w:t xml:space="preserve"> в сборнике </w:t>
      </w:r>
      <w:r w:rsidRPr="00043774">
        <w:rPr>
          <w:rFonts w:ascii="Times New Roman" w:hAnsi="Times New Roman" w:cs="Times New Roman"/>
          <w:color w:val="000000" w:themeColor="text1"/>
          <w:shd w:val="clear" w:color="auto" w:fill="FFFFFF"/>
        </w:rPr>
        <w:t>студенческих научных статей «Юность науки».</w:t>
      </w:r>
      <w:r w:rsidR="00E4719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57EBCA4E" w14:textId="2EF4F96B" w:rsidR="0007251C" w:rsidRDefault="00497EEC" w:rsidP="00497EEC">
      <w:pPr>
        <w:tabs>
          <w:tab w:val="left" w:pos="284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4A3673">
        <w:rPr>
          <w:rFonts w:ascii="Times New Roman" w:hAnsi="Times New Roman" w:cs="Times New Roman"/>
        </w:rPr>
        <w:t>Юность науки: Сборник студенческих научных статей / Под ред.</w:t>
      </w:r>
      <w:r>
        <w:rPr>
          <w:rFonts w:ascii="Times New Roman" w:hAnsi="Times New Roman" w:cs="Times New Roman"/>
        </w:rPr>
        <w:t xml:space="preserve"> </w:t>
      </w:r>
      <w:r w:rsidR="0007251C">
        <w:rPr>
          <w:rFonts w:ascii="Times New Roman" w:hAnsi="Times New Roman" w:cs="Times New Roman"/>
        </w:rPr>
        <w:t>Д</w:t>
      </w:r>
      <w:r w:rsidRPr="004A3673">
        <w:rPr>
          <w:rFonts w:ascii="Times New Roman" w:hAnsi="Times New Roman" w:cs="Times New Roman"/>
        </w:rPr>
        <w:t>.</w:t>
      </w:r>
      <w:r w:rsidR="0007251C">
        <w:rPr>
          <w:rFonts w:ascii="Times New Roman" w:hAnsi="Times New Roman" w:cs="Times New Roman"/>
        </w:rPr>
        <w:t>В</w:t>
      </w:r>
      <w:r w:rsidRPr="004A3673">
        <w:rPr>
          <w:rFonts w:ascii="Times New Roman" w:hAnsi="Times New Roman" w:cs="Times New Roman"/>
        </w:rPr>
        <w:t xml:space="preserve">. </w:t>
      </w:r>
      <w:r w:rsidR="0007251C">
        <w:rPr>
          <w:rFonts w:ascii="Times New Roman" w:hAnsi="Times New Roman" w:cs="Times New Roman"/>
        </w:rPr>
        <w:t>Боброва</w:t>
      </w:r>
      <w:r w:rsidRPr="004A3673">
        <w:rPr>
          <w:rFonts w:ascii="Times New Roman" w:hAnsi="Times New Roman" w:cs="Times New Roman"/>
        </w:rPr>
        <w:t xml:space="preserve">; </w:t>
      </w:r>
      <w:proofErr w:type="spellStart"/>
      <w:r w:rsidRPr="004A3673">
        <w:rPr>
          <w:rFonts w:ascii="Times New Roman" w:hAnsi="Times New Roman" w:cs="Times New Roman"/>
        </w:rPr>
        <w:t>Редколл</w:t>
      </w:r>
      <w:proofErr w:type="spellEnd"/>
      <w:r w:rsidRPr="004A3673">
        <w:rPr>
          <w:rFonts w:ascii="Times New Roman" w:hAnsi="Times New Roman" w:cs="Times New Roman"/>
        </w:rPr>
        <w:t xml:space="preserve">.: Н.Ю. </w:t>
      </w:r>
      <w:proofErr w:type="spellStart"/>
      <w:r w:rsidRPr="004A3673">
        <w:rPr>
          <w:rFonts w:ascii="Times New Roman" w:hAnsi="Times New Roman" w:cs="Times New Roman"/>
        </w:rPr>
        <w:t>Сопилко</w:t>
      </w:r>
      <w:proofErr w:type="spellEnd"/>
      <w:r w:rsidRPr="004A3673">
        <w:rPr>
          <w:rFonts w:ascii="Times New Roman" w:hAnsi="Times New Roman" w:cs="Times New Roman"/>
        </w:rPr>
        <w:t xml:space="preserve">, Т.М. Алиева, </w:t>
      </w:r>
      <w:proofErr w:type="spellStart"/>
      <w:r w:rsidR="0007251C">
        <w:rPr>
          <w:rFonts w:ascii="Times New Roman" w:hAnsi="Times New Roman" w:cs="Times New Roman"/>
        </w:rPr>
        <w:t>Е.В.Черникина</w:t>
      </w:r>
      <w:proofErr w:type="spellEnd"/>
      <w:r w:rsidR="0007251C">
        <w:rPr>
          <w:rFonts w:ascii="Times New Roman" w:hAnsi="Times New Roman" w:cs="Times New Roman"/>
        </w:rPr>
        <w:t xml:space="preserve">, </w:t>
      </w:r>
      <w:r w:rsidRPr="004A3673">
        <w:rPr>
          <w:rFonts w:ascii="Times New Roman" w:hAnsi="Times New Roman" w:cs="Times New Roman"/>
        </w:rPr>
        <w:t>К.А. Чистякова</w:t>
      </w:r>
      <w:r w:rsidRPr="0007251C">
        <w:rPr>
          <w:rFonts w:ascii="Times New Roman" w:hAnsi="Times New Roman" w:cs="Times New Roman"/>
        </w:rPr>
        <w:t>, И.А. Беляева. М.: РГГУ, 202</w:t>
      </w:r>
      <w:r w:rsidR="0007251C" w:rsidRPr="0007251C">
        <w:rPr>
          <w:rFonts w:ascii="Times New Roman" w:hAnsi="Times New Roman" w:cs="Times New Roman"/>
        </w:rPr>
        <w:t>5</w:t>
      </w:r>
      <w:r w:rsidRPr="0007251C">
        <w:rPr>
          <w:rFonts w:ascii="Times New Roman" w:hAnsi="Times New Roman" w:cs="Times New Roman"/>
        </w:rPr>
        <w:t xml:space="preserve">. </w:t>
      </w:r>
      <w:r w:rsidR="0007251C" w:rsidRPr="0007251C">
        <w:rPr>
          <w:rFonts w:ascii="Times New Roman" w:hAnsi="Times New Roman" w:cs="Times New Roman"/>
        </w:rPr>
        <w:t xml:space="preserve">1 файл </w:t>
      </w:r>
      <w:proofErr w:type="spellStart"/>
      <w:r w:rsidR="0007251C" w:rsidRPr="0007251C">
        <w:rPr>
          <w:rFonts w:ascii="Times New Roman" w:hAnsi="Times New Roman" w:cs="Times New Roman"/>
        </w:rPr>
        <w:t>PDf</w:t>
      </w:r>
      <w:proofErr w:type="spellEnd"/>
      <w:r w:rsidR="0007251C" w:rsidRPr="0007251C">
        <w:rPr>
          <w:rFonts w:ascii="Times New Roman" w:hAnsi="Times New Roman" w:cs="Times New Roman"/>
        </w:rPr>
        <w:t>: 457 с. ISBN 978-5-7281-3530-2</w:t>
      </w:r>
    </w:p>
    <w:p w14:paraId="004E280B" w14:textId="123FA9E7" w:rsidR="0007251C" w:rsidRDefault="0007251C" w:rsidP="0007251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jc w:val="both"/>
        <w:rPr>
          <w:rFonts w:ascii="Times New Roman" w:hAnsi="Times New Roman" w:cs="Times New Roman"/>
        </w:rPr>
      </w:pPr>
    </w:p>
    <w:p w14:paraId="3035F57A" w14:textId="77777777" w:rsidR="0018410D" w:rsidRDefault="0018410D" w:rsidP="0007251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jc w:val="both"/>
        <w:rPr>
          <w:rFonts w:ascii="Times New Roman" w:hAnsi="Times New Roman" w:cs="Times New Roman"/>
        </w:rPr>
      </w:pPr>
    </w:p>
    <w:p w14:paraId="04F416FD" w14:textId="77777777" w:rsidR="003879BB" w:rsidRDefault="003879BB" w:rsidP="00064F4C">
      <w:pPr>
        <w:numPr>
          <w:ilvl w:val="0"/>
          <w:numId w:val="1"/>
        </w:numPr>
        <w:tabs>
          <w:tab w:val="clear" w:pos="720"/>
        </w:tabs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0B268E">
        <w:rPr>
          <w:rFonts w:ascii="Times New Roman" w:hAnsi="Times New Roman" w:cs="Times New Roman"/>
          <w:b/>
        </w:rPr>
        <w:t>В каких мероприятиях, проведенных на базе РГГУ, принимали участие студенты вашего подразделения? Для каждого мероприятия укажите число студентов-участников и отдельно число докладчиков (с указанием статуса конференции (международная / всероссийская / межвузовская) и</w:t>
      </w:r>
      <w:r w:rsidR="00E47192">
        <w:rPr>
          <w:rFonts w:ascii="Times New Roman" w:hAnsi="Times New Roman" w:cs="Times New Roman"/>
          <w:b/>
        </w:rPr>
        <w:t xml:space="preserve"> </w:t>
      </w:r>
      <w:r w:rsidRPr="000B268E">
        <w:rPr>
          <w:rFonts w:ascii="Times New Roman" w:hAnsi="Times New Roman" w:cs="Times New Roman"/>
          <w:b/>
        </w:rPr>
        <w:t xml:space="preserve">ФИО докладчиков). </w:t>
      </w:r>
    </w:p>
    <w:p w14:paraId="162ACB3B" w14:textId="77777777" w:rsidR="00A86B55" w:rsidRPr="000B268E" w:rsidRDefault="00A86B55" w:rsidP="00A86B55">
      <w:pPr>
        <w:autoSpaceDE/>
        <w:autoSpaceDN/>
        <w:ind w:left="709"/>
        <w:jc w:val="both"/>
        <w:rPr>
          <w:rFonts w:ascii="Times New Roman" w:hAnsi="Times New Roman" w:cs="Times New Roman"/>
          <w:b/>
        </w:rPr>
      </w:pPr>
    </w:p>
    <w:p w14:paraId="189F630F" w14:textId="718D9B70" w:rsidR="004F1D58" w:rsidRPr="00E60705" w:rsidRDefault="00A4324F" w:rsidP="00E60705">
      <w:pPr>
        <w:ind w:firstLine="709"/>
        <w:jc w:val="both"/>
        <w:rPr>
          <w:rFonts w:ascii="Times New Roman" w:hAnsi="Times New Roman" w:cs="Times New Roman"/>
          <w:highlight w:val="yellow"/>
        </w:rPr>
      </w:pPr>
      <w:r w:rsidRPr="0018410D">
        <w:rPr>
          <w:rFonts w:ascii="Times New Roman" w:hAnsi="Times New Roman" w:cs="Times New Roman"/>
          <w:i/>
          <w:color w:val="000000"/>
        </w:rPr>
        <w:t>Международная научная конференция «</w:t>
      </w:r>
      <w:proofErr w:type="spellStart"/>
      <w:r w:rsidRPr="0018410D">
        <w:rPr>
          <w:rFonts w:ascii="Times New Roman" w:hAnsi="Times New Roman" w:cs="Times New Roman"/>
          <w:i/>
          <w:color w:val="000000"/>
        </w:rPr>
        <w:t>Чаяновские</w:t>
      </w:r>
      <w:proofErr w:type="spellEnd"/>
      <w:r w:rsidRPr="0018410D">
        <w:rPr>
          <w:rFonts w:ascii="Times New Roman" w:hAnsi="Times New Roman" w:cs="Times New Roman"/>
          <w:i/>
          <w:color w:val="000000"/>
        </w:rPr>
        <w:t xml:space="preserve"> чтения в РГГУ-2025 «Россия на пути к суверенной социальной экономике»</w:t>
      </w:r>
      <w:r w:rsidR="0018410D">
        <w:rPr>
          <w:rFonts w:ascii="Times New Roman" w:hAnsi="Times New Roman" w:cs="Times New Roman"/>
          <w:color w:val="000000"/>
        </w:rPr>
        <w:t xml:space="preserve"> (2 апреля 2025 г., г. Москва</w:t>
      </w:r>
      <w:r w:rsidRPr="00E60705">
        <w:rPr>
          <w:rFonts w:ascii="Times New Roman" w:hAnsi="Times New Roman" w:cs="Times New Roman"/>
          <w:color w:val="000000"/>
        </w:rPr>
        <w:t>)</w:t>
      </w:r>
      <w:r w:rsidR="0018410D">
        <w:rPr>
          <w:rFonts w:ascii="Times New Roman" w:hAnsi="Times New Roman" w:cs="Times New Roman"/>
          <w:color w:val="000000"/>
        </w:rPr>
        <w:t>.</w:t>
      </w:r>
      <w:r w:rsidR="004F1D58" w:rsidRPr="00E60705">
        <w:rPr>
          <w:rFonts w:ascii="Times New Roman" w:hAnsi="Times New Roman" w:cs="Times New Roman"/>
          <w:color w:val="000000"/>
        </w:rPr>
        <w:t xml:space="preserve"> Количество участников-аспирантов РГГУ</w:t>
      </w:r>
      <w:r w:rsidR="0018410D">
        <w:rPr>
          <w:rFonts w:ascii="Times New Roman" w:hAnsi="Times New Roman" w:cs="Times New Roman"/>
          <w:color w:val="000000"/>
        </w:rPr>
        <w:t xml:space="preserve">: </w:t>
      </w:r>
      <w:r w:rsidR="004F1D58" w:rsidRPr="00E60705">
        <w:rPr>
          <w:rFonts w:ascii="Times New Roman" w:hAnsi="Times New Roman" w:cs="Times New Roman"/>
          <w:color w:val="000000"/>
        </w:rPr>
        <w:t>3 чел</w:t>
      </w:r>
      <w:r w:rsidR="0018410D">
        <w:rPr>
          <w:rFonts w:ascii="Times New Roman" w:hAnsi="Times New Roman" w:cs="Times New Roman"/>
          <w:color w:val="000000"/>
        </w:rPr>
        <w:t>.</w:t>
      </w:r>
      <w:r w:rsidR="004F1D58" w:rsidRPr="00E60705">
        <w:rPr>
          <w:rFonts w:ascii="Times New Roman" w:hAnsi="Times New Roman" w:cs="Times New Roman"/>
          <w:color w:val="000000"/>
        </w:rPr>
        <w:t>, докладчиков-</w:t>
      </w:r>
      <w:r w:rsidR="004F1D58" w:rsidRPr="00B86CA9">
        <w:rPr>
          <w:rFonts w:ascii="Times New Roman" w:hAnsi="Times New Roman" w:cs="Times New Roman"/>
          <w:color w:val="000000"/>
        </w:rPr>
        <w:t>аспирантов</w:t>
      </w:r>
      <w:r w:rsidR="0018410D">
        <w:rPr>
          <w:rFonts w:ascii="Times New Roman" w:hAnsi="Times New Roman" w:cs="Times New Roman"/>
          <w:color w:val="000000"/>
        </w:rPr>
        <w:t xml:space="preserve">: </w:t>
      </w:r>
      <w:r w:rsidR="004F1D58" w:rsidRPr="00B86CA9">
        <w:rPr>
          <w:rFonts w:ascii="Times New Roman" w:hAnsi="Times New Roman" w:cs="Times New Roman"/>
        </w:rPr>
        <w:t>1</w:t>
      </w:r>
      <w:r w:rsidR="0018410D">
        <w:rPr>
          <w:rFonts w:ascii="Times New Roman" w:hAnsi="Times New Roman" w:cs="Times New Roman"/>
        </w:rPr>
        <w:t>3 чел.</w:t>
      </w:r>
    </w:p>
    <w:p w14:paraId="1095416F" w14:textId="63400447" w:rsidR="00A4324F" w:rsidRPr="00E60705" w:rsidRDefault="004F1D58" w:rsidP="00E60705">
      <w:pPr>
        <w:pStyle w:val="a8"/>
        <w:numPr>
          <w:ilvl w:val="0"/>
          <w:numId w:val="25"/>
        </w:numPr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E60705">
        <w:rPr>
          <w:rFonts w:ascii="Times New Roman" w:eastAsiaTheme="minorHAnsi" w:hAnsi="Times New Roman" w:cs="Times New Roman"/>
          <w:lang w:eastAsia="en-US"/>
        </w:rPr>
        <w:t>Паньков А.В. «Сетевые модели управления молодежной политикой как социализирующий потенциал региональных социально-экономических стратегий»</w:t>
      </w:r>
    </w:p>
    <w:p w14:paraId="45BBBF44" w14:textId="4C5A766C" w:rsidR="004F1D58" w:rsidRPr="00E60705" w:rsidRDefault="004F1D58" w:rsidP="00E60705">
      <w:pPr>
        <w:pStyle w:val="a8"/>
        <w:numPr>
          <w:ilvl w:val="0"/>
          <w:numId w:val="25"/>
        </w:numPr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E60705">
        <w:rPr>
          <w:rFonts w:ascii="Times New Roman" w:eastAsiaTheme="minorHAnsi" w:hAnsi="Times New Roman" w:cs="Times New Roman"/>
          <w:lang w:eastAsia="en-US"/>
        </w:rPr>
        <w:t>Кольцова Д.И «Эволюция развития моделей комьюнити-менеджмента в теории управления»</w:t>
      </w:r>
    </w:p>
    <w:p w14:paraId="4EA55D6F" w14:textId="0728DF2A" w:rsidR="004F1D58" w:rsidRPr="00E60705" w:rsidRDefault="004F1D58" w:rsidP="00E60705">
      <w:pPr>
        <w:pStyle w:val="a8"/>
        <w:numPr>
          <w:ilvl w:val="0"/>
          <w:numId w:val="25"/>
        </w:numPr>
        <w:adjustRightInd w:val="0"/>
        <w:jc w:val="both"/>
        <w:rPr>
          <w:rFonts w:ascii="Times New Roman" w:eastAsia="TimesNewRomanPS-ItalicMT" w:hAnsi="Times New Roman" w:cs="Times New Roman"/>
          <w:i/>
          <w:iCs/>
          <w:lang w:eastAsia="en-US"/>
        </w:rPr>
      </w:pPr>
      <w:proofErr w:type="spellStart"/>
      <w:r w:rsidRPr="00E60705">
        <w:rPr>
          <w:rFonts w:ascii="Times New Roman" w:eastAsiaTheme="minorHAnsi" w:hAnsi="Times New Roman" w:cs="Times New Roman"/>
          <w:lang w:eastAsia="en-US"/>
        </w:rPr>
        <w:t>Гавриш</w:t>
      </w:r>
      <w:proofErr w:type="spellEnd"/>
      <w:r w:rsidRPr="00E60705">
        <w:rPr>
          <w:rFonts w:ascii="Times New Roman" w:eastAsiaTheme="minorHAnsi" w:hAnsi="Times New Roman" w:cs="Times New Roman"/>
          <w:lang w:eastAsia="en-US"/>
        </w:rPr>
        <w:t xml:space="preserve"> А.Ю</w:t>
      </w:r>
      <w:r w:rsidR="00E60705" w:rsidRPr="00E60705">
        <w:rPr>
          <w:rFonts w:ascii="Times New Roman" w:eastAsiaTheme="minorHAnsi" w:hAnsi="Times New Roman" w:cs="Times New Roman"/>
          <w:lang w:eastAsia="en-US"/>
        </w:rPr>
        <w:t>. «</w:t>
      </w:r>
      <w:r w:rsidRPr="00E60705">
        <w:rPr>
          <w:rFonts w:ascii="Times New Roman" w:eastAsiaTheme="minorHAnsi" w:hAnsi="Times New Roman" w:cs="Times New Roman"/>
          <w:lang w:eastAsia="en-US"/>
        </w:rPr>
        <w:t>Корпоративная культура как</w:t>
      </w:r>
      <w:r w:rsidR="00E60705" w:rsidRPr="00E60705">
        <w:rPr>
          <w:rFonts w:ascii="Times New Roman" w:eastAsia="TimesNewRomanPS-ItalicMT" w:hAnsi="Times New Roman" w:cs="Times New Roman"/>
          <w:i/>
          <w:iCs/>
          <w:lang w:eastAsia="en-US"/>
        </w:rPr>
        <w:t xml:space="preserve"> </w:t>
      </w:r>
      <w:r w:rsidRPr="00E60705">
        <w:rPr>
          <w:rFonts w:ascii="Times New Roman" w:eastAsiaTheme="minorHAnsi" w:hAnsi="Times New Roman" w:cs="Times New Roman"/>
          <w:lang w:eastAsia="en-US"/>
        </w:rPr>
        <w:t>фактор повышения эффективности</w:t>
      </w:r>
      <w:r w:rsidR="00E60705" w:rsidRPr="00E60705">
        <w:rPr>
          <w:rFonts w:ascii="Times New Roman" w:eastAsia="TimesNewRomanPS-ItalicMT" w:hAnsi="Times New Roman" w:cs="Times New Roman"/>
          <w:i/>
          <w:iCs/>
          <w:lang w:eastAsia="en-US"/>
        </w:rPr>
        <w:t xml:space="preserve"> </w:t>
      </w:r>
      <w:r w:rsidRPr="00E60705">
        <w:rPr>
          <w:rFonts w:ascii="Times New Roman" w:eastAsiaTheme="minorHAnsi" w:hAnsi="Times New Roman" w:cs="Times New Roman"/>
          <w:lang w:eastAsia="en-US"/>
        </w:rPr>
        <w:t>организационных структур управления</w:t>
      </w:r>
      <w:r w:rsidR="00E60705" w:rsidRPr="00E60705">
        <w:rPr>
          <w:rFonts w:ascii="Times New Roman" w:eastAsia="TimesNewRomanPS-ItalicMT" w:hAnsi="Times New Roman" w:cs="Times New Roman"/>
          <w:i/>
          <w:iCs/>
          <w:lang w:eastAsia="en-US"/>
        </w:rPr>
        <w:t xml:space="preserve"> </w:t>
      </w:r>
      <w:r w:rsidRPr="00E60705">
        <w:rPr>
          <w:rFonts w:ascii="Times New Roman" w:eastAsiaTheme="minorHAnsi" w:hAnsi="Times New Roman" w:cs="Times New Roman"/>
          <w:lang w:eastAsia="en-US"/>
        </w:rPr>
        <w:t>социально-экономическими системами</w:t>
      </w:r>
      <w:r w:rsidR="00E60705" w:rsidRPr="00E60705">
        <w:rPr>
          <w:rFonts w:ascii="Times New Roman" w:eastAsia="TimesNewRomanPS-ItalicMT" w:hAnsi="Times New Roman" w:cs="Times New Roman"/>
          <w:i/>
          <w:iCs/>
          <w:lang w:eastAsia="en-US"/>
        </w:rPr>
        <w:t xml:space="preserve"> </w:t>
      </w:r>
      <w:r w:rsidRPr="00E60705">
        <w:rPr>
          <w:rFonts w:ascii="Times New Roman" w:eastAsiaTheme="minorHAnsi" w:hAnsi="Times New Roman" w:cs="Times New Roman"/>
          <w:lang w:eastAsia="en-US"/>
        </w:rPr>
        <w:t>в условиях цифровой трансформации</w:t>
      </w:r>
      <w:r w:rsidR="00E60705" w:rsidRPr="00E60705">
        <w:rPr>
          <w:rFonts w:ascii="Times New Roman" w:eastAsiaTheme="minorHAnsi" w:hAnsi="Times New Roman" w:cs="Times New Roman"/>
          <w:lang w:eastAsia="en-US"/>
        </w:rPr>
        <w:t>»</w:t>
      </w:r>
    </w:p>
    <w:p w14:paraId="38FE3AF9" w14:textId="77777777" w:rsidR="004F1D58" w:rsidRPr="00E60705" w:rsidRDefault="004F1D58" w:rsidP="00E60705">
      <w:pPr>
        <w:tabs>
          <w:tab w:val="left" w:pos="1134"/>
        </w:tabs>
        <w:autoSpaceDE/>
        <w:autoSpaceDN/>
        <w:jc w:val="both"/>
        <w:rPr>
          <w:rFonts w:ascii="Times New Roman" w:hAnsi="Times New Roman" w:cs="Times New Roman"/>
          <w:color w:val="000000"/>
        </w:rPr>
      </w:pPr>
    </w:p>
    <w:p w14:paraId="16587172" w14:textId="075AEC76" w:rsidR="00E60705" w:rsidRPr="00E60705" w:rsidRDefault="00E60705" w:rsidP="00E60705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18410D">
        <w:rPr>
          <w:rFonts w:ascii="Times New Roman" w:hAnsi="Times New Roman" w:cs="Times New Roman"/>
          <w:i/>
          <w:color w:val="000000"/>
        </w:rPr>
        <w:t>К</w:t>
      </w:r>
      <w:r w:rsidR="00A4324F" w:rsidRPr="0018410D">
        <w:rPr>
          <w:rFonts w:ascii="Times New Roman" w:hAnsi="Times New Roman" w:cs="Times New Roman"/>
          <w:i/>
          <w:color w:val="000000"/>
        </w:rPr>
        <w:t>руглый стол «Эколого-экономическое мировоззрение в XXI веке».</w:t>
      </w:r>
      <w:r w:rsidR="00A4324F" w:rsidRPr="00E60705">
        <w:rPr>
          <w:rFonts w:ascii="Times New Roman" w:hAnsi="Times New Roman" w:cs="Times New Roman"/>
        </w:rPr>
        <w:t xml:space="preserve"> </w:t>
      </w:r>
      <w:r w:rsidRPr="00E60705">
        <w:rPr>
          <w:rFonts w:ascii="Times New Roman" w:hAnsi="Times New Roman" w:cs="Times New Roman"/>
        </w:rPr>
        <w:t>Студенты-</w:t>
      </w:r>
      <w:r w:rsidR="00A86B55" w:rsidRPr="00E60705">
        <w:rPr>
          <w:rFonts w:ascii="Times New Roman" w:hAnsi="Times New Roman" w:cs="Times New Roman"/>
        </w:rPr>
        <w:t>участники</w:t>
      </w:r>
      <w:r w:rsidR="0018410D">
        <w:rPr>
          <w:rFonts w:ascii="Times New Roman" w:hAnsi="Times New Roman" w:cs="Times New Roman"/>
        </w:rPr>
        <w:t xml:space="preserve"> РГГУ: </w:t>
      </w:r>
      <w:r w:rsidRPr="00E60705">
        <w:rPr>
          <w:rFonts w:ascii="Times New Roman" w:hAnsi="Times New Roman" w:cs="Times New Roman"/>
        </w:rPr>
        <w:t>4 чел.</w:t>
      </w:r>
      <w:r w:rsidR="00A86B55">
        <w:rPr>
          <w:rFonts w:ascii="Times New Roman" w:hAnsi="Times New Roman" w:cs="Times New Roman"/>
        </w:rPr>
        <w:t xml:space="preserve"> </w:t>
      </w:r>
      <w:r w:rsidR="00A4324F" w:rsidRPr="00E60705">
        <w:rPr>
          <w:rFonts w:ascii="Times New Roman" w:hAnsi="Times New Roman" w:cs="Times New Roman"/>
        </w:rPr>
        <w:t>Количество докладов</w:t>
      </w:r>
      <w:r w:rsidR="0018410D">
        <w:rPr>
          <w:rFonts w:ascii="Times New Roman" w:hAnsi="Times New Roman" w:cs="Times New Roman"/>
        </w:rPr>
        <w:t>: 11</w:t>
      </w:r>
    </w:p>
    <w:p w14:paraId="1BD97C6F" w14:textId="0F2EAC5E" w:rsidR="00A4324F" w:rsidRPr="00E60705" w:rsidRDefault="00A4324F" w:rsidP="00E60705">
      <w:pPr>
        <w:pStyle w:val="a8"/>
        <w:numPr>
          <w:ilvl w:val="0"/>
          <w:numId w:val="24"/>
        </w:numPr>
        <w:tabs>
          <w:tab w:val="clear" w:pos="1429"/>
          <w:tab w:val="left" w:pos="720"/>
        </w:tabs>
        <w:ind w:left="709"/>
        <w:jc w:val="both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Плиева </w:t>
      </w:r>
      <w:r w:rsidR="00E60705" w:rsidRPr="00E60705">
        <w:rPr>
          <w:rFonts w:ascii="Times New Roman" w:hAnsi="Times New Roman" w:cs="Times New Roman"/>
        </w:rPr>
        <w:t>М.</w:t>
      </w:r>
      <w:r w:rsidRPr="00E60705">
        <w:rPr>
          <w:rFonts w:ascii="Times New Roman" w:hAnsi="Times New Roman" w:cs="Times New Roman"/>
        </w:rPr>
        <w:t xml:space="preserve"> «Глобальное изменение климата и экономический рост»;</w:t>
      </w:r>
    </w:p>
    <w:p w14:paraId="458B5B6F" w14:textId="0A9E792F" w:rsidR="00A4324F" w:rsidRPr="00E60705" w:rsidRDefault="00A4324F" w:rsidP="00E60705">
      <w:pPr>
        <w:pStyle w:val="a8"/>
        <w:numPr>
          <w:ilvl w:val="0"/>
          <w:numId w:val="24"/>
        </w:numPr>
        <w:tabs>
          <w:tab w:val="clear" w:pos="1429"/>
          <w:tab w:val="left" w:pos="720"/>
        </w:tabs>
        <w:ind w:left="709"/>
        <w:jc w:val="both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Сальников </w:t>
      </w:r>
      <w:r w:rsidR="00E60705" w:rsidRPr="00E60705">
        <w:rPr>
          <w:rFonts w:ascii="Times New Roman" w:hAnsi="Times New Roman" w:cs="Times New Roman"/>
        </w:rPr>
        <w:t>Е.</w:t>
      </w:r>
      <w:r w:rsidRPr="00E60705">
        <w:rPr>
          <w:rFonts w:ascii="Times New Roman" w:hAnsi="Times New Roman" w:cs="Times New Roman"/>
        </w:rPr>
        <w:t xml:space="preserve"> «Климатическая стратегия компании: адаптация бизнеса к экологическим вызовам и устойчивое развитие»;</w:t>
      </w:r>
    </w:p>
    <w:p w14:paraId="34F33C9B" w14:textId="2B6815FC" w:rsidR="00A4324F" w:rsidRPr="00E60705" w:rsidRDefault="00A4324F" w:rsidP="00E60705">
      <w:pPr>
        <w:pStyle w:val="a8"/>
        <w:numPr>
          <w:ilvl w:val="0"/>
          <w:numId w:val="24"/>
        </w:numPr>
        <w:tabs>
          <w:tab w:val="clear" w:pos="1429"/>
          <w:tab w:val="left" w:pos="720"/>
        </w:tabs>
        <w:ind w:left="709"/>
        <w:jc w:val="both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Ширинкин </w:t>
      </w:r>
      <w:r w:rsidR="00E60705" w:rsidRPr="00E60705">
        <w:rPr>
          <w:rFonts w:ascii="Times New Roman" w:hAnsi="Times New Roman" w:cs="Times New Roman"/>
        </w:rPr>
        <w:t>А.</w:t>
      </w:r>
      <w:r w:rsidRPr="00E60705">
        <w:rPr>
          <w:rFonts w:ascii="Times New Roman" w:hAnsi="Times New Roman" w:cs="Times New Roman"/>
        </w:rPr>
        <w:t xml:space="preserve">, Гришин </w:t>
      </w:r>
      <w:r w:rsidR="00E60705" w:rsidRPr="00E60705">
        <w:rPr>
          <w:rFonts w:ascii="Times New Roman" w:hAnsi="Times New Roman" w:cs="Times New Roman"/>
        </w:rPr>
        <w:t>А.</w:t>
      </w:r>
      <w:r w:rsidRPr="00E60705">
        <w:rPr>
          <w:rFonts w:ascii="Times New Roman" w:hAnsi="Times New Roman" w:cs="Times New Roman"/>
        </w:rPr>
        <w:t xml:space="preserve"> «Основные проблемы социально-экологической ответственности современных бизнес-структур в России».</w:t>
      </w:r>
    </w:p>
    <w:p w14:paraId="473D860B" w14:textId="2E26A6CB" w:rsidR="00A4324F" w:rsidRPr="00064F4C" w:rsidRDefault="00A4324F" w:rsidP="00A4324F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bCs/>
        </w:rPr>
      </w:pPr>
    </w:p>
    <w:p w14:paraId="2322880E" w14:textId="732F1D8D" w:rsidR="00076612" w:rsidRDefault="00E60705" w:rsidP="004A3673">
      <w:pPr>
        <w:tabs>
          <w:tab w:val="left" w:pos="142"/>
          <w:tab w:val="left" w:pos="426"/>
        </w:tabs>
        <w:autoSpaceDE/>
        <w:autoSpaceDN/>
        <w:snapToGrid w:val="0"/>
        <w:ind w:firstLine="709"/>
        <w:jc w:val="both"/>
        <w:rPr>
          <w:rFonts w:ascii="Times New Roman" w:hAnsi="Times New Roman" w:cs="Times New Roman"/>
          <w:bCs/>
          <w:color w:val="222222"/>
        </w:rPr>
      </w:pPr>
      <w:r w:rsidRPr="0018410D">
        <w:rPr>
          <w:rFonts w:ascii="Times New Roman" w:hAnsi="Times New Roman" w:cs="Times New Roman"/>
          <w:bCs/>
          <w:i/>
          <w:color w:val="222222"/>
        </w:rPr>
        <w:t>Межвузовский круглый стол на тему «Актуальные проблемы внешнеторговой деятельности»</w:t>
      </w:r>
      <w:r w:rsidR="00A86B55">
        <w:rPr>
          <w:rFonts w:ascii="Times New Roman" w:hAnsi="Times New Roman" w:cs="Times New Roman"/>
          <w:bCs/>
          <w:color w:val="222222"/>
        </w:rPr>
        <w:t>.</w:t>
      </w:r>
      <w:r w:rsidR="0018410D">
        <w:rPr>
          <w:rFonts w:ascii="Times New Roman" w:hAnsi="Times New Roman" w:cs="Times New Roman"/>
          <w:bCs/>
          <w:color w:val="222222"/>
        </w:rPr>
        <w:t xml:space="preserve"> Количество участников: </w:t>
      </w:r>
      <w:r>
        <w:rPr>
          <w:rFonts w:ascii="Times New Roman" w:hAnsi="Times New Roman" w:cs="Times New Roman"/>
          <w:bCs/>
          <w:color w:val="222222"/>
        </w:rPr>
        <w:t>40 чел</w:t>
      </w:r>
      <w:r w:rsidR="0018410D">
        <w:rPr>
          <w:rFonts w:ascii="Times New Roman" w:hAnsi="Times New Roman" w:cs="Times New Roman"/>
          <w:bCs/>
          <w:color w:val="222222"/>
        </w:rPr>
        <w:t>.</w:t>
      </w:r>
      <w:r>
        <w:rPr>
          <w:rFonts w:ascii="Times New Roman" w:hAnsi="Times New Roman" w:cs="Times New Roman"/>
          <w:bCs/>
          <w:color w:val="222222"/>
        </w:rPr>
        <w:t>, количество докладов</w:t>
      </w:r>
      <w:r w:rsidR="0018410D">
        <w:rPr>
          <w:rFonts w:ascii="Times New Roman" w:hAnsi="Times New Roman" w:cs="Times New Roman"/>
          <w:bCs/>
          <w:color w:val="222222"/>
        </w:rPr>
        <w:t>: 9</w:t>
      </w:r>
    </w:p>
    <w:p w14:paraId="2EEA0FAD" w14:textId="77777777" w:rsidR="00E60705" w:rsidRPr="00E60705" w:rsidRDefault="00E60705" w:rsidP="00E60705">
      <w:pPr>
        <w:pStyle w:val="a8"/>
        <w:numPr>
          <w:ilvl w:val="0"/>
          <w:numId w:val="26"/>
        </w:numPr>
        <w:tabs>
          <w:tab w:val="clear" w:pos="1429"/>
          <w:tab w:val="num" w:pos="1069"/>
          <w:tab w:val="left" w:pos="1134"/>
        </w:tabs>
        <w:ind w:left="709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>Покровская Е.Б. «Проблемы внешнеторговой деятельности России на современном этапе: сферы и направления обеспечения устойчивого развития экономики в условиях сложной геополитической обстановки в мире»;</w:t>
      </w:r>
    </w:p>
    <w:p w14:paraId="64683A5C" w14:textId="77777777" w:rsidR="00E60705" w:rsidRPr="00E60705" w:rsidRDefault="00E60705" w:rsidP="00E60705">
      <w:pPr>
        <w:pStyle w:val="a8"/>
        <w:numPr>
          <w:ilvl w:val="0"/>
          <w:numId w:val="26"/>
        </w:numPr>
        <w:tabs>
          <w:tab w:val="clear" w:pos="1429"/>
          <w:tab w:val="num" w:pos="1069"/>
          <w:tab w:val="left" w:pos="1134"/>
        </w:tabs>
        <w:ind w:left="709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lastRenderedPageBreak/>
        <w:t>Леонидова К.В. «Современное правовое регулирование поставок по параллельному импорту»;</w:t>
      </w:r>
    </w:p>
    <w:p w14:paraId="0D93C573" w14:textId="77777777" w:rsidR="00E60705" w:rsidRPr="00E60705" w:rsidRDefault="00E60705" w:rsidP="00E60705">
      <w:pPr>
        <w:pStyle w:val="a8"/>
        <w:numPr>
          <w:ilvl w:val="0"/>
          <w:numId w:val="26"/>
        </w:numPr>
        <w:tabs>
          <w:tab w:val="clear" w:pos="1429"/>
          <w:tab w:val="num" w:pos="1069"/>
          <w:tab w:val="left" w:pos="1134"/>
        </w:tabs>
        <w:ind w:left="709"/>
        <w:rPr>
          <w:rFonts w:ascii="Times New Roman" w:hAnsi="Times New Roman" w:cs="Times New Roman"/>
        </w:rPr>
      </w:pPr>
      <w:proofErr w:type="spellStart"/>
      <w:r w:rsidRPr="00E60705">
        <w:rPr>
          <w:rFonts w:ascii="Times New Roman" w:hAnsi="Times New Roman" w:cs="Times New Roman"/>
        </w:rPr>
        <w:t>Хромин</w:t>
      </w:r>
      <w:proofErr w:type="spellEnd"/>
      <w:r w:rsidRPr="00E60705">
        <w:rPr>
          <w:rFonts w:ascii="Times New Roman" w:hAnsi="Times New Roman" w:cs="Times New Roman"/>
        </w:rPr>
        <w:t xml:space="preserve"> И. «Альтернативные закупки за рубежом»;</w:t>
      </w:r>
    </w:p>
    <w:p w14:paraId="790A8113" w14:textId="77777777" w:rsidR="00E60705" w:rsidRPr="00E60705" w:rsidRDefault="00E60705" w:rsidP="00E60705">
      <w:pPr>
        <w:pStyle w:val="a8"/>
        <w:numPr>
          <w:ilvl w:val="0"/>
          <w:numId w:val="26"/>
        </w:numPr>
        <w:tabs>
          <w:tab w:val="clear" w:pos="1429"/>
          <w:tab w:val="num" w:pos="1069"/>
          <w:tab w:val="left" w:pos="1134"/>
        </w:tabs>
        <w:ind w:left="709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>Голубина Е. «Текущие вопросы ВЭД на примере компании Этуаль»;</w:t>
      </w:r>
    </w:p>
    <w:p w14:paraId="2306ADDD" w14:textId="77777777" w:rsidR="00E60705" w:rsidRPr="00E60705" w:rsidRDefault="00E60705" w:rsidP="00E60705">
      <w:pPr>
        <w:pStyle w:val="a8"/>
        <w:numPr>
          <w:ilvl w:val="0"/>
          <w:numId w:val="26"/>
        </w:numPr>
        <w:tabs>
          <w:tab w:val="clear" w:pos="1429"/>
          <w:tab w:val="num" w:pos="1069"/>
          <w:tab w:val="left" w:pos="1134"/>
        </w:tabs>
        <w:ind w:left="709"/>
        <w:rPr>
          <w:rFonts w:ascii="Times New Roman" w:hAnsi="Times New Roman" w:cs="Times New Roman"/>
        </w:rPr>
      </w:pPr>
      <w:proofErr w:type="spellStart"/>
      <w:r w:rsidRPr="00E60705">
        <w:rPr>
          <w:rFonts w:ascii="Times New Roman" w:hAnsi="Times New Roman" w:cs="Times New Roman"/>
        </w:rPr>
        <w:t>Мыскова</w:t>
      </w:r>
      <w:proofErr w:type="spellEnd"/>
      <w:r w:rsidRPr="00E60705">
        <w:rPr>
          <w:rFonts w:ascii="Times New Roman" w:hAnsi="Times New Roman" w:cs="Times New Roman"/>
        </w:rPr>
        <w:t xml:space="preserve"> Т., Прокина Е., Антонова А. «Россия в рейтинге LPI»;</w:t>
      </w:r>
    </w:p>
    <w:p w14:paraId="5248C9C8" w14:textId="77777777" w:rsidR="00E60705" w:rsidRPr="00E60705" w:rsidRDefault="00E60705" w:rsidP="00E60705">
      <w:pPr>
        <w:pStyle w:val="a8"/>
        <w:numPr>
          <w:ilvl w:val="0"/>
          <w:numId w:val="26"/>
        </w:numPr>
        <w:tabs>
          <w:tab w:val="clear" w:pos="1429"/>
          <w:tab w:val="num" w:pos="1069"/>
          <w:tab w:val="left" w:pos="1134"/>
        </w:tabs>
        <w:ind w:left="709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>Кириллова Д. «Проблемы и перспективы выхода российских фармацевтических компаний на внешний рынок»;</w:t>
      </w:r>
    </w:p>
    <w:p w14:paraId="4D71D6F8" w14:textId="77777777" w:rsidR="00E60705" w:rsidRPr="00E60705" w:rsidRDefault="00E60705" w:rsidP="00E60705">
      <w:pPr>
        <w:pStyle w:val="a8"/>
        <w:numPr>
          <w:ilvl w:val="0"/>
          <w:numId w:val="26"/>
        </w:numPr>
        <w:tabs>
          <w:tab w:val="clear" w:pos="1429"/>
          <w:tab w:val="num" w:pos="1069"/>
          <w:tab w:val="left" w:pos="1134"/>
        </w:tabs>
        <w:ind w:left="709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 xml:space="preserve">Захарова В., </w:t>
      </w:r>
      <w:proofErr w:type="spellStart"/>
      <w:r w:rsidRPr="00E60705">
        <w:rPr>
          <w:rFonts w:ascii="Times New Roman" w:hAnsi="Times New Roman" w:cs="Times New Roman"/>
        </w:rPr>
        <w:t>Ныркова</w:t>
      </w:r>
      <w:proofErr w:type="spellEnd"/>
      <w:r w:rsidRPr="00E60705">
        <w:rPr>
          <w:rFonts w:ascii="Times New Roman" w:hAnsi="Times New Roman" w:cs="Times New Roman"/>
        </w:rPr>
        <w:t xml:space="preserve"> М. «Зеленая логистика»;</w:t>
      </w:r>
    </w:p>
    <w:p w14:paraId="2350D5B7" w14:textId="77777777" w:rsidR="00E60705" w:rsidRPr="00E60705" w:rsidRDefault="00E60705" w:rsidP="00E60705">
      <w:pPr>
        <w:pStyle w:val="a8"/>
        <w:numPr>
          <w:ilvl w:val="0"/>
          <w:numId w:val="26"/>
        </w:numPr>
        <w:tabs>
          <w:tab w:val="clear" w:pos="1429"/>
          <w:tab w:val="num" w:pos="1069"/>
          <w:tab w:val="left" w:pos="1134"/>
        </w:tabs>
        <w:ind w:left="709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>Кравцова М. «Автоматизация таможенного декларирования: системы и перспективы»;</w:t>
      </w:r>
    </w:p>
    <w:p w14:paraId="6F239D5A" w14:textId="77777777" w:rsidR="00E60705" w:rsidRPr="00E60705" w:rsidRDefault="00E60705" w:rsidP="00E60705">
      <w:pPr>
        <w:pStyle w:val="a8"/>
        <w:numPr>
          <w:ilvl w:val="0"/>
          <w:numId w:val="26"/>
        </w:numPr>
        <w:tabs>
          <w:tab w:val="clear" w:pos="1429"/>
          <w:tab w:val="num" w:pos="1069"/>
          <w:tab w:val="left" w:pos="1134"/>
        </w:tabs>
        <w:ind w:left="709"/>
        <w:rPr>
          <w:rFonts w:ascii="Times New Roman" w:hAnsi="Times New Roman" w:cs="Times New Roman"/>
        </w:rPr>
      </w:pPr>
      <w:r w:rsidRPr="00E60705">
        <w:rPr>
          <w:rFonts w:ascii="Times New Roman" w:hAnsi="Times New Roman" w:cs="Times New Roman"/>
        </w:rPr>
        <w:t>Сухарев А. «Внешнеторговая транспортная логистика на современном этапе».</w:t>
      </w:r>
    </w:p>
    <w:p w14:paraId="1AA3B142" w14:textId="77777777" w:rsidR="00B86CA9" w:rsidRDefault="00B86CA9" w:rsidP="00B86CA9">
      <w:pPr>
        <w:ind w:left="709"/>
        <w:jc w:val="center"/>
        <w:rPr>
          <w:rFonts w:ascii="Times New Roman" w:hAnsi="Times New Roman" w:cs="Times New Roman"/>
        </w:rPr>
      </w:pPr>
    </w:p>
    <w:p w14:paraId="2DAB2C05" w14:textId="3DB35A22" w:rsidR="00897489" w:rsidRPr="0018410D" w:rsidRDefault="00B86CA9" w:rsidP="0018410D">
      <w:pPr>
        <w:ind w:left="709"/>
        <w:jc w:val="both"/>
        <w:rPr>
          <w:rFonts w:ascii="Times New Roman" w:hAnsi="Times New Roman" w:cs="Times New Roman"/>
          <w:i/>
        </w:rPr>
      </w:pPr>
      <w:r w:rsidRPr="0018410D">
        <w:rPr>
          <w:rFonts w:ascii="Times New Roman" w:hAnsi="Times New Roman" w:cs="Times New Roman"/>
          <w:i/>
        </w:rPr>
        <w:t xml:space="preserve">Круглый стол </w:t>
      </w:r>
      <w:r w:rsidRPr="0018410D">
        <w:rPr>
          <w:rFonts w:ascii="Times New Roman" w:hAnsi="Times New Roman" w:cs="Times New Roman"/>
          <w:i/>
          <w:color w:val="000000"/>
          <w:shd w:val="clear" w:color="auto" w:fill="FFFFFF"/>
        </w:rPr>
        <w:t>«</w:t>
      </w:r>
      <w:r w:rsidRPr="0018410D">
        <w:rPr>
          <w:rFonts w:ascii="Times New Roman" w:hAnsi="Times New Roman" w:cs="Times New Roman"/>
          <w:bCs/>
          <w:i/>
        </w:rPr>
        <w:t>Фи</w:t>
      </w:r>
      <w:r w:rsidR="00064F4C" w:rsidRPr="0018410D">
        <w:rPr>
          <w:rFonts w:ascii="Times New Roman" w:hAnsi="Times New Roman" w:cs="Times New Roman"/>
          <w:bCs/>
          <w:i/>
        </w:rPr>
        <w:t xml:space="preserve">нансовая система СССР в период </w:t>
      </w:r>
      <w:r w:rsidRPr="0018410D">
        <w:rPr>
          <w:rFonts w:ascii="Times New Roman" w:hAnsi="Times New Roman" w:cs="Times New Roman"/>
          <w:bCs/>
          <w:i/>
        </w:rPr>
        <w:t>Великой Отечественной войны: все для Победы!</w:t>
      </w:r>
      <w:r w:rsidRPr="0018410D">
        <w:rPr>
          <w:rFonts w:ascii="Times New Roman" w:hAnsi="Times New Roman" w:cs="Times New Roman"/>
          <w:i/>
          <w:color w:val="000000"/>
          <w:shd w:val="clear" w:color="auto" w:fill="FFFFFF"/>
        </w:rPr>
        <w:t>»</w:t>
      </w:r>
      <w:r w:rsidR="0018410D">
        <w:rPr>
          <w:rFonts w:ascii="Times New Roman" w:hAnsi="Times New Roman" w:cs="Times New Roman"/>
          <w:i/>
        </w:rPr>
        <w:t xml:space="preserve">. </w:t>
      </w:r>
      <w:r w:rsidR="0018410D">
        <w:rPr>
          <w:rFonts w:ascii="Times New Roman" w:hAnsi="Times New Roman" w:cs="Times New Roman"/>
          <w:color w:val="000000" w:themeColor="text1"/>
        </w:rPr>
        <w:t xml:space="preserve">Количество участников: 40 чел., докладчиков: </w:t>
      </w:r>
      <w:r w:rsidRPr="00B86CA9">
        <w:rPr>
          <w:rFonts w:ascii="Times New Roman" w:hAnsi="Times New Roman" w:cs="Times New Roman"/>
          <w:color w:val="000000" w:themeColor="text1"/>
        </w:rPr>
        <w:t>8 чел</w:t>
      </w:r>
      <w:r w:rsidR="0018410D">
        <w:rPr>
          <w:rFonts w:ascii="Times New Roman" w:hAnsi="Times New Roman" w:cs="Times New Roman"/>
          <w:color w:val="000000" w:themeColor="text1"/>
        </w:rPr>
        <w:t>.</w:t>
      </w:r>
    </w:p>
    <w:p w14:paraId="00BCD615" w14:textId="59F6D964" w:rsidR="00897489" w:rsidRPr="00B86CA9" w:rsidRDefault="00B86CA9" w:rsidP="00897489">
      <w:pPr>
        <w:pStyle w:val="a8"/>
        <w:numPr>
          <w:ilvl w:val="0"/>
          <w:numId w:val="27"/>
        </w:numPr>
        <w:shd w:val="clear" w:color="auto" w:fill="FFFFFF"/>
        <w:autoSpaceDE/>
        <w:autoSpaceDN/>
        <w:rPr>
          <w:rFonts w:ascii="Times New Roman" w:hAnsi="Times New Roman" w:cs="Times New Roman"/>
          <w:color w:val="1A1A1A"/>
        </w:rPr>
      </w:pPr>
      <w:r w:rsidRPr="00B86CA9">
        <w:rPr>
          <w:rFonts w:ascii="Times New Roman" w:hAnsi="Times New Roman" w:cs="Times New Roman"/>
          <w:color w:val="1A1A1A"/>
        </w:rPr>
        <w:t>Васильева Т.А., Демьянова Д.В. «</w:t>
      </w:r>
      <w:r w:rsidR="00897489" w:rsidRPr="00B86CA9">
        <w:rPr>
          <w:rFonts w:ascii="Times New Roman" w:hAnsi="Times New Roman" w:cs="Times New Roman"/>
          <w:color w:val="1A1A1A"/>
        </w:rPr>
        <w:t>Финансовый фронт: как формировался бюджет СССР военного времени</w:t>
      </w:r>
      <w:r w:rsidRPr="00B86CA9">
        <w:rPr>
          <w:rFonts w:ascii="Times New Roman" w:hAnsi="Times New Roman" w:cs="Times New Roman"/>
          <w:color w:val="1A1A1A"/>
        </w:rPr>
        <w:t>»</w:t>
      </w:r>
      <w:r w:rsidR="00897489" w:rsidRPr="00B86CA9">
        <w:rPr>
          <w:rFonts w:ascii="Times New Roman" w:hAnsi="Times New Roman" w:cs="Times New Roman"/>
          <w:color w:val="1A1A1A"/>
        </w:rPr>
        <w:t xml:space="preserve">  </w:t>
      </w:r>
    </w:p>
    <w:p w14:paraId="676D86B1" w14:textId="54A87424" w:rsidR="00897489" w:rsidRPr="00B86CA9" w:rsidRDefault="00B86CA9" w:rsidP="00897489">
      <w:pPr>
        <w:pStyle w:val="a8"/>
        <w:numPr>
          <w:ilvl w:val="0"/>
          <w:numId w:val="27"/>
        </w:numPr>
        <w:shd w:val="clear" w:color="auto" w:fill="FFFFFF"/>
        <w:autoSpaceDE/>
        <w:autoSpaceDN/>
        <w:rPr>
          <w:rFonts w:ascii="Times New Roman" w:hAnsi="Times New Roman" w:cs="Times New Roman"/>
          <w:color w:val="1A1A1A"/>
        </w:rPr>
      </w:pPr>
      <w:r w:rsidRPr="00B86CA9">
        <w:rPr>
          <w:rFonts w:ascii="Times New Roman" w:hAnsi="Times New Roman" w:cs="Times New Roman"/>
          <w:color w:val="1A1A1A"/>
        </w:rPr>
        <w:t>Хузина Д.А. «</w:t>
      </w:r>
      <w:r w:rsidR="00897489" w:rsidRPr="00B86CA9">
        <w:rPr>
          <w:rFonts w:ascii="Times New Roman" w:hAnsi="Times New Roman" w:cs="Times New Roman"/>
          <w:color w:val="1A1A1A"/>
        </w:rPr>
        <w:t>Народный фонд обороны: все для Победы!</w:t>
      </w:r>
      <w:r w:rsidRPr="00B86CA9">
        <w:rPr>
          <w:rFonts w:ascii="Times New Roman" w:hAnsi="Times New Roman" w:cs="Times New Roman"/>
          <w:color w:val="1A1A1A"/>
        </w:rPr>
        <w:t>»</w:t>
      </w:r>
      <w:r w:rsidR="00897489" w:rsidRPr="00B86CA9">
        <w:rPr>
          <w:rFonts w:ascii="Times New Roman" w:hAnsi="Times New Roman" w:cs="Times New Roman"/>
          <w:color w:val="1A1A1A"/>
        </w:rPr>
        <w:t xml:space="preserve"> </w:t>
      </w:r>
    </w:p>
    <w:p w14:paraId="6FD534CD" w14:textId="76D72088" w:rsidR="00897489" w:rsidRPr="00B86CA9" w:rsidRDefault="00B86CA9" w:rsidP="00897489">
      <w:pPr>
        <w:pStyle w:val="a8"/>
        <w:numPr>
          <w:ilvl w:val="0"/>
          <w:numId w:val="27"/>
        </w:numPr>
        <w:shd w:val="clear" w:color="auto" w:fill="FFFFFF"/>
        <w:autoSpaceDE/>
        <w:autoSpaceDN/>
        <w:rPr>
          <w:rFonts w:ascii="Times New Roman" w:hAnsi="Times New Roman" w:cs="Times New Roman"/>
          <w:color w:val="1A1A1A"/>
        </w:rPr>
      </w:pPr>
      <w:r w:rsidRPr="00B86CA9">
        <w:rPr>
          <w:rFonts w:ascii="Times New Roman" w:hAnsi="Times New Roman" w:cs="Times New Roman"/>
          <w:color w:val="1A1A1A"/>
        </w:rPr>
        <w:t>Козлов Р.С., Грицкова А.М., Милкина К.В. «</w:t>
      </w:r>
      <w:r w:rsidR="00897489" w:rsidRPr="00B86CA9">
        <w:rPr>
          <w:rFonts w:ascii="Times New Roman" w:hAnsi="Times New Roman" w:cs="Times New Roman"/>
          <w:color w:val="1A1A1A"/>
        </w:rPr>
        <w:t>Как работал Госбанк СССР в годы ВОВ</w:t>
      </w:r>
      <w:r w:rsidRPr="00B86CA9">
        <w:rPr>
          <w:rFonts w:ascii="Times New Roman" w:hAnsi="Times New Roman" w:cs="Times New Roman"/>
          <w:color w:val="1A1A1A"/>
        </w:rPr>
        <w:t>»</w:t>
      </w:r>
      <w:r w:rsidR="00897489" w:rsidRPr="00B86CA9">
        <w:rPr>
          <w:rFonts w:ascii="Times New Roman" w:hAnsi="Times New Roman" w:cs="Times New Roman"/>
          <w:color w:val="1A1A1A"/>
        </w:rPr>
        <w:t xml:space="preserve"> </w:t>
      </w:r>
    </w:p>
    <w:p w14:paraId="6157957B" w14:textId="15FE4060" w:rsidR="00897489" w:rsidRPr="00B86CA9" w:rsidRDefault="00B86CA9" w:rsidP="00897489">
      <w:pPr>
        <w:pStyle w:val="a8"/>
        <w:numPr>
          <w:ilvl w:val="0"/>
          <w:numId w:val="27"/>
        </w:numPr>
        <w:shd w:val="clear" w:color="auto" w:fill="FFFFFF"/>
        <w:autoSpaceDE/>
        <w:autoSpaceDN/>
        <w:rPr>
          <w:rFonts w:ascii="Times New Roman" w:hAnsi="Times New Roman" w:cs="Times New Roman"/>
          <w:color w:val="1A1A1A"/>
        </w:rPr>
      </w:pPr>
      <w:proofErr w:type="spellStart"/>
      <w:r w:rsidRPr="00B86CA9">
        <w:rPr>
          <w:rFonts w:ascii="Times New Roman" w:hAnsi="Times New Roman" w:cs="Times New Roman"/>
          <w:color w:val="1A1A1A"/>
        </w:rPr>
        <w:t>Чекмасов</w:t>
      </w:r>
      <w:proofErr w:type="spellEnd"/>
      <w:r w:rsidRPr="00B86CA9">
        <w:rPr>
          <w:rFonts w:ascii="Times New Roman" w:hAnsi="Times New Roman" w:cs="Times New Roman"/>
          <w:color w:val="1A1A1A"/>
        </w:rPr>
        <w:t xml:space="preserve"> М.А., </w:t>
      </w:r>
      <w:proofErr w:type="spellStart"/>
      <w:r w:rsidRPr="00B86CA9">
        <w:rPr>
          <w:rFonts w:ascii="Times New Roman" w:hAnsi="Times New Roman" w:cs="Times New Roman"/>
          <w:color w:val="1A1A1A"/>
        </w:rPr>
        <w:t>Рахмонзода</w:t>
      </w:r>
      <w:proofErr w:type="spellEnd"/>
      <w:r w:rsidRPr="00B86CA9">
        <w:rPr>
          <w:rFonts w:ascii="Times New Roman" w:hAnsi="Times New Roman" w:cs="Times New Roman"/>
          <w:color w:val="1A1A1A"/>
        </w:rPr>
        <w:t xml:space="preserve"> А.С. «</w:t>
      </w:r>
      <w:r w:rsidR="00897489" w:rsidRPr="00B86CA9">
        <w:rPr>
          <w:rFonts w:ascii="Times New Roman" w:hAnsi="Times New Roman" w:cs="Times New Roman"/>
          <w:color w:val="1A1A1A"/>
        </w:rPr>
        <w:t>Герои финансового фронта</w:t>
      </w:r>
      <w:r w:rsidRPr="00B86CA9">
        <w:rPr>
          <w:rFonts w:ascii="Times New Roman" w:hAnsi="Times New Roman" w:cs="Times New Roman"/>
          <w:color w:val="1A1A1A"/>
        </w:rPr>
        <w:t>»</w:t>
      </w:r>
    </w:p>
    <w:p w14:paraId="1AC488B2" w14:textId="77777777" w:rsidR="00897489" w:rsidRDefault="00897489" w:rsidP="00064F4C">
      <w:pPr>
        <w:tabs>
          <w:tab w:val="left" w:pos="142"/>
          <w:tab w:val="left" w:pos="426"/>
        </w:tabs>
        <w:autoSpaceDE/>
        <w:autoSpaceDN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2117258F" w14:textId="77777777" w:rsidR="0018410D" w:rsidRDefault="0018410D" w:rsidP="00064F4C">
      <w:pPr>
        <w:tabs>
          <w:tab w:val="left" w:pos="142"/>
          <w:tab w:val="left" w:pos="426"/>
        </w:tabs>
        <w:autoSpaceDE/>
        <w:autoSpaceDN/>
        <w:snapToGrid w:val="0"/>
        <w:jc w:val="both"/>
        <w:rPr>
          <w:rFonts w:ascii="Times New Roman" w:hAnsi="Times New Roman" w:cs="Times New Roman"/>
          <w:color w:val="000000" w:themeColor="text1"/>
        </w:rPr>
      </w:pPr>
    </w:p>
    <w:p w14:paraId="5D3FA27E" w14:textId="3631A86B" w:rsidR="003879BB" w:rsidRPr="00064F4C" w:rsidRDefault="003879BB" w:rsidP="00064F4C">
      <w:pPr>
        <w:pStyle w:val="a8"/>
        <w:numPr>
          <w:ilvl w:val="0"/>
          <w:numId w:val="29"/>
        </w:numPr>
        <w:autoSpaceDE/>
        <w:autoSpaceDN/>
        <w:ind w:left="0" w:firstLine="709"/>
        <w:contextualSpacing w:val="0"/>
        <w:jc w:val="both"/>
        <w:rPr>
          <w:rFonts w:ascii="Times New Roman" w:hAnsi="Times New Roman" w:cs="Times New Roman"/>
          <w:b/>
        </w:rPr>
      </w:pPr>
      <w:r w:rsidRPr="00064F4C">
        <w:rPr>
          <w:rFonts w:ascii="Times New Roman" w:hAnsi="Times New Roman" w:cs="Times New Roman"/>
          <w:b/>
        </w:rPr>
        <w:t>В каких мероприятиях вне РГГУ принимали участие студенты вашего подразделения? Для каждого мероприятия укажите число студентов-участников и отдельно число докладчиков (с указанием статуса конференции (международная / всероссийская / межвузовская) и</w:t>
      </w:r>
      <w:r w:rsidR="00E47192" w:rsidRPr="00064F4C">
        <w:rPr>
          <w:rFonts w:ascii="Times New Roman" w:hAnsi="Times New Roman" w:cs="Times New Roman"/>
          <w:b/>
        </w:rPr>
        <w:t xml:space="preserve"> </w:t>
      </w:r>
      <w:r w:rsidRPr="00064F4C">
        <w:rPr>
          <w:rFonts w:ascii="Times New Roman" w:hAnsi="Times New Roman" w:cs="Times New Roman"/>
          <w:b/>
        </w:rPr>
        <w:t>ФИО докладчиков).</w:t>
      </w:r>
    </w:p>
    <w:p w14:paraId="24422FBB" w14:textId="1C91BC14" w:rsidR="00076612" w:rsidRDefault="0052119B" w:rsidP="00076612">
      <w:pPr>
        <w:pStyle w:val="3"/>
        <w:shd w:val="clear" w:color="auto" w:fill="FFFFFF"/>
        <w:spacing w:before="0" w:beforeAutospacing="0" w:after="0" w:afterAutospacing="0"/>
        <w:ind w:firstLine="6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 отчетный период не принимали участия. </w:t>
      </w:r>
    </w:p>
    <w:p w14:paraId="1DE8FFF1" w14:textId="77777777" w:rsidR="0052119B" w:rsidRDefault="0052119B" w:rsidP="00064F4C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1008A96E" w14:textId="77777777" w:rsidR="0018410D" w:rsidRDefault="0018410D" w:rsidP="00064F4C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1A2DD0AF" w14:textId="77777777" w:rsidR="003879BB" w:rsidRPr="007B2196" w:rsidRDefault="003879BB" w:rsidP="00064F4C">
      <w:pPr>
        <w:numPr>
          <w:ilvl w:val="0"/>
          <w:numId w:val="29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7B2196">
        <w:rPr>
          <w:rFonts w:ascii="Times New Roman" w:hAnsi="Times New Roman" w:cs="Times New Roman"/>
          <w:b/>
        </w:rPr>
        <w:t xml:space="preserve">Какие результаты научной работы студентов вашего подразделения представляются вам наиболее значимыми и почему? </w:t>
      </w:r>
    </w:p>
    <w:p w14:paraId="6AAB8271" w14:textId="79B56DF2" w:rsidR="007B2196" w:rsidRPr="009C6706" w:rsidRDefault="007B2196" w:rsidP="008F3862">
      <w:pPr>
        <w:pStyle w:val="a8"/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lang w:bidi="he-IL"/>
        </w:rPr>
      </w:pPr>
      <w:r w:rsidRPr="009C6706">
        <w:rPr>
          <w:rFonts w:ascii="Times New Roman" w:hAnsi="Times New Roman" w:cs="Times New Roman"/>
          <w:lang w:bidi="he-IL"/>
        </w:rPr>
        <w:t xml:space="preserve">Наиболее важными результатами студенческих исследований в отчетном периоде явилось написание и опубликование статей в сборнике научных статей (п.6), а также участие во </w:t>
      </w:r>
      <w:r w:rsidR="00B86CA9">
        <w:rPr>
          <w:rFonts w:ascii="Times New Roman" w:hAnsi="Times New Roman" w:cs="Times New Roman"/>
          <w:lang w:bidi="he-IL"/>
        </w:rPr>
        <w:t>научной конференци</w:t>
      </w:r>
      <w:r w:rsidR="00A86B55">
        <w:rPr>
          <w:rFonts w:ascii="Times New Roman" w:hAnsi="Times New Roman" w:cs="Times New Roman"/>
          <w:lang w:bidi="he-IL"/>
        </w:rPr>
        <w:t xml:space="preserve">и </w:t>
      </w:r>
      <w:r w:rsidRPr="009C6706">
        <w:rPr>
          <w:rFonts w:ascii="Times New Roman" w:hAnsi="Times New Roman" w:cs="Times New Roman"/>
          <w:lang w:bidi="he-IL"/>
        </w:rPr>
        <w:t>и круглых столах (п.1</w:t>
      </w:r>
      <w:r>
        <w:rPr>
          <w:rFonts w:ascii="Times New Roman" w:hAnsi="Times New Roman" w:cs="Times New Roman"/>
          <w:lang w:bidi="he-IL"/>
        </w:rPr>
        <w:t xml:space="preserve"> и п.2</w:t>
      </w:r>
      <w:r w:rsidRPr="009C6706">
        <w:rPr>
          <w:rFonts w:ascii="Times New Roman" w:hAnsi="Times New Roman" w:cs="Times New Roman"/>
          <w:lang w:bidi="he-IL"/>
        </w:rPr>
        <w:t xml:space="preserve">). </w:t>
      </w:r>
    </w:p>
    <w:p w14:paraId="50B82415" w14:textId="77777777" w:rsidR="007B2196" w:rsidRDefault="007B2196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3758A991" w14:textId="77777777" w:rsidR="0018410D" w:rsidRDefault="0018410D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434D1D35" w14:textId="77777777" w:rsidR="007B2196" w:rsidRPr="007B2196" w:rsidRDefault="00CF2296" w:rsidP="00064F4C">
      <w:pPr>
        <w:numPr>
          <w:ilvl w:val="0"/>
          <w:numId w:val="29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7B2196">
        <w:rPr>
          <w:rFonts w:ascii="Times New Roman" w:hAnsi="Times New Roman" w:cs="Times New Roman"/>
          <w:b/>
        </w:rPr>
        <w:t>Принимали ли студенты вашего подразделения участие в конкурсах студенческих научных работ? Укажите количество работ, поданных студентами для участия в</w:t>
      </w:r>
      <w:r w:rsidR="00E47192">
        <w:rPr>
          <w:rFonts w:ascii="Times New Roman" w:hAnsi="Times New Roman" w:cs="Times New Roman"/>
          <w:b/>
        </w:rPr>
        <w:t xml:space="preserve"> </w:t>
      </w:r>
      <w:r w:rsidRPr="007B2196">
        <w:rPr>
          <w:rFonts w:ascii="Times New Roman" w:hAnsi="Times New Roman" w:cs="Times New Roman"/>
          <w:b/>
        </w:rPr>
        <w:t>конкурсах</w:t>
      </w:r>
      <w:r w:rsidR="00BF3FF3" w:rsidRPr="007B2196">
        <w:rPr>
          <w:rFonts w:ascii="Times New Roman" w:hAnsi="Times New Roman" w:cs="Times New Roman"/>
          <w:b/>
        </w:rPr>
        <w:t>, и количество победителей (с ФИО)</w:t>
      </w:r>
      <w:r w:rsidRPr="007B2196">
        <w:rPr>
          <w:rFonts w:ascii="Times New Roman" w:hAnsi="Times New Roman" w:cs="Times New Roman"/>
          <w:b/>
        </w:rPr>
        <w:t xml:space="preserve">. </w:t>
      </w:r>
    </w:p>
    <w:p w14:paraId="00666375" w14:textId="77777777" w:rsidR="007B2196" w:rsidRPr="007B2196" w:rsidRDefault="007B2196" w:rsidP="008F3862">
      <w:pPr>
        <w:pStyle w:val="a8"/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B2196">
        <w:rPr>
          <w:rFonts w:ascii="Times New Roman" w:hAnsi="Times New Roman" w:cs="Times New Roman"/>
        </w:rPr>
        <w:t xml:space="preserve">За отчётный период конкурсы научных работ не проводились </w:t>
      </w:r>
    </w:p>
    <w:p w14:paraId="730233E0" w14:textId="000C7718" w:rsidR="00CF2296" w:rsidRDefault="00CF2296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5F6DF9E3" w14:textId="77777777" w:rsidR="0018410D" w:rsidRDefault="0018410D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368D174E" w14:textId="6CC28631" w:rsidR="003879BB" w:rsidRDefault="003879BB" w:rsidP="00064F4C">
      <w:pPr>
        <w:numPr>
          <w:ilvl w:val="0"/>
          <w:numId w:val="29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BA5A12">
        <w:rPr>
          <w:rFonts w:ascii="Times New Roman" w:hAnsi="Times New Roman" w:cs="Times New Roman"/>
          <w:b/>
        </w:rPr>
        <w:t xml:space="preserve">Укажите научные публикации </w:t>
      </w:r>
      <w:r w:rsidR="00CF2296" w:rsidRPr="00BA5A12">
        <w:rPr>
          <w:rFonts w:ascii="Times New Roman" w:hAnsi="Times New Roman" w:cs="Times New Roman"/>
          <w:b/>
        </w:rPr>
        <w:t>студентов вашего подразделения (1. Без соавторов из числа сотрудников университета. 2. С соавторами из числа сотрудников университета. 3. Публикации в зарубежных изданиях).</w:t>
      </w:r>
    </w:p>
    <w:p w14:paraId="2495A0BF" w14:textId="77777777" w:rsidR="0018410D" w:rsidRDefault="0018410D" w:rsidP="008F3862">
      <w:pPr>
        <w:autoSpaceDE/>
        <w:autoSpaceDN/>
        <w:ind w:firstLine="709"/>
        <w:jc w:val="both"/>
        <w:rPr>
          <w:rFonts w:ascii="Times New Roman" w:hAnsi="Times New Roman" w:cs="Times New Roman"/>
          <w:i/>
        </w:rPr>
      </w:pPr>
    </w:p>
    <w:p w14:paraId="5DC3E805" w14:textId="77777777" w:rsidR="00623E9F" w:rsidRDefault="00623E9F" w:rsidP="008F3862">
      <w:pPr>
        <w:autoSpaceDE/>
        <w:autoSpaceDN/>
        <w:ind w:firstLine="709"/>
        <w:jc w:val="both"/>
        <w:rPr>
          <w:rFonts w:ascii="Times New Roman" w:hAnsi="Times New Roman" w:cs="Times New Roman"/>
          <w:i/>
        </w:rPr>
      </w:pPr>
      <w:r w:rsidRPr="007B2196">
        <w:rPr>
          <w:rFonts w:ascii="Times New Roman" w:hAnsi="Times New Roman" w:cs="Times New Roman"/>
          <w:i/>
        </w:rPr>
        <w:t>Публикации без соавторов</w:t>
      </w:r>
    </w:p>
    <w:p w14:paraId="160E94AC" w14:textId="67F81AEF" w:rsidR="00BB584B" w:rsidRPr="00BB584B" w:rsidRDefault="00BB584B" w:rsidP="00BB584B">
      <w:pPr>
        <w:pStyle w:val="a8"/>
        <w:numPr>
          <w:ilvl w:val="0"/>
          <w:numId w:val="20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i/>
        </w:rPr>
      </w:pPr>
      <w:r w:rsidRPr="00BB584B">
        <w:rPr>
          <w:rFonts w:ascii="Times New Roman" w:hAnsi="Times New Roman" w:cs="Times New Roman"/>
          <w:shd w:val="clear" w:color="auto" w:fill="FFFFFF"/>
        </w:rPr>
        <w:t>Кольцова Д.И. Концепция управления стоимостью фирмы в системе корпоративного управления в условиях многополярного мира</w:t>
      </w:r>
      <w:r w:rsidR="00AC71E2" w:rsidRPr="00AC71E2">
        <w:t xml:space="preserve"> </w:t>
      </w:r>
      <w:r w:rsidR="00AC71E2">
        <w:t>/</w:t>
      </w:r>
      <w:r w:rsidR="00AC71E2" w:rsidRPr="00AC71E2">
        <w:rPr>
          <w:rFonts w:ascii="Times New Roman" w:hAnsi="Times New Roman" w:cs="Times New Roman"/>
        </w:rPr>
        <w:t>/ Наука и искусство управления / Вестник Института экономики, управления и права Российского государственного гуманитарного университета. – 2025. – № 1.С.</w:t>
      </w:r>
      <w:r w:rsidRPr="00AC71E2">
        <w:rPr>
          <w:rFonts w:ascii="Times New Roman" w:hAnsi="Times New Roman" w:cs="Times New Roman"/>
          <w:shd w:val="clear" w:color="auto" w:fill="FFFFFF"/>
        </w:rPr>
        <w:t>114-128.</w:t>
      </w:r>
      <w:r w:rsidR="00AC71E2" w:rsidRPr="00AC71E2">
        <w:rPr>
          <w:rFonts w:ascii="Times New Roman" w:hAnsi="Times New Roman" w:cs="Times New Roman"/>
          <w:shd w:val="clear" w:color="auto" w:fill="FFFFFF"/>
        </w:rPr>
        <w:t xml:space="preserve"> (ВАК)</w:t>
      </w:r>
    </w:p>
    <w:p w14:paraId="2C9FF598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Гришин А.М., Плюхина А.А. (научный руководитель) Внешнеторговая деятельность России и Китая в период санкционных вызовов // Вестник Академии знаний (ВАК, К2). – 2025. – № 1(66). – С. 178-183.</w:t>
      </w:r>
    </w:p>
    <w:p w14:paraId="0F9D9F97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Игнатьев Д. Инструменты бизнес-анализа: сравнение и оценка применимости в коммерческих компаниях // Юность науки 2025: Сборник студенческих научных статей / под ред. Д.В. Боброва. С. 217-222.</w:t>
      </w:r>
    </w:p>
    <w:p w14:paraId="2D000F64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Стороженко П.В. Диверсификация как одна из стратегий повышения экономической устойчивости предприятия // Юность науки 2025: Сборник студенческих научных статей / под ред. Д.В. Боброва. С. 275-281.</w:t>
      </w:r>
    </w:p>
    <w:p w14:paraId="765B3742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Денисова А.С. Роль цифровых технологий в управлении закупками предприятия и взаимоотношения с поставщиками // Юность науки 2025: Сборник студенческих научных статей / под ред. Д.В. Боброва. С. 190-196.</w:t>
      </w:r>
    </w:p>
    <w:p w14:paraId="2463C734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Денисова А.С. Влияние криптовалюты на российскую экономику // Юность науки 2025: Сборник студенческих научных статей / под ред. Д.В. Боброва. С. 196-203.</w:t>
      </w:r>
    </w:p>
    <w:p w14:paraId="22DDE2D8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Костин А.С. Современные подходы к построению логистических моделей // Юность науки 2025: Сборник студенческих научных статей / под ред. Д.В. Боброва. С. 229-234.</w:t>
      </w:r>
    </w:p>
    <w:p w14:paraId="355440DA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Драгунов Л.Д. Аналитический инструментарий для оценки эффективности рекламной стратегии // Юность науки 2025: Сборник студенческих научных статей / под ред. Д.В. Боброва. С 203-206.</w:t>
      </w:r>
    </w:p>
    <w:p w14:paraId="7C48B080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Иванов В. Бизнес-модели в сфере разработки ПО: от подписки до </w:t>
      </w:r>
      <w:proofErr w:type="spellStart"/>
      <w:r>
        <w:rPr>
          <w:rFonts w:ascii="Times New Roman" w:hAnsi="Times New Roman" w:cs="Times New Roman"/>
        </w:rPr>
        <w:t>фримиума</w:t>
      </w:r>
      <w:proofErr w:type="spellEnd"/>
      <w:r>
        <w:rPr>
          <w:rFonts w:ascii="Times New Roman" w:hAnsi="Times New Roman" w:cs="Times New Roman"/>
        </w:rPr>
        <w:t>// Юность науки 2025: Сборник студенческих научных статей / под ред. Д.В. Боброва. С. 213-217.</w:t>
      </w:r>
    </w:p>
    <w:p w14:paraId="0BA81F61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Лесников И.И. Влияние трансформации рынка труда на выработку стратегии развития компании // Юность науки 2025: Сборник студенческих научных статей / под ред. Д.В. Боброва. С. 234-243.</w:t>
      </w:r>
    </w:p>
    <w:p w14:paraId="4BC88FE6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Лесников И.И. Оценка социально-экономических эффектов от реализации инфраструктурных проектов в транспортной отрасли: проблемы и пути их решения // Юность науки 2025: Сборник студенческих научных статей / под ред. Д.В. Боброва. С. 243-250.</w:t>
      </w:r>
    </w:p>
    <w:p w14:paraId="68454537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Мареева В.А. Функционирование российских предприятий в условиях санкционного давления // Юность науки 2025: Сборник студенческих научных статей / под ред. Д.В. Боброва. С. 257-264.</w:t>
      </w:r>
    </w:p>
    <w:p w14:paraId="447D46F1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Сурин Д.М. Методы оценки конкурентоспособности как инструмент разработки стратегии компании // Юность науки 2025: Сборник студенческих научных статей / под ред. Д.В. Боброва. С. 281-285.</w:t>
      </w:r>
    </w:p>
    <w:p w14:paraId="15175DFA" w14:textId="77777777" w:rsidR="0007251C" w:rsidRDefault="0007251C" w:rsidP="0007251C">
      <w:pPr>
        <w:pStyle w:val="a8"/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Садыкова Н.О. Тенденции цифровой трансформации бизнеса в сфере розничной торговли // Юность науки 2025: Сборник студенческих научных статей / под ред. Д.В. Боброва. С. 270-275.</w:t>
      </w:r>
    </w:p>
    <w:p w14:paraId="3C7CEBCE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Карпушина Е.А. Решение проблемы организации ВЭД российскими компаниями в условиях санкционного давления// Юность науки 2025: Сборник студенческих научных статей / под ред. Д.В. Боброва. С. 222-229.</w:t>
      </w:r>
    </w:p>
    <w:p w14:paraId="2BC44FDF" w14:textId="0630A6C1" w:rsidR="009224DD" w:rsidRDefault="009224DD" w:rsidP="009224DD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Максименко А.Д. Риски в банковском секторе России в условиях санкционного давления// Юность науки 2025: Сборник студенческих научных статей / под ред. Д.В. Боброва. С. 250-256.</w:t>
      </w:r>
    </w:p>
    <w:p w14:paraId="1F6F0937" w14:textId="77777777" w:rsidR="0007251C" w:rsidRDefault="0007251C" w:rsidP="0007251C">
      <w:pPr>
        <w:pStyle w:val="a8"/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Слесарюк</w:t>
      </w:r>
      <w:proofErr w:type="spellEnd"/>
      <w:r>
        <w:rPr>
          <w:rFonts w:ascii="Times New Roman" w:hAnsi="Times New Roman" w:cs="Times New Roman"/>
        </w:rPr>
        <w:t xml:space="preserve"> А.А. Проблемы и перспективы развития цифровизации РФ на примере внедрения технологии </w:t>
      </w:r>
      <w:r>
        <w:rPr>
          <w:rFonts w:ascii="Times New Roman" w:hAnsi="Times New Roman" w:cs="Times New Roman"/>
          <w:lang w:val="en-US"/>
        </w:rPr>
        <w:t>BIG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DATA</w:t>
      </w:r>
      <w:r>
        <w:rPr>
          <w:rFonts w:ascii="Times New Roman" w:hAnsi="Times New Roman" w:cs="Times New Roman"/>
        </w:rPr>
        <w:t xml:space="preserve"> //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Международная научно-практическая конференция «Научные исследования и разработки» - С.84-89</w:t>
      </w:r>
    </w:p>
    <w:p w14:paraId="01C1527C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Митрофан Н.В. Диагностика бизнеса на основе сбалансированной системы показателей эффективности // </w:t>
      </w:r>
      <w:proofErr w:type="spellStart"/>
      <w:r>
        <w:rPr>
          <w:rFonts w:ascii="Times New Roman" w:hAnsi="Times New Roman" w:cs="Times New Roman"/>
        </w:rPr>
        <w:t>Интернетнаука</w:t>
      </w:r>
      <w:proofErr w:type="spellEnd"/>
      <w:r>
        <w:rPr>
          <w:rFonts w:ascii="Times New Roman" w:hAnsi="Times New Roman" w:cs="Times New Roman"/>
        </w:rPr>
        <w:t xml:space="preserve"> – 2025. – С. 25-27</w:t>
      </w:r>
    </w:p>
    <w:p w14:paraId="708607CE" w14:textId="77777777" w:rsidR="0007251C" w:rsidRDefault="0007251C" w:rsidP="0007251C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Золотых В.В. Роль инструментов бизнес-анализа в обеспечении устойчивости российских финансовых компаний в условиях санкционного давления// Материалы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-ой Всероссийской научной конференции «Человек и общество: правовые, экономические, социальные и культурные измерения» - Назрань: ООО «</w:t>
      </w:r>
      <w:proofErr w:type="spellStart"/>
      <w:r>
        <w:rPr>
          <w:rFonts w:ascii="Times New Roman" w:hAnsi="Times New Roman" w:cs="Times New Roman"/>
        </w:rPr>
        <w:t>Пилигримм</w:t>
      </w:r>
      <w:proofErr w:type="spellEnd"/>
      <w:r>
        <w:rPr>
          <w:rFonts w:ascii="Times New Roman" w:hAnsi="Times New Roman" w:cs="Times New Roman"/>
        </w:rPr>
        <w:t>», 2025 – С.99-104</w:t>
      </w:r>
    </w:p>
    <w:p w14:paraId="6853BCBC" w14:textId="77777777" w:rsidR="009224DD" w:rsidRDefault="009224DD" w:rsidP="000F6F2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709"/>
        <w:jc w:val="both"/>
        <w:rPr>
          <w:rFonts w:ascii="Times New Roman" w:hAnsi="Times New Roman" w:cs="Times New Roman"/>
        </w:rPr>
      </w:pPr>
    </w:p>
    <w:p w14:paraId="016AF6BA" w14:textId="6AFDA533" w:rsidR="0007251C" w:rsidRPr="00064F4C" w:rsidRDefault="00064F4C" w:rsidP="00064F4C">
      <w:pPr>
        <w:pStyle w:val="a8"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4"/>
        </w:tabs>
        <w:autoSpaceDE/>
        <w:autoSpaceDN/>
        <w:ind w:left="709"/>
        <w:jc w:val="both"/>
        <w:rPr>
          <w:rFonts w:ascii="Times New Roman" w:hAnsi="Times New Roman" w:cs="Times New Roman"/>
          <w:bCs/>
          <w:i/>
        </w:rPr>
      </w:pPr>
      <w:r w:rsidRPr="00064F4C">
        <w:rPr>
          <w:rFonts w:ascii="Times New Roman" w:hAnsi="Times New Roman" w:cs="Times New Roman"/>
          <w:bCs/>
          <w:i/>
        </w:rPr>
        <w:t>Публикации с</w:t>
      </w:r>
      <w:r w:rsidR="0007251C" w:rsidRPr="00064F4C">
        <w:rPr>
          <w:rFonts w:ascii="Times New Roman" w:hAnsi="Times New Roman" w:cs="Times New Roman"/>
          <w:bCs/>
          <w:i/>
        </w:rPr>
        <w:t xml:space="preserve"> соавторами из </w:t>
      </w:r>
      <w:r w:rsidRPr="00064F4C">
        <w:rPr>
          <w:rFonts w:ascii="Times New Roman" w:hAnsi="Times New Roman" w:cs="Times New Roman"/>
          <w:bCs/>
          <w:i/>
        </w:rPr>
        <w:t>числа сотрудников университета</w:t>
      </w:r>
    </w:p>
    <w:p w14:paraId="7F87F384" w14:textId="77777777" w:rsidR="0007251C" w:rsidRPr="0058025F" w:rsidRDefault="0007251C" w:rsidP="0007251C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033"/>
          <w:tab w:val="left" w:pos="1134"/>
          <w:tab w:val="left" w:pos="1352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Гребенкина А.Б. Современные проблемы отраслевой экономики в России / И. Н. </w:t>
      </w:r>
      <w:proofErr w:type="spellStart"/>
      <w:r>
        <w:rPr>
          <w:rFonts w:ascii="Times New Roman" w:hAnsi="Times New Roman" w:cs="Times New Roman"/>
        </w:rPr>
        <w:t>Бухтерева</w:t>
      </w:r>
      <w:proofErr w:type="spellEnd"/>
      <w:r>
        <w:rPr>
          <w:rFonts w:ascii="Times New Roman" w:hAnsi="Times New Roman" w:cs="Times New Roman"/>
        </w:rPr>
        <w:t>, А. Б. Гребенкина // Наука и искусство управления / Вестник Института экономики, управления и права Российского государственного гуманитарного университета. – 2025. – № 1. – С. 52-65. ВАК</w:t>
      </w:r>
    </w:p>
    <w:p w14:paraId="7A1A6220" w14:textId="6E5A617F" w:rsidR="00B46D2C" w:rsidRPr="009C6706" w:rsidRDefault="004E5A24" w:rsidP="0007251C">
      <w:pPr>
        <w:autoSpaceDE/>
        <w:autoSpaceDN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lastRenderedPageBreak/>
        <w:t xml:space="preserve">2. </w:t>
      </w:r>
      <w:bookmarkStart w:id="0" w:name="_GoBack"/>
      <w:bookmarkEnd w:id="0"/>
      <w:r w:rsidR="0007251C">
        <w:rPr>
          <w:rFonts w:ascii="Times New Roman" w:hAnsi="Times New Roman" w:cs="Times New Roman"/>
        </w:rPr>
        <w:t xml:space="preserve">Ульяшина, З. Д. История применения антироссийских санкций / З. Д. </w:t>
      </w:r>
      <w:proofErr w:type="spellStart"/>
      <w:r w:rsidR="0007251C">
        <w:rPr>
          <w:rFonts w:ascii="Times New Roman" w:hAnsi="Times New Roman" w:cs="Times New Roman"/>
        </w:rPr>
        <w:t>Ульяшина</w:t>
      </w:r>
      <w:proofErr w:type="spellEnd"/>
      <w:r w:rsidR="0007251C">
        <w:rPr>
          <w:rFonts w:ascii="Times New Roman" w:hAnsi="Times New Roman" w:cs="Times New Roman"/>
        </w:rPr>
        <w:t xml:space="preserve">, М. А. </w:t>
      </w:r>
      <w:proofErr w:type="spellStart"/>
      <w:r w:rsidR="0007251C">
        <w:rPr>
          <w:rFonts w:ascii="Times New Roman" w:hAnsi="Times New Roman" w:cs="Times New Roman"/>
        </w:rPr>
        <w:t>Чавыкина</w:t>
      </w:r>
      <w:proofErr w:type="spellEnd"/>
      <w:r w:rsidR="0007251C">
        <w:rPr>
          <w:rFonts w:ascii="Times New Roman" w:hAnsi="Times New Roman" w:cs="Times New Roman"/>
        </w:rPr>
        <w:t xml:space="preserve"> // </w:t>
      </w:r>
      <w:proofErr w:type="spellStart"/>
      <w:r w:rsidR="0007251C">
        <w:rPr>
          <w:rFonts w:ascii="Times New Roman" w:hAnsi="Times New Roman" w:cs="Times New Roman"/>
        </w:rPr>
        <w:t>Столыпинский</w:t>
      </w:r>
      <w:proofErr w:type="spellEnd"/>
      <w:r w:rsidR="0007251C">
        <w:rPr>
          <w:rFonts w:ascii="Times New Roman" w:hAnsi="Times New Roman" w:cs="Times New Roman"/>
        </w:rPr>
        <w:t xml:space="preserve"> вестник. – 2025. – Т. 7, № 1</w:t>
      </w:r>
    </w:p>
    <w:p w14:paraId="6871236E" w14:textId="77777777" w:rsidR="00623E9F" w:rsidRDefault="00623E9F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19186DFB" w14:textId="77777777" w:rsidR="0018410D" w:rsidRDefault="0018410D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576924C7" w14:textId="77777777" w:rsidR="003879BB" w:rsidRPr="007B2196" w:rsidRDefault="003879BB" w:rsidP="00064F4C">
      <w:pPr>
        <w:numPr>
          <w:ilvl w:val="0"/>
          <w:numId w:val="29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7B2196">
        <w:rPr>
          <w:rFonts w:ascii="Times New Roman" w:hAnsi="Times New Roman" w:cs="Times New Roman"/>
          <w:b/>
        </w:rPr>
        <w:t>Проводились ли выставки студенческих работ на базе вашего подразделения (укажите название</w:t>
      </w:r>
      <w:r w:rsidR="00E47192">
        <w:rPr>
          <w:rFonts w:ascii="Times New Roman" w:hAnsi="Times New Roman" w:cs="Times New Roman"/>
          <w:b/>
        </w:rPr>
        <w:t xml:space="preserve"> </w:t>
      </w:r>
      <w:r w:rsidRPr="007B2196">
        <w:rPr>
          <w:rFonts w:ascii="Times New Roman" w:hAnsi="Times New Roman" w:cs="Times New Roman"/>
          <w:b/>
        </w:rPr>
        <w:t>и статус (международная / всероссийская / межвузовская) выставки, а также количество представленных на ней экспонатов).</w:t>
      </w:r>
    </w:p>
    <w:p w14:paraId="77B4BCC2" w14:textId="77777777" w:rsidR="007B2196" w:rsidRPr="007B2196" w:rsidRDefault="007B2196" w:rsidP="008F3862">
      <w:pPr>
        <w:pStyle w:val="a8"/>
        <w:autoSpaceDE/>
        <w:autoSpaceDN/>
        <w:ind w:left="0" w:firstLine="709"/>
        <w:jc w:val="both"/>
        <w:rPr>
          <w:rFonts w:ascii="Times New Roman" w:hAnsi="Times New Roman" w:cs="Times New Roman"/>
          <w:iCs/>
        </w:rPr>
      </w:pPr>
      <w:r w:rsidRPr="007B2196">
        <w:rPr>
          <w:rFonts w:ascii="Times New Roman" w:hAnsi="Times New Roman" w:cs="Times New Roman"/>
          <w:iCs/>
        </w:rPr>
        <w:t>Не проводились в отчётном периоде.</w:t>
      </w:r>
    </w:p>
    <w:p w14:paraId="6BBA4FD7" w14:textId="77777777" w:rsidR="007B2196" w:rsidRDefault="007B2196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593FFAF7" w14:textId="77777777" w:rsidR="0018410D" w:rsidRDefault="0018410D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6595E490" w14:textId="77777777" w:rsidR="003879BB" w:rsidRPr="00676867" w:rsidRDefault="003879BB" w:rsidP="00064F4C">
      <w:pPr>
        <w:numPr>
          <w:ilvl w:val="0"/>
          <w:numId w:val="29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676867">
        <w:rPr>
          <w:rFonts w:ascii="Times New Roman" w:hAnsi="Times New Roman" w:cs="Times New Roman"/>
          <w:b/>
        </w:rPr>
        <w:t xml:space="preserve">Есть ли в вашем подразделении студенческое научное общество? Если нет, то планируется ли его создание? Если да, укажите дату его создания, периодичность проведения заседаний, координатора (ФИО, контакты), задачи и направления его деятельности. </w:t>
      </w:r>
    </w:p>
    <w:p w14:paraId="426E5316" w14:textId="77777777" w:rsidR="007B2196" w:rsidRPr="007B2196" w:rsidRDefault="007B2196" w:rsidP="008F3862">
      <w:pPr>
        <w:pStyle w:val="a8"/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7B2196">
        <w:rPr>
          <w:rFonts w:ascii="Times New Roman" w:hAnsi="Times New Roman" w:cs="Times New Roman"/>
        </w:rPr>
        <w:t>Студенческое научное общество отсутствует.</w:t>
      </w:r>
    </w:p>
    <w:p w14:paraId="1D76469D" w14:textId="77777777" w:rsidR="007B2196" w:rsidRDefault="007B2196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068BCC32" w14:textId="77777777" w:rsidR="0018410D" w:rsidRDefault="0018410D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5D7FC3C9" w14:textId="77777777" w:rsidR="003879BB" w:rsidRPr="00676867" w:rsidRDefault="003879BB" w:rsidP="00064F4C">
      <w:pPr>
        <w:numPr>
          <w:ilvl w:val="0"/>
          <w:numId w:val="29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676867">
        <w:rPr>
          <w:rFonts w:ascii="Times New Roman" w:hAnsi="Times New Roman" w:cs="Times New Roman"/>
          <w:b/>
        </w:rPr>
        <w:t>Награды, дипломы, стипендии и премии, полученные студентами вашего подразделения за отчетный период (с указанием ФИО награжденных).</w:t>
      </w:r>
    </w:p>
    <w:p w14:paraId="0986CC31" w14:textId="77777777" w:rsidR="00676867" w:rsidRPr="00676867" w:rsidRDefault="00676867" w:rsidP="008F3862">
      <w:pPr>
        <w:pStyle w:val="a8"/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76867">
        <w:rPr>
          <w:rFonts w:ascii="Times New Roman" w:hAnsi="Times New Roman" w:cs="Times New Roman"/>
        </w:rPr>
        <w:t>За отчётный период отсутствуют.</w:t>
      </w:r>
    </w:p>
    <w:p w14:paraId="135422EF" w14:textId="77777777" w:rsidR="00676867" w:rsidRDefault="00676867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3C25544F" w14:textId="77777777" w:rsidR="0018410D" w:rsidRDefault="0018410D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1DCCE7F8" w14:textId="77777777" w:rsidR="003879BB" w:rsidRPr="00676867" w:rsidRDefault="003879BB" w:rsidP="00064F4C">
      <w:pPr>
        <w:numPr>
          <w:ilvl w:val="0"/>
          <w:numId w:val="29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676867">
        <w:rPr>
          <w:rFonts w:ascii="Times New Roman" w:hAnsi="Times New Roman" w:cs="Times New Roman"/>
          <w:b/>
        </w:rPr>
        <w:t>Подавались ли студентами вашего подразделения студенческие проекты на конкурсы грантов (укажите</w:t>
      </w:r>
      <w:r w:rsidR="00BF3FF3" w:rsidRPr="00676867">
        <w:rPr>
          <w:rFonts w:ascii="Times New Roman" w:hAnsi="Times New Roman" w:cs="Times New Roman"/>
          <w:b/>
        </w:rPr>
        <w:t xml:space="preserve"> количество поданных и количество поддержанных заявок с</w:t>
      </w:r>
      <w:r w:rsidRPr="00676867">
        <w:rPr>
          <w:rFonts w:ascii="Times New Roman" w:hAnsi="Times New Roman" w:cs="Times New Roman"/>
          <w:b/>
        </w:rPr>
        <w:t xml:space="preserve"> ФИО подавших заявки)? </w:t>
      </w:r>
    </w:p>
    <w:p w14:paraId="58EBD0F6" w14:textId="77777777" w:rsidR="00676867" w:rsidRPr="00676867" w:rsidRDefault="00676867" w:rsidP="008F3862">
      <w:pPr>
        <w:pStyle w:val="a8"/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Pr="00676867">
        <w:rPr>
          <w:rFonts w:ascii="Times New Roman" w:hAnsi="Times New Roman" w:cs="Times New Roman"/>
        </w:rPr>
        <w:t>За отчётный период не подавались.</w:t>
      </w:r>
    </w:p>
    <w:p w14:paraId="69BC4C39" w14:textId="77777777" w:rsidR="00676867" w:rsidRDefault="00676867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7F2032BD" w14:textId="77777777" w:rsidR="0018410D" w:rsidRDefault="0018410D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77C52542" w14:textId="77777777" w:rsidR="003879BB" w:rsidRPr="00676867" w:rsidRDefault="003879BB" w:rsidP="00064F4C">
      <w:pPr>
        <w:numPr>
          <w:ilvl w:val="0"/>
          <w:numId w:val="29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676867">
        <w:rPr>
          <w:rFonts w:ascii="Times New Roman" w:hAnsi="Times New Roman" w:cs="Times New Roman"/>
          <w:b/>
        </w:rPr>
        <w:t xml:space="preserve">Принимают ли студенты вашего подразделения участие в научных разработках, поддержанных грантами РНФ, РФФИ, </w:t>
      </w:r>
      <w:r w:rsidR="00511EA5" w:rsidRPr="00676867">
        <w:rPr>
          <w:rFonts w:ascii="Times New Roman" w:hAnsi="Times New Roman" w:cs="Times New Roman"/>
          <w:b/>
        </w:rPr>
        <w:t>грантами Президента РФ</w:t>
      </w:r>
      <w:r w:rsidRPr="00676867">
        <w:rPr>
          <w:rFonts w:ascii="Times New Roman" w:hAnsi="Times New Roman" w:cs="Times New Roman"/>
          <w:b/>
        </w:rPr>
        <w:t xml:space="preserve"> и др. (укажите ФИО студентов-участников). </w:t>
      </w:r>
    </w:p>
    <w:p w14:paraId="61334D29" w14:textId="77777777" w:rsidR="00676867" w:rsidRPr="00676867" w:rsidRDefault="00676867" w:rsidP="008F3862">
      <w:pPr>
        <w:pStyle w:val="a8"/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76867">
        <w:rPr>
          <w:rFonts w:ascii="Times New Roman" w:hAnsi="Times New Roman" w:cs="Times New Roman"/>
        </w:rPr>
        <w:t>За отчётный период не принимали</w:t>
      </w:r>
    </w:p>
    <w:p w14:paraId="08240539" w14:textId="77777777" w:rsidR="00676867" w:rsidRDefault="00676867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114766E9" w14:textId="77777777" w:rsidR="0018410D" w:rsidRDefault="0018410D" w:rsidP="00064F4C">
      <w:pPr>
        <w:autoSpaceDE/>
        <w:autoSpaceDN/>
        <w:jc w:val="both"/>
        <w:rPr>
          <w:rFonts w:ascii="Times New Roman" w:hAnsi="Times New Roman" w:cs="Times New Roman"/>
        </w:rPr>
      </w:pPr>
    </w:p>
    <w:p w14:paraId="68E921B0" w14:textId="77777777" w:rsidR="003879BB" w:rsidRPr="00676867" w:rsidRDefault="003879BB" w:rsidP="00064F4C">
      <w:pPr>
        <w:numPr>
          <w:ilvl w:val="0"/>
          <w:numId w:val="29"/>
        </w:numPr>
        <w:autoSpaceDE/>
        <w:autoSpaceDN/>
        <w:ind w:left="0" w:firstLine="709"/>
        <w:jc w:val="both"/>
        <w:rPr>
          <w:rFonts w:ascii="Times New Roman" w:hAnsi="Times New Roman" w:cs="Times New Roman"/>
          <w:b/>
        </w:rPr>
      </w:pPr>
      <w:r w:rsidRPr="00676867">
        <w:rPr>
          <w:rFonts w:ascii="Times New Roman" w:hAnsi="Times New Roman" w:cs="Times New Roman"/>
          <w:b/>
        </w:rPr>
        <w:t>Укажите другие значимые результаты работы студентов вашего подразделения.</w:t>
      </w:r>
    </w:p>
    <w:p w14:paraId="590E9EAE" w14:textId="3345BC4E" w:rsidR="00614B2B" w:rsidRPr="00064F4C" w:rsidRDefault="00676867" w:rsidP="00064F4C">
      <w:pPr>
        <w:pStyle w:val="a8"/>
        <w:autoSpaceDE/>
        <w:autoSpaceDN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676867">
        <w:rPr>
          <w:rFonts w:ascii="Times New Roman" w:hAnsi="Times New Roman" w:cs="Times New Roman"/>
        </w:rPr>
        <w:t>В рамках читаемых курсов бакалавры и магистранты готовят обзоры экономических новостей, подборку мнений экспертов, участвующих в обсуждении выступлений первых лиц государства и рассматриваемых в обществе проектов, реферируют научные статьи и книги, выступления экспертов на важнейших дискуссионных площадках. Одновременно на занятиях проводятся деловые игры, постановочные дискуссии, круглые столы, разрабатываются информационные материалы о различных сторонах экономики.</w:t>
      </w:r>
    </w:p>
    <w:sectPr w:rsidR="00614B2B" w:rsidRPr="00064F4C" w:rsidSect="004E5A24">
      <w:footerReference w:type="default" r:id="rId8"/>
      <w:pgSz w:w="11906" w:h="16838"/>
      <w:pgMar w:top="1135" w:right="850" w:bottom="709" w:left="1134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2F441" w14:textId="77777777" w:rsidR="00441F6C" w:rsidRDefault="00441F6C" w:rsidP="00CF2296">
      <w:r>
        <w:separator/>
      </w:r>
    </w:p>
  </w:endnote>
  <w:endnote w:type="continuationSeparator" w:id="0">
    <w:p w14:paraId="0DB6E92B" w14:textId="77777777" w:rsidR="00441F6C" w:rsidRDefault="00441F6C" w:rsidP="00CF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95623220"/>
      <w:docPartObj>
        <w:docPartGallery w:val="Page Numbers (Bottom of Page)"/>
        <w:docPartUnique/>
      </w:docPartObj>
    </w:sdtPr>
    <w:sdtEndPr/>
    <w:sdtContent>
      <w:p w14:paraId="15E60029" w14:textId="03985437" w:rsidR="000007D6" w:rsidRPr="0018410D" w:rsidRDefault="000007D6" w:rsidP="0018410D">
        <w:pPr>
          <w:pStyle w:val="ac"/>
          <w:jc w:val="center"/>
          <w:rPr>
            <w:rFonts w:ascii="Times New Roman" w:hAnsi="Times New Roman" w:cs="Times New Roman"/>
          </w:rPr>
        </w:pPr>
        <w:r w:rsidRPr="0018410D">
          <w:rPr>
            <w:rFonts w:ascii="Times New Roman" w:hAnsi="Times New Roman" w:cs="Times New Roman"/>
          </w:rPr>
          <w:fldChar w:fldCharType="begin"/>
        </w:r>
        <w:r w:rsidRPr="0018410D">
          <w:rPr>
            <w:rFonts w:ascii="Times New Roman" w:hAnsi="Times New Roman" w:cs="Times New Roman"/>
          </w:rPr>
          <w:instrText>PAGE   \* MERGEFORMAT</w:instrText>
        </w:r>
        <w:r w:rsidRPr="0018410D">
          <w:rPr>
            <w:rFonts w:ascii="Times New Roman" w:hAnsi="Times New Roman" w:cs="Times New Roman"/>
          </w:rPr>
          <w:fldChar w:fldCharType="separate"/>
        </w:r>
        <w:r w:rsidR="004E5A24">
          <w:rPr>
            <w:rFonts w:ascii="Times New Roman" w:hAnsi="Times New Roman" w:cs="Times New Roman"/>
            <w:noProof/>
          </w:rPr>
          <w:t>4</w:t>
        </w:r>
        <w:r w:rsidRPr="0018410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3CAC1" w14:textId="77777777" w:rsidR="00441F6C" w:rsidRDefault="00441F6C" w:rsidP="00CF2296">
      <w:r>
        <w:separator/>
      </w:r>
    </w:p>
  </w:footnote>
  <w:footnote w:type="continuationSeparator" w:id="0">
    <w:p w14:paraId="3770542F" w14:textId="77777777" w:rsidR="00441F6C" w:rsidRDefault="00441F6C" w:rsidP="00CF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CE4"/>
    <w:multiLevelType w:val="hybridMultilevel"/>
    <w:tmpl w:val="87286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FE2679"/>
    <w:multiLevelType w:val="hybridMultilevel"/>
    <w:tmpl w:val="51189FB2"/>
    <w:lvl w:ilvl="0" w:tplc="0DAAA46C">
      <w:start w:val="1"/>
      <w:numFmt w:val="decimal"/>
      <w:lvlText w:val="%1."/>
      <w:lvlJc w:val="left"/>
      <w:pPr>
        <w:ind w:left="720" w:hanging="360"/>
      </w:pPr>
    </w:lvl>
    <w:lvl w:ilvl="1" w:tplc="46E8C89E" w:tentative="1">
      <w:start w:val="1"/>
      <w:numFmt w:val="lowerLetter"/>
      <w:lvlText w:val="%2."/>
      <w:lvlJc w:val="left"/>
      <w:pPr>
        <w:ind w:left="1440" w:hanging="360"/>
      </w:pPr>
    </w:lvl>
    <w:lvl w:ilvl="2" w:tplc="01AEBAF2" w:tentative="1">
      <w:start w:val="1"/>
      <w:numFmt w:val="lowerRoman"/>
      <w:lvlText w:val="%3."/>
      <w:lvlJc w:val="right"/>
      <w:pPr>
        <w:ind w:left="2160" w:hanging="360"/>
      </w:pPr>
    </w:lvl>
    <w:lvl w:ilvl="3" w:tplc="6D40AEFC" w:tentative="1">
      <w:start w:val="1"/>
      <w:numFmt w:val="decimal"/>
      <w:lvlText w:val="%4."/>
      <w:lvlJc w:val="left"/>
      <w:pPr>
        <w:ind w:left="2880" w:hanging="360"/>
      </w:pPr>
    </w:lvl>
    <w:lvl w:ilvl="4" w:tplc="924C089C" w:tentative="1">
      <w:start w:val="1"/>
      <w:numFmt w:val="lowerLetter"/>
      <w:lvlText w:val="%5."/>
      <w:lvlJc w:val="left"/>
      <w:pPr>
        <w:ind w:left="3600" w:hanging="360"/>
      </w:pPr>
    </w:lvl>
    <w:lvl w:ilvl="5" w:tplc="97B8F630" w:tentative="1">
      <w:start w:val="1"/>
      <w:numFmt w:val="lowerRoman"/>
      <w:lvlText w:val="%6."/>
      <w:lvlJc w:val="right"/>
      <w:pPr>
        <w:ind w:left="4320" w:hanging="360"/>
      </w:pPr>
    </w:lvl>
    <w:lvl w:ilvl="6" w:tplc="3B46421C" w:tentative="1">
      <w:start w:val="1"/>
      <w:numFmt w:val="decimal"/>
      <w:lvlText w:val="%7."/>
      <w:lvlJc w:val="left"/>
      <w:pPr>
        <w:ind w:left="5040" w:hanging="360"/>
      </w:pPr>
    </w:lvl>
    <w:lvl w:ilvl="7" w:tplc="9E00FF88" w:tentative="1">
      <w:start w:val="1"/>
      <w:numFmt w:val="lowerLetter"/>
      <w:lvlText w:val="%8."/>
      <w:lvlJc w:val="left"/>
      <w:pPr>
        <w:ind w:left="5760" w:hanging="360"/>
      </w:pPr>
    </w:lvl>
    <w:lvl w:ilvl="8" w:tplc="9BB2796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31B6208"/>
    <w:multiLevelType w:val="hybridMultilevel"/>
    <w:tmpl w:val="2DFEB91E"/>
    <w:lvl w:ilvl="0" w:tplc="457E811A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/>
        <w:caps w:val="0"/>
        <w:smallCaps w:val="0"/>
        <w:color w:val="auto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50751"/>
    <w:multiLevelType w:val="hybridMultilevel"/>
    <w:tmpl w:val="D7EAA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D59"/>
    <w:multiLevelType w:val="hybridMultilevel"/>
    <w:tmpl w:val="D1462572"/>
    <w:lvl w:ilvl="0" w:tplc="EF34546E">
      <w:start w:val="1"/>
      <w:numFmt w:val="bullet"/>
      <w:lvlText w:val="-"/>
      <w:lvlJc w:val="left"/>
      <w:pPr>
        <w:ind w:left="1429" w:hanging="360"/>
      </w:pPr>
      <w:rPr>
        <w:rFonts w:ascii="Calibri" w:hAnsi="Calibri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EA08F8"/>
    <w:multiLevelType w:val="hybridMultilevel"/>
    <w:tmpl w:val="A336EF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2C39"/>
    <w:multiLevelType w:val="hybridMultilevel"/>
    <w:tmpl w:val="87286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E477AE"/>
    <w:multiLevelType w:val="hybridMultilevel"/>
    <w:tmpl w:val="36A48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EEF"/>
    <w:multiLevelType w:val="hybridMultilevel"/>
    <w:tmpl w:val="5E8A605A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D41DF"/>
    <w:multiLevelType w:val="hybridMultilevel"/>
    <w:tmpl w:val="6534E860"/>
    <w:lvl w:ilvl="0" w:tplc="437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D1141"/>
    <w:multiLevelType w:val="hybridMultilevel"/>
    <w:tmpl w:val="90C0B3C4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2DEC100A">
      <w:start w:val="1"/>
      <w:numFmt w:val="decimal"/>
      <w:lvlText w:val="%2."/>
      <w:lvlJc w:val="left"/>
      <w:pPr>
        <w:ind w:left="2986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2DD04592"/>
    <w:multiLevelType w:val="multilevel"/>
    <w:tmpl w:val="6872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9117A"/>
    <w:multiLevelType w:val="hybridMultilevel"/>
    <w:tmpl w:val="67D0184A"/>
    <w:lvl w:ilvl="0" w:tplc="4370855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43B5B71"/>
    <w:multiLevelType w:val="hybridMultilevel"/>
    <w:tmpl w:val="7B2CE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C100A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D35D4"/>
    <w:multiLevelType w:val="hybridMultilevel"/>
    <w:tmpl w:val="90C0B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EC100A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961DA"/>
    <w:multiLevelType w:val="hybridMultilevel"/>
    <w:tmpl w:val="9DE01678"/>
    <w:lvl w:ilvl="0" w:tplc="437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8B5980"/>
    <w:multiLevelType w:val="hybridMultilevel"/>
    <w:tmpl w:val="87286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7FB0298"/>
    <w:multiLevelType w:val="hybridMultilevel"/>
    <w:tmpl w:val="4D447726"/>
    <w:lvl w:ilvl="0" w:tplc="437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F4067"/>
    <w:multiLevelType w:val="hybridMultilevel"/>
    <w:tmpl w:val="E6E2F10E"/>
    <w:lvl w:ilvl="0" w:tplc="326CE1F8">
      <w:start w:val="1"/>
      <w:numFmt w:val="decimal"/>
      <w:lvlText w:val="%1."/>
      <w:lvlJc w:val="left"/>
      <w:pPr>
        <w:ind w:left="1440" w:hanging="360"/>
      </w:pPr>
    </w:lvl>
    <w:lvl w:ilvl="1" w:tplc="7AA0DB1A" w:tentative="1">
      <w:start w:val="1"/>
      <w:numFmt w:val="lowerLetter"/>
      <w:lvlText w:val="%2."/>
      <w:lvlJc w:val="left"/>
      <w:pPr>
        <w:ind w:left="2160" w:hanging="360"/>
      </w:pPr>
    </w:lvl>
    <w:lvl w:ilvl="2" w:tplc="224E8CDA" w:tentative="1">
      <w:start w:val="1"/>
      <w:numFmt w:val="lowerRoman"/>
      <w:lvlText w:val="%3."/>
      <w:lvlJc w:val="right"/>
      <w:pPr>
        <w:ind w:left="2880" w:hanging="360"/>
      </w:pPr>
    </w:lvl>
    <w:lvl w:ilvl="3" w:tplc="F5D825D6" w:tentative="1">
      <w:start w:val="1"/>
      <w:numFmt w:val="decimal"/>
      <w:lvlText w:val="%4."/>
      <w:lvlJc w:val="left"/>
      <w:pPr>
        <w:ind w:left="3600" w:hanging="360"/>
      </w:pPr>
    </w:lvl>
    <w:lvl w:ilvl="4" w:tplc="F17CC06E" w:tentative="1">
      <w:start w:val="1"/>
      <w:numFmt w:val="lowerLetter"/>
      <w:lvlText w:val="%5."/>
      <w:lvlJc w:val="left"/>
      <w:pPr>
        <w:ind w:left="4320" w:hanging="360"/>
      </w:pPr>
    </w:lvl>
    <w:lvl w:ilvl="5" w:tplc="E908926C" w:tentative="1">
      <w:start w:val="1"/>
      <w:numFmt w:val="lowerRoman"/>
      <w:lvlText w:val="%6."/>
      <w:lvlJc w:val="right"/>
      <w:pPr>
        <w:ind w:left="5040" w:hanging="360"/>
      </w:pPr>
    </w:lvl>
    <w:lvl w:ilvl="6" w:tplc="A34E5132" w:tentative="1">
      <w:start w:val="1"/>
      <w:numFmt w:val="decimal"/>
      <w:lvlText w:val="%7."/>
      <w:lvlJc w:val="left"/>
      <w:pPr>
        <w:ind w:left="5760" w:hanging="360"/>
      </w:pPr>
    </w:lvl>
    <w:lvl w:ilvl="7" w:tplc="77C648FA" w:tentative="1">
      <w:start w:val="1"/>
      <w:numFmt w:val="lowerLetter"/>
      <w:lvlText w:val="%8."/>
      <w:lvlJc w:val="left"/>
      <w:pPr>
        <w:ind w:left="6480" w:hanging="360"/>
      </w:pPr>
    </w:lvl>
    <w:lvl w:ilvl="8" w:tplc="F5C2BE9A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19" w15:restartNumberingAfterBreak="0">
    <w:nsid w:val="5DE84A3D"/>
    <w:multiLevelType w:val="hybridMultilevel"/>
    <w:tmpl w:val="9DE01678"/>
    <w:lvl w:ilvl="0" w:tplc="437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16FBE"/>
    <w:multiLevelType w:val="hybridMultilevel"/>
    <w:tmpl w:val="44D616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43D32"/>
    <w:multiLevelType w:val="hybridMultilevel"/>
    <w:tmpl w:val="F028D692"/>
    <w:lvl w:ilvl="0" w:tplc="4E10539E">
      <w:start w:val="1"/>
      <w:numFmt w:val="decimal"/>
      <w:lvlText w:val="%1."/>
      <w:lvlJc w:val="left"/>
      <w:pPr>
        <w:ind w:left="1440" w:hanging="360"/>
      </w:pPr>
    </w:lvl>
    <w:lvl w:ilvl="1" w:tplc="5D946BE4" w:tentative="1">
      <w:start w:val="1"/>
      <w:numFmt w:val="lowerLetter"/>
      <w:lvlText w:val="%2."/>
      <w:lvlJc w:val="left"/>
      <w:pPr>
        <w:ind w:left="2160" w:hanging="360"/>
      </w:pPr>
    </w:lvl>
    <w:lvl w:ilvl="2" w:tplc="63485DEE" w:tentative="1">
      <w:start w:val="1"/>
      <w:numFmt w:val="lowerRoman"/>
      <w:lvlText w:val="%3."/>
      <w:lvlJc w:val="right"/>
      <w:pPr>
        <w:ind w:left="2880" w:hanging="360"/>
      </w:pPr>
    </w:lvl>
    <w:lvl w:ilvl="3" w:tplc="CA1C4E9E" w:tentative="1">
      <w:start w:val="1"/>
      <w:numFmt w:val="decimal"/>
      <w:lvlText w:val="%4."/>
      <w:lvlJc w:val="left"/>
      <w:pPr>
        <w:ind w:left="3600" w:hanging="360"/>
      </w:pPr>
    </w:lvl>
    <w:lvl w:ilvl="4" w:tplc="90E4F6D4" w:tentative="1">
      <w:start w:val="1"/>
      <w:numFmt w:val="lowerLetter"/>
      <w:lvlText w:val="%5."/>
      <w:lvlJc w:val="left"/>
      <w:pPr>
        <w:ind w:left="4320" w:hanging="360"/>
      </w:pPr>
    </w:lvl>
    <w:lvl w:ilvl="5" w:tplc="E3B8AA90" w:tentative="1">
      <w:start w:val="1"/>
      <w:numFmt w:val="lowerRoman"/>
      <w:lvlText w:val="%6."/>
      <w:lvlJc w:val="right"/>
      <w:pPr>
        <w:ind w:left="5040" w:hanging="360"/>
      </w:pPr>
    </w:lvl>
    <w:lvl w:ilvl="6" w:tplc="CC382B08" w:tentative="1">
      <w:start w:val="1"/>
      <w:numFmt w:val="decimal"/>
      <w:lvlText w:val="%7."/>
      <w:lvlJc w:val="left"/>
      <w:pPr>
        <w:ind w:left="5760" w:hanging="360"/>
      </w:pPr>
    </w:lvl>
    <w:lvl w:ilvl="7" w:tplc="1DFC932A" w:tentative="1">
      <w:start w:val="1"/>
      <w:numFmt w:val="lowerLetter"/>
      <w:lvlText w:val="%8."/>
      <w:lvlJc w:val="left"/>
      <w:pPr>
        <w:ind w:left="6480" w:hanging="360"/>
      </w:pPr>
    </w:lvl>
    <w:lvl w:ilvl="8" w:tplc="4984AD1A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22" w15:restartNumberingAfterBreak="0">
    <w:nsid w:val="6E0E5018"/>
    <w:multiLevelType w:val="hybridMultilevel"/>
    <w:tmpl w:val="C33ECC80"/>
    <w:lvl w:ilvl="0" w:tplc="DAEC3DFA">
      <w:start w:val="1"/>
      <w:numFmt w:val="decimal"/>
      <w:lvlText w:val="%1."/>
      <w:lvlJc w:val="left"/>
      <w:pPr>
        <w:ind w:left="720" w:hanging="360"/>
      </w:pPr>
    </w:lvl>
    <w:lvl w:ilvl="1" w:tplc="09F68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AA20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E28F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343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52D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149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5C2F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DE7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22D7BF8"/>
    <w:multiLevelType w:val="hybridMultilevel"/>
    <w:tmpl w:val="409E5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4229F3"/>
    <w:multiLevelType w:val="hybridMultilevel"/>
    <w:tmpl w:val="F306F418"/>
    <w:lvl w:ilvl="0" w:tplc="4370855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521527B"/>
    <w:multiLevelType w:val="hybridMultilevel"/>
    <w:tmpl w:val="03ECBD90"/>
    <w:lvl w:ilvl="0" w:tplc="ADF289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68BC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5400A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B7A53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BA95C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E3CD3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7E4A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1B238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EA8F8B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E55081"/>
    <w:multiLevelType w:val="multilevel"/>
    <w:tmpl w:val="357A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1634A"/>
    <w:multiLevelType w:val="hybridMultilevel"/>
    <w:tmpl w:val="D7022A64"/>
    <w:lvl w:ilvl="0" w:tplc="C41AB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0E45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452D9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2055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2C53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DFAE6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6687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E47C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B6C16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AA18D5"/>
    <w:multiLevelType w:val="hybridMultilevel"/>
    <w:tmpl w:val="A95838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20"/>
  </w:num>
  <w:num w:numId="7">
    <w:abstractNumId w:val="14"/>
  </w:num>
  <w:num w:numId="8">
    <w:abstractNumId w:val="13"/>
  </w:num>
  <w:num w:numId="9">
    <w:abstractNumId w:val="16"/>
  </w:num>
  <w:num w:numId="10">
    <w:abstractNumId w:val="6"/>
  </w:num>
  <w:num w:numId="11">
    <w:abstractNumId w:val="0"/>
  </w:num>
  <w:num w:numId="12">
    <w:abstractNumId w:val="26"/>
  </w:num>
  <w:num w:numId="13">
    <w:abstractNumId w:val="23"/>
  </w:num>
  <w:num w:numId="14">
    <w:abstractNumId w:val="22"/>
  </w:num>
  <w:num w:numId="15">
    <w:abstractNumId w:val="4"/>
  </w:num>
  <w:num w:numId="16">
    <w:abstractNumId w:val="1"/>
  </w:num>
  <w:num w:numId="17">
    <w:abstractNumId w:val="27"/>
  </w:num>
  <w:num w:numId="18">
    <w:abstractNumId w:val="8"/>
  </w:num>
  <w:num w:numId="19">
    <w:abstractNumId w:val="25"/>
  </w:num>
  <w:num w:numId="20">
    <w:abstractNumId w:val="21"/>
  </w:num>
  <w:num w:numId="21">
    <w:abstractNumId w:val="18"/>
  </w:num>
  <w:num w:numId="22">
    <w:abstractNumId w:val="28"/>
  </w:num>
  <w:num w:numId="23">
    <w:abstractNumId w:val="9"/>
  </w:num>
  <w:num w:numId="24">
    <w:abstractNumId w:val="24"/>
  </w:num>
  <w:num w:numId="25">
    <w:abstractNumId w:val="19"/>
  </w:num>
  <w:num w:numId="26">
    <w:abstractNumId w:val="12"/>
  </w:num>
  <w:num w:numId="27">
    <w:abstractNumId w:val="5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BB"/>
    <w:rsid w:val="000007D6"/>
    <w:rsid w:val="00003B1B"/>
    <w:rsid w:val="00023DEF"/>
    <w:rsid w:val="00043774"/>
    <w:rsid w:val="000549FE"/>
    <w:rsid w:val="00057F94"/>
    <w:rsid w:val="00064F4C"/>
    <w:rsid w:val="00071FAF"/>
    <w:rsid w:val="0007251C"/>
    <w:rsid w:val="00076612"/>
    <w:rsid w:val="000B268E"/>
    <w:rsid w:val="000B304A"/>
    <w:rsid w:val="000F50DE"/>
    <w:rsid w:val="000F660A"/>
    <w:rsid w:val="000F6F21"/>
    <w:rsid w:val="00161D7E"/>
    <w:rsid w:val="0017207B"/>
    <w:rsid w:val="0018410D"/>
    <w:rsid w:val="001A2D52"/>
    <w:rsid w:val="0020018C"/>
    <w:rsid w:val="0022197A"/>
    <w:rsid w:val="00237DCF"/>
    <w:rsid w:val="00241CC2"/>
    <w:rsid w:val="00253617"/>
    <w:rsid w:val="00276110"/>
    <w:rsid w:val="003133EF"/>
    <w:rsid w:val="0031697B"/>
    <w:rsid w:val="003879BB"/>
    <w:rsid w:val="003A1D7D"/>
    <w:rsid w:val="003F6C1D"/>
    <w:rsid w:val="00441F6C"/>
    <w:rsid w:val="00450144"/>
    <w:rsid w:val="004716C0"/>
    <w:rsid w:val="00497EEC"/>
    <w:rsid w:val="004A3673"/>
    <w:rsid w:val="004C6D38"/>
    <w:rsid w:val="004E5A24"/>
    <w:rsid w:val="004F1D58"/>
    <w:rsid w:val="005069F4"/>
    <w:rsid w:val="00511EA5"/>
    <w:rsid w:val="0052119B"/>
    <w:rsid w:val="00576224"/>
    <w:rsid w:val="0058025F"/>
    <w:rsid w:val="005C76A5"/>
    <w:rsid w:val="00614B2B"/>
    <w:rsid w:val="00623E9F"/>
    <w:rsid w:val="00626B9F"/>
    <w:rsid w:val="00632369"/>
    <w:rsid w:val="0064346A"/>
    <w:rsid w:val="00676867"/>
    <w:rsid w:val="007014D2"/>
    <w:rsid w:val="00732E31"/>
    <w:rsid w:val="00785A2B"/>
    <w:rsid w:val="007B2196"/>
    <w:rsid w:val="007C58D1"/>
    <w:rsid w:val="007E1CB9"/>
    <w:rsid w:val="007F6C5C"/>
    <w:rsid w:val="00807DA2"/>
    <w:rsid w:val="00845AC3"/>
    <w:rsid w:val="008727FB"/>
    <w:rsid w:val="00874023"/>
    <w:rsid w:val="00897489"/>
    <w:rsid w:val="00897C5C"/>
    <w:rsid w:val="008A1D9E"/>
    <w:rsid w:val="008E2369"/>
    <w:rsid w:val="008E7E70"/>
    <w:rsid w:val="008F1ACB"/>
    <w:rsid w:val="008F1E65"/>
    <w:rsid w:val="008F3862"/>
    <w:rsid w:val="009046AF"/>
    <w:rsid w:val="00915618"/>
    <w:rsid w:val="00915A50"/>
    <w:rsid w:val="009224DD"/>
    <w:rsid w:val="00930FE9"/>
    <w:rsid w:val="00955EBD"/>
    <w:rsid w:val="009705BF"/>
    <w:rsid w:val="0097278A"/>
    <w:rsid w:val="009949E7"/>
    <w:rsid w:val="009E5684"/>
    <w:rsid w:val="00A30380"/>
    <w:rsid w:val="00A4324F"/>
    <w:rsid w:val="00A63219"/>
    <w:rsid w:val="00A66ED4"/>
    <w:rsid w:val="00A84CA9"/>
    <w:rsid w:val="00A86B55"/>
    <w:rsid w:val="00AA2FB5"/>
    <w:rsid w:val="00AA68E2"/>
    <w:rsid w:val="00AB588F"/>
    <w:rsid w:val="00AC4DF6"/>
    <w:rsid w:val="00AC71E2"/>
    <w:rsid w:val="00B46D2C"/>
    <w:rsid w:val="00B5791B"/>
    <w:rsid w:val="00B61B42"/>
    <w:rsid w:val="00B86CA9"/>
    <w:rsid w:val="00BA5A12"/>
    <w:rsid w:val="00BB584B"/>
    <w:rsid w:val="00BE2A1D"/>
    <w:rsid w:val="00BE324A"/>
    <w:rsid w:val="00BF18DC"/>
    <w:rsid w:val="00BF3FF3"/>
    <w:rsid w:val="00BF6CBB"/>
    <w:rsid w:val="00C44E1F"/>
    <w:rsid w:val="00CC184A"/>
    <w:rsid w:val="00CD5464"/>
    <w:rsid w:val="00CE75D9"/>
    <w:rsid w:val="00CF2296"/>
    <w:rsid w:val="00CF2E08"/>
    <w:rsid w:val="00D05D04"/>
    <w:rsid w:val="00D14ED5"/>
    <w:rsid w:val="00D62E7B"/>
    <w:rsid w:val="00D6460B"/>
    <w:rsid w:val="00D75ACC"/>
    <w:rsid w:val="00DF4F19"/>
    <w:rsid w:val="00DF6B83"/>
    <w:rsid w:val="00E0280D"/>
    <w:rsid w:val="00E13292"/>
    <w:rsid w:val="00E207BA"/>
    <w:rsid w:val="00E25807"/>
    <w:rsid w:val="00E47192"/>
    <w:rsid w:val="00E60705"/>
    <w:rsid w:val="00E65A22"/>
    <w:rsid w:val="00E957E8"/>
    <w:rsid w:val="00ED2AC7"/>
    <w:rsid w:val="00EE04DB"/>
    <w:rsid w:val="00EE136E"/>
    <w:rsid w:val="00F016C0"/>
    <w:rsid w:val="00F1039D"/>
    <w:rsid w:val="00F30B41"/>
    <w:rsid w:val="00F56EB7"/>
    <w:rsid w:val="00F614DB"/>
    <w:rsid w:val="00F83BE4"/>
    <w:rsid w:val="00FB0EA2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D9E10"/>
  <w15:docId w15:val="{4A772E35-72F1-B848-A0D4-61F0564F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9BB"/>
    <w:pPr>
      <w:autoSpaceDE w:val="0"/>
      <w:autoSpaceDN w:val="0"/>
      <w:spacing w:after="0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76612"/>
    <w:pPr>
      <w:autoSpaceDE/>
      <w:autoSpaceDN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D5464"/>
    <w:pPr>
      <w:spacing w:after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CD5464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rsid w:val="00CD5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F229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F2296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F2296"/>
    <w:rPr>
      <w:vertAlign w:val="superscript"/>
    </w:rPr>
  </w:style>
  <w:style w:type="paragraph" w:customStyle="1" w:styleId="2">
    <w:name w:val="Обычный2"/>
    <w:rsid w:val="0097278A"/>
    <w:pPr>
      <w:spacing w:after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4377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B268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B268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B268E"/>
  </w:style>
  <w:style w:type="character" w:styleId="ab">
    <w:name w:val="Emphasis"/>
    <w:uiPriority w:val="20"/>
    <w:qFormat/>
    <w:rsid w:val="00D62E7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766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footer"/>
    <w:basedOn w:val="a"/>
    <w:link w:val="ad"/>
    <w:uiPriority w:val="99"/>
    <w:unhideWhenUsed/>
    <w:rsid w:val="000007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07D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016C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F1E65"/>
    <w:rPr>
      <w:color w:val="800080" w:themeColor="followedHyperlink"/>
      <w:u w:val="single"/>
    </w:rPr>
  </w:style>
  <w:style w:type="paragraph" w:customStyle="1" w:styleId="Default">
    <w:name w:val="Default"/>
    <w:rsid w:val="004716C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9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1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BCED-8828-4025-810A-5AA6F508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rggu</Company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UprN2</dc:creator>
  <cp:keywords/>
  <dc:description/>
  <cp:lastModifiedBy>User</cp:lastModifiedBy>
  <cp:revision>63</cp:revision>
  <cp:lastPrinted>2020-11-30T12:44:00Z</cp:lastPrinted>
  <dcterms:created xsi:type="dcterms:W3CDTF">2023-05-15T08:42:00Z</dcterms:created>
  <dcterms:modified xsi:type="dcterms:W3CDTF">2025-06-19T14:49:00Z</dcterms:modified>
</cp:coreProperties>
</file>