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МИНОБРНАУКИ РОССИИ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14350" cy="514350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  <w:br w:type="textWrapping"/>
        <w:t xml:space="preserve">«Российский государственный гуманитарный университет»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(ФГАОУ ВО «РГГУ»)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ИНСТИТУТ МАССМЕДИА И РЕКЛАМЫ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ФАКУЛЬТЕТ РЕКЛАМЫ И СВЯЗЕЙ С ОБЩЕСТВЕННОСТЬЮ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Кафедра интегрированных коммуникаций и рекламы</w:t>
      </w:r>
    </w:p>
    <w:p w:rsidR="00000000" w:rsidDel="00000000" w:rsidP="00000000" w:rsidRDefault="00000000" w:rsidRPr="00000000" w14:paraId="0000000C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color w:val="000000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(Название практики)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Производственная (учебная)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практика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color w:val="000000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42.03.01 Реклама и связи с общественностью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направленность:</w:t>
      </w:r>
      <w:r w:rsidDel="00000000" w:rsidR="00000000" w:rsidRPr="00000000">
        <w:rPr>
          <w:highlight w:val="yellow"/>
          <w:rtl w:val="0"/>
        </w:rPr>
        <w:t xml:space="preserve"> «Современные коммуникации и реклама»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color w:val="000000"/>
          <w:highlight w:val="yellow"/>
        </w:rPr>
      </w:pPr>
      <w:r w:rsidDel="00000000" w:rsidR="00000000" w:rsidRPr="00000000">
        <w:rPr>
          <w:rtl w:val="0"/>
        </w:rPr>
        <w:t xml:space="preserve">Квалификация выпускника: </w:t>
      </w:r>
      <w:r w:rsidDel="00000000" w:rsidR="00000000" w:rsidRPr="00000000">
        <w:rPr>
          <w:color w:val="000000"/>
          <w:highlight w:val="yellow"/>
          <w:rtl w:val="0"/>
        </w:rPr>
        <w:t xml:space="preserve">бакалавр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i w:val="1"/>
          <w:color w:val="ff0000"/>
          <w:highlight w:val="yellow"/>
        </w:rPr>
      </w:pPr>
      <w:r w:rsidDel="00000000" w:rsidR="00000000" w:rsidRPr="00000000">
        <w:rPr>
          <w:rtl w:val="0"/>
        </w:rPr>
        <w:t xml:space="preserve">Форма обучения: </w:t>
      </w:r>
      <w:r w:rsidDel="00000000" w:rsidR="00000000" w:rsidRPr="00000000">
        <w:rPr>
          <w:highlight w:val="yellow"/>
          <w:rtl w:val="0"/>
        </w:rPr>
        <w:t xml:space="preserve">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Студентки 5 курса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Очно-заочной формы обучения</w:t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highlight w:val="yellow"/>
          <w:u w:val="single"/>
        </w:rPr>
      </w:pPr>
      <w:r w:rsidDel="00000000" w:rsidR="00000000" w:rsidRPr="00000000">
        <w:rPr>
          <w:highlight w:val="yellow"/>
          <w:rtl w:val="0"/>
        </w:rPr>
        <w:t xml:space="preserve">Пивоваровой Софии Сергеевны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Руководитель практики</w:t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(ФИО и научная степень руководителя практики)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Москва 2024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291B5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C23ED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F3D2C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291B59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rsid w:val="00291B5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291B59"/>
  </w:style>
  <w:style w:type="paragraph" w:styleId="a6">
    <w:name w:val="footnote text"/>
    <w:basedOn w:val="a"/>
    <w:link w:val="a7"/>
    <w:semiHidden w:val="1"/>
    <w:rsid w:val="00291B59"/>
    <w:rPr>
      <w:sz w:val="20"/>
      <w:szCs w:val="20"/>
    </w:rPr>
  </w:style>
  <w:style w:type="character" w:styleId="a7" w:customStyle="1">
    <w:name w:val="Текст сноски Знак"/>
    <w:basedOn w:val="a0"/>
    <w:link w:val="a6"/>
    <w:semiHidden w:val="1"/>
    <w:rsid w:val="00291B59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semiHidden w:val="1"/>
    <w:rsid w:val="00291B59"/>
    <w:rPr>
      <w:vertAlign w:val="superscript"/>
    </w:rPr>
  </w:style>
  <w:style w:type="paragraph" w:styleId="s16" w:customStyle="1">
    <w:name w:val="s16"/>
    <w:basedOn w:val="a"/>
    <w:rsid w:val="00227C03"/>
    <w:pPr>
      <w:spacing w:after="100" w:afterAutospacing="1" w:before="100" w:beforeAutospacing="1"/>
    </w:pPr>
    <w:rPr>
      <w:rFonts w:eastAsiaTheme="minorEastAsia"/>
    </w:rPr>
  </w:style>
  <w:style w:type="character" w:styleId="s22" w:customStyle="1">
    <w:name w:val="s22"/>
    <w:basedOn w:val="a0"/>
    <w:rsid w:val="00227C03"/>
  </w:style>
  <w:style w:type="paragraph" w:styleId="s21" w:customStyle="1">
    <w:name w:val="s21"/>
    <w:basedOn w:val="a"/>
    <w:rsid w:val="00227C03"/>
    <w:pPr>
      <w:spacing w:after="100" w:afterAutospacing="1" w:before="100" w:beforeAutospacing="1"/>
    </w:pPr>
    <w:rPr>
      <w:rFonts w:eastAsiaTheme="minorEastAsia"/>
    </w:rPr>
  </w:style>
  <w:style w:type="character" w:styleId="s11" w:customStyle="1">
    <w:name w:val="s11"/>
    <w:basedOn w:val="a0"/>
    <w:rsid w:val="00227C03"/>
  </w:style>
  <w:style w:type="character" w:styleId="apple-converted-space" w:customStyle="1">
    <w:name w:val="apple-converted-space"/>
    <w:basedOn w:val="a0"/>
    <w:rsid w:val="00227C03"/>
  </w:style>
  <w:style w:type="character" w:styleId="s23" w:customStyle="1">
    <w:name w:val="s23"/>
    <w:basedOn w:val="a0"/>
    <w:rsid w:val="00227C03"/>
  </w:style>
  <w:style w:type="paragraph" w:styleId="p1" w:customStyle="1">
    <w:name w:val="p1"/>
    <w:basedOn w:val="a"/>
    <w:rsid w:val="00D93AEB"/>
    <w:rPr>
      <w:rFonts w:ascii=".SF UI" w:hAnsi=".SF UI" w:eastAsiaTheme="minorEastAsia"/>
      <w:sz w:val="18"/>
      <w:szCs w:val="18"/>
    </w:rPr>
  </w:style>
  <w:style w:type="character" w:styleId="s1" w:customStyle="1">
    <w:name w:val="s1"/>
    <w:basedOn w:val="a0"/>
    <w:rsid w:val="00D93AEB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9">
    <w:name w:val="footer"/>
    <w:basedOn w:val="a"/>
    <w:link w:val="aa"/>
    <w:uiPriority w:val="99"/>
    <w:unhideWhenUsed w:val="1"/>
    <w:rsid w:val="00CB140B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CB140B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 w:val="1"/>
    <w:rsid w:val="009D0FB5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rsid w:val="00B3589E"/>
    <w:pPr>
      <w:spacing w:after="100" w:afterAutospacing="1" w:before="100" w:beforeAutospacing="1"/>
    </w:pPr>
    <w:rPr>
      <w:rFonts w:eastAsiaTheme="minorEastAsia"/>
    </w:rPr>
  </w:style>
  <w:style w:type="character" w:styleId="ad">
    <w:name w:val="Hyperlink"/>
    <w:basedOn w:val="a0"/>
    <w:uiPriority w:val="99"/>
    <w:unhideWhenUsed w:val="1"/>
    <w:rsid w:val="00B3589E"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semiHidden w:val="1"/>
    <w:rsid w:val="006F3D2C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ru-RU"/>
    </w:rPr>
  </w:style>
  <w:style w:type="paragraph" w:styleId="p2" w:customStyle="1">
    <w:name w:val="p2"/>
    <w:basedOn w:val="a"/>
    <w:rsid w:val="0039036F"/>
    <w:rPr>
      <w:rFonts w:ascii=".SF UI" w:hAnsi=".SF UI" w:eastAsiaTheme="minorEastAsia"/>
      <w:sz w:val="18"/>
      <w:szCs w:val="18"/>
    </w:rPr>
  </w:style>
  <w:style w:type="character" w:styleId="s2" w:customStyle="1">
    <w:name w:val="s2"/>
    <w:basedOn w:val="a0"/>
    <w:rsid w:val="00525626"/>
    <w:rPr>
      <w:rFonts w:ascii=".SFUI-Semibold" w:hAnsi=".SFUI-Semibold" w:hint="default"/>
      <w:b w:val="1"/>
      <w:bCs w:val="1"/>
      <w:i w:val="0"/>
      <w:iCs w:val="0"/>
      <w:sz w:val="18"/>
      <w:szCs w:val="18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94294E"/>
    <w:rPr>
      <w:color w:val="605e5c"/>
      <w:shd w:color="auto" w:fill="e1dfdd" w:val="clear"/>
    </w:rPr>
  </w:style>
  <w:style w:type="character" w:styleId="10" w:customStyle="1">
    <w:name w:val="Заголовок 1 Знак"/>
    <w:basedOn w:val="a0"/>
    <w:link w:val="1"/>
    <w:uiPriority w:val="9"/>
    <w:rsid w:val="00C23EDB"/>
    <w:rPr>
      <w:rFonts w:asciiTheme="majorHAnsi" w:cstheme="majorBidi" w:eastAsiaTheme="majorEastAsia" w:hAnsiTheme="majorHAnsi"/>
      <w:color w:val="2e74b5" w:themeColor="accent1" w:themeShade="0000BF"/>
      <w:sz w:val="40"/>
      <w:szCs w:val="40"/>
      <w:lang w:eastAsia="ru-RU"/>
    </w:rPr>
  </w:style>
  <w:style w:type="paragraph" w:styleId="ae">
    <w:name w:val="Title"/>
    <w:basedOn w:val="a"/>
    <w:next w:val="a"/>
    <w:link w:val="af"/>
    <w:uiPriority w:val="10"/>
    <w:qFormat w:val="1"/>
    <w:rsid w:val="00917767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f" w:customStyle="1">
    <w:name w:val="Заголовок Знак"/>
    <w:basedOn w:val="a0"/>
    <w:link w:val="ae"/>
    <w:uiPriority w:val="10"/>
    <w:rsid w:val="00917767"/>
    <w:rPr>
      <w:rFonts w:asciiTheme="majorHAnsi" w:cstheme="majorBidi" w:eastAsiaTheme="majorEastAsia" w:hAnsiTheme="majorHAnsi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 w:val="1"/>
    <w:rsid w:val="00917767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af1" w:customStyle="1">
    <w:name w:val="Подзаголовок Знак"/>
    <w:basedOn w:val="a0"/>
    <w:link w:val="af0"/>
    <w:uiPriority w:val="11"/>
    <w:rsid w:val="00917767"/>
    <w:rPr>
      <w:rFonts w:eastAsiaTheme="minorEastAsia"/>
      <w:color w:val="5a5a5a" w:themeColor="text1" w:themeTint="0000A5"/>
      <w:spacing w:val="15"/>
      <w:lang w:eastAsia="ru-RU"/>
    </w:rPr>
  </w:style>
  <w:style w:type="paragraph" w:styleId="af2">
    <w:name w:val="TOC Heading"/>
    <w:basedOn w:val="1"/>
    <w:next w:val="a"/>
    <w:uiPriority w:val="39"/>
    <w:unhideWhenUsed w:val="1"/>
    <w:qFormat w:val="1"/>
    <w:rsid w:val="00917767"/>
    <w:pPr>
      <w:spacing w:after="0" w:before="240" w:line="259" w:lineRule="auto"/>
      <w:outlineLvl w:val="9"/>
    </w:pPr>
    <w:rPr>
      <w:sz w:val="32"/>
      <w:szCs w:val="32"/>
    </w:rPr>
  </w:style>
  <w:style w:type="paragraph" w:styleId="11">
    <w:name w:val="toc 1"/>
    <w:basedOn w:val="a"/>
    <w:next w:val="a"/>
    <w:autoRedefine w:val="1"/>
    <w:uiPriority w:val="39"/>
    <w:unhideWhenUsed w:val="1"/>
    <w:rsid w:val="00917767"/>
    <w:pPr>
      <w:spacing w:after="100"/>
    </w:pPr>
  </w:style>
  <w:style w:type="paragraph" w:styleId="21">
    <w:name w:val="toc 2"/>
    <w:basedOn w:val="a"/>
    <w:next w:val="a"/>
    <w:autoRedefine w:val="1"/>
    <w:uiPriority w:val="39"/>
    <w:unhideWhenUsed w:val="1"/>
    <w:rsid w:val="00917767"/>
    <w:pPr>
      <w:spacing w:after="100"/>
      <w:ind w:left="240"/>
    </w:pPr>
  </w:style>
  <w:style w:type="character" w:styleId="af3">
    <w:name w:val="FollowedHyperlink"/>
    <w:basedOn w:val="a0"/>
    <w:uiPriority w:val="99"/>
    <w:semiHidden w:val="1"/>
    <w:unhideWhenUsed w:val="1"/>
    <w:rsid w:val="009316C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7LPeIx4ncRGaZlSURb8dDrEa5g==">CgMxLjA4AHIhMTVXRUk2Mmh1UGZsbHVILWN5YW5EdkZiRVpCVVIzQUNz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2023-12-15T19:35:00Z</dcterms:created>
  <dc:creator>User</dc:creator>
</cp:coreProperties>
</file>