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4" w:rsidRDefault="004E29EA">
      <w:pPr>
        <w:ind w:left="29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МИНОБРНАУКИ РОССИИ</w:t>
      </w:r>
    </w:p>
    <w:p w:rsidR="005068F4" w:rsidRDefault="004E29E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2707005</wp:posOffset>
            </wp:positionH>
            <wp:positionV relativeFrom="paragraph">
              <wp:posOffset>0</wp:posOffset>
            </wp:positionV>
            <wp:extent cx="497840" cy="450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31" w:lineRule="exact"/>
        <w:rPr>
          <w:sz w:val="24"/>
          <w:szCs w:val="24"/>
        </w:rPr>
      </w:pPr>
    </w:p>
    <w:p w:rsidR="005068F4" w:rsidRDefault="004E29EA">
      <w:pPr>
        <w:spacing w:line="277" w:lineRule="auto"/>
        <w:ind w:left="300"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068F4" w:rsidRDefault="005068F4">
      <w:pPr>
        <w:spacing w:line="357" w:lineRule="exact"/>
        <w:rPr>
          <w:sz w:val="24"/>
          <w:szCs w:val="24"/>
        </w:rPr>
      </w:pPr>
    </w:p>
    <w:p w:rsidR="005068F4" w:rsidRDefault="004E29EA">
      <w:pPr>
        <w:spacing w:line="275" w:lineRule="auto"/>
        <w:ind w:lef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 (РГГУ)</w:t>
      </w:r>
    </w:p>
    <w:p w:rsidR="005068F4" w:rsidRDefault="005068F4">
      <w:pPr>
        <w:spacing w:line="236" w:lineRule="exact"/>
        <w:rPr>
          <w:sz w:val="24"/>
          <w:szCs w:val="24"/>
        </w:rPr>
      </w:pPr>
    </w:p>
    <w:p w:rsidR="005068F4" w:rsidRDefault="004E29E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</w:t>
      </w:r>
    </w:p>
    <w:p w:rsidR="005068F4" w:rsidRDefault="004E29E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 РЕКЛАМЫ И СВЯЗЕЙ С ОБЩЕСТВЕННОСТЬЮ</w:t>
      </w:r>
    </w:p>
    <w:p w:rsidR="005068F4" w:rsidRDefault="005068F4">
      <w:pPr>
        <w:spacing w:line="277" w:lineRule="exact"/>
        <w:rPr>
          <w:sz w:val="24"/>
          <w:szCs w:val="24"/>
        </w:rPr>
      </w:pPr>
    </w:p>
    <w:p w:rsidR="005068F4" w:rsidRDefault="004E29EA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ИНТЕГРИРОВАННЫХ КОММУНИКАЦИЙ И РЕКЛАМЫ</w:t>
      </w: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352" w:lineRule="exact"/>
        <w:rPr>
          <w:sz w:val="24"/>
          <w:szCs w:val="24"/>
        </w:rPr>
      </w:pPr>
    </w:p>
    <w:p w:rsidR="005068F4" w:rsidRDefault="004E29EA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РАБОТА</w:t>
      </w:r>
    </w:p>
    <w:p w:rsidR="005068F4" w:rsidRDefault="004E29EA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</w:t>
      </w:r>
    </w:p>
    <w:p w:rsidR="005068F4" w:rsidRDefault="005068F4">
      <w:pPr>
        <w:spacing w:line="276" w:lineRule="exact"/>
        <w:rPr>
          <w:sz w:val="24"/>
          <w:szCs w:val="24"/>
        </w:rPr>
      </w:pPr>
    </w:p>
    <w:p w:rsidR="005068F4" w:rsidRDefault="004E29E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 ПРАКТИКИ</w:t>
      </w: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40" w:lineRule="exact"/>
        <w:rPr>
          <w:sz w:val="24"/>
          <w:szCs w:val="24"/>
        </w:rPr>
      </w:pPr>
    </w:p>
    <w:p w:rsidR="005068F4" w:rsidRDefault="004E29EA">
      <w:pPr>
        <w:spacing w:line="234" w:lineRule="auto"/>
        <w:ind w:left="540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подготовки</w:t>
      </w:r>
      <w:r>
        <w:rPr>
          <w:rFonts w:eastAsia="Times New Roman"/>
          <w:color w:val="545454"/>
          <w:sz w:val="24"/>
          <w:szCs w:val="24"/>
        </w:rPr>
        <w:t xml:space="preserve"> 42.04.01</w:t>
      </w:r>
      <w:r>
        <w:rPr>
          <w:rFonts w:eastAsia="Times New Roman"/>
          <w:sz w:val="24"/>
          <w:szCs w:val="24"/>
        </w:rPr>
        <w:t xml:space="preserve"> РЕКЛАМА И СВЯЗИ С ОБЩЕСТВЕННОСТЬЮ Направленность </w:t>
      </w:r>
      <w:r>
        <w:rPr>
          <w:rFonts w:eastAsia="Times New Roman"/>
          <w:b/>
          <w:bCs/>
          <w:sz w:val="24"/>
          <w:szCs w:val="24"/>
        </w:rPr>
        <w:t>«Управление брендом в рекламе и связях с общественностью»</w:t>
      </w:r>
    </w:p>
    <w:p w:rsidR="005068F4" w:rsidRDefault="005068F4">
      <w:pPr>
        <w:spacing w:line="2" w:lineRule="exact"/>
        <w:rPr>
          <w:sz w:val="24"/>
          <w:szCs w:val="24"/>
        </w:rPr>
      </w:pPr>
    </w:p>
    <w:p w:rsidR="005068F4" w:rsidRDefault="004E29EA">
      <w:pPr>
        <w:tabs>
          <w:tab w:val="left" w:pos="5780"/>
        </w:tabs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высшего образования: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магистратура</w:t>
      </w:r>
    </w:p>
    <w:p w:rsidR="005068F4" w:rsidRDefault="005068F4">
      <w:pPr>
        <w:spacing w:line="183" w:lineRule="exact"/>
        <w:rPr>
          <w:sz w:val="24"/>
          <w:szCs w:val="24"/>
        </w:rPr>
      </w:pPr>
    </w:p>
    <w:p w:rsidR="005068F4" w:rsidRDefault="004E29E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обучения – очная, очно-заочная, заочная</w:t>
      </w: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84" w:lineRule="exact"/>
        <w:rPr>
          <w:sz w:val="24"/>
          <w:szCs w:val="24"/>
        </w:rPr>
      </w:pPr>
    </w:p>
    <w:p w:rsidR="005068F4" w:rsidRDefault="004E29E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РПП адаптирована для лиц</w:t>
      </w:r>
    </w:p>
    <w:p w:rsidR="005068F4" w:rsidRDefault="005068F4">
      <w:pPr>
        <w:spacing w:line="12" w:lineRule="exact"/>
        <w:rPr>
          <w:sz w:val="24"/>
          <w:szCs w:val="24"/>
        </w:rPr>
      </w:pPr>
    </w:p>
    <w:p w:rsidR="005068F4" w:rsidRDefault="004E29EA">
      <w:pPr>
        <w:numPr>
          <w:ilvl w:val="0"/>
          <w:numId w:val="1"/>
        </w:numPr>
        <w:tabs>
          <w:tab w:val="left" w:pos="3160"/>
        </w:tabs>
        <w:spacing w:line="250" w:lineRule="auto"/>
        <w:ind w:left="3640" w:right="2700" w:hanging="6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ограниченными возможностями здоровья и инвалидов</w:t>
      </w: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00" w:lineRule="exact"/>
        <w:rPr>
          <w:sz w:val="24"/>
          <w:szCs w:val="24"/>
        </w:rPr>
      </w:pPr>
    </w:p>
    <w:p w:rsidR="005068F4" w:rsidRDefault="005068F4">
      <w:pPr>
        <w:spacing w:line="213" w:lineRule="exact"/>
        <w:rPr>
          <w:sz w:val="24"/>
          <w:szCs w:val="24"/>
        </w:rPr>
      </w:pPr>
    </w:p>
    <w:p w:rsidR="005068F4" w:rsidRDefault="004E29E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2023</w:t>
      </w:r>
    </w:p>
    <w:p w:rsidR="005068F4" w:rsidRDefault="005068F4">
      <w:pPr>
        <w:sectPr w:rsidR="005068F4">
          <w:pgSz w:w="11900" w:h="16838"/>
          <w:pgMar w:top="983" w:right="1306" w:bottom="1440" w:left="1440" w:header="0" w:footer="0" w:gutter="0"/>
          <w:cols w:space="720" w:equalWidth="0">
            <w:col w:w="9160"/>
          </w:cols>
        </w:sectPr>
      </w:pPr>
    </w:p>
    <w:p w:rsidR="005068F4" w:rsidRDefault="004E29EA">
      <w:pPr>
        <w:spacing w:line="234" w:lineRule="auto"/>
        <w:ind w:left="3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ПРОИЗВОДСТВЕННАЯ ПРАКТИКА (НАУЧНО-ИССЛЕДОВАТЕЛЬСКАЯ РАБОТА) Программа практики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15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соц. наук, доцент Голова А.Г.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50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кафедры интегрированных коммуникаций и рекламы</w:t>
      </w:r>
    </w:p>
    <w:p w:rsidR="005068F4" w:rsidRDefault="005068F4">
      <w:pPr>
        <w:spacing w:line="276" w:lineRule="exact"/>
        <w:rPr>
          <w:sz w:val="20"/>
          <w:szCs w:val="20"/>
        </w:rPr>
      </w:pPr>
    </w:p>
    <w:p w:rsidR="005068F4" w:rsidRDefault="004E29EA">
      <w:pPr>
        <w:numPr>
          <w:ilvl w:val="0"/>
          <w:numId w:val="2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от 17.04.2023 г.</w:t>
      </w:r>
    </w:p>
    <w:p w:rsidR="005068F4" w:rsidRDefault="005068F4">
      <w:pPr>
        <w:sectPr w:rsidR="005068F4">
          <w:pgSz w:w="11900" w:h="16838"/>
          <w:pgMar w:top="993" w:right="1126" w:bottom="1440" w:left="1277" w:header="0" w:footer="0" w:gutter="0"/>
          <w:cols w:space="720" w:equalWidth="0">
            <w:col w:w="9503"/>
          </w:cols>
        </w:sectPr>
      </w:pPr>
    </w:p>
    <w:p w:rsidR="000A143B" w:rsidRDefault="000A143B" w:rsidP="000A143B">
      <w:pPr>
        <w:pStyle w:val="a6"/>
        <w:rPr>
          <w:rFonts w:ascii="Times New Roman" w:hAnsi="Times New Roman"/>
          <w:color w:val="auto"/>
        </w:rPr>
      </w:pPr>
      <w:bookmarkStart w:id="2" w:name="page3"/>
      <w:bookmarkEnd w:id="2"/>
      <w:r w:rsidRPr="002759CD">
        <w:rPr>
          <w:rFonts w:ascii="Times New Roman" w:hAnsi="Times New Roman"/>
          <w:color w:val="auto"/>
        </w:rPr>
        <w:lastRenderedPageBreak/>
        <w:t>Оглавление</w:t>
      </w:r>
    </w:p>
    <w:p w:rsidR="000A143B" w:rsidRDefault="000A143B" w:rsidP="000A143B"/>
    <w:p w:rsidR="000A143B" w:rsidRPr="008448CC" w:rsidRDefault="000A143B" w:rsidP="000A143B">
      <w:pPr>
        <w:rPr>
          <w:b/>
        </w:rPr>
      </w:pPr>
      <w:r w:rsidRPr="008448CC">
        <w:rPr>
          <w:b/>
        </w:rPr>
        <w:t>1. Пояснительная записка</w:t>
      </w:r>
    </w:p>
    <w:p w:rsidR="000A143B" w:rsidRDefault="000A143B" w:rsidP="000A143B">
      <w:r w:rsidRPr="008448CC">
        <w:t xml:space="preserve">1.1 Цель и задачи </w:t>
      </w:r>
      <w:r>
        <w:t>практики</w:t>
      </w:r>
    </w:p>
    <w:p w:rsidR="000A143B" w:rsidRDefault="000A143B" w:rsidP="000A143B">
      <w:r>
        <w:t>1.2. Вид и тип практики</w:t>
      </w:r>
    </w:p>
    <w:p w:rsidR="000A143B" w:rsidRDefault="000A143B" w:rsidP="000A143B">
      <w:r>
        <w:t>1.3. Способы и места проведения практики</w:t>
      </w:r>
    </w:p>
    <w:p w:rsidR="000A143B" w:rsidRDefault="000A143B" w:rsidP="000A143B">
      <w:r>
        <w:t>1.4. В</w:t>
      </w:r>
      <w:r w:rsidRPr="009C0BE5">
        <w:t>ид (вид</w:t>
      </w:r>
      <w:r>
        <w:t>ы</w:t>
      </w:r>
      <w:r w:rsidRPr="009C0BE5">
        <w:t>) профессиональной деятельности</w:t>
      </w:r>
    </w:p>
    <w:p w:rsidR="000A143B" w:rsidRPr="00566C56" w:rsidRDefault="000A143B" w:rsidP="000A143B">
      <w:r w:rsidRPr="008448CC">
        <w:t>1.</w:t>
      </w:r>
      <w:r>
        <w:t>5</w:t>
      </w:r>
      <w:r w:rsidRPr="008448CC">
        <w:t xml:space="preserve">. </w:t>
      </w:r>
      <w:r w:rsidRPr="006A6D48">
        <w:t>Планируемые результаты обучения при прохождении практики, соотнесённые с</w:t>
      </w:r>
      <w:r>
        <w:t xml:space="preserve"> индикаторами достижения компетенций</w:t>
      </w:r>
    </w:p>
    <w:p w:rsidR="000A143B" w:rsidRDefault="000A143B" w:rsidP="000A143B">
      <w:r>
        <w:t xml:space="preserve">1.6. </w:t>
      </w:r>
      <w:r w:rsidRPr="008448CC">
        <w:t xml:space="preserve">Место </w:t>
      </w:r>
      <w:r>
        <w:t xml:space="preserve">практики </w:t>
      </w:r>
      <w:r w:rsidRPr="008448CC">
        <w:t>в структуре образовательной программы</w:t>
      </w:r>
    </w:p>
    <w:p w:rsidR="000A143B" w:rsidRDefault="000A143B" w:rsidP="000A143B">
      <w:r>
        <w:t xml:space="preserve">1.7. Объем практики </w:t>
      </w:r>
    </w:p>
    <w:p w:rsidR="000A143B" w:rsidRPr="008448CC" w:rsidRDefault="000A143B" w:rsidP="000A143B"/>
    <w:p w:rsidR="000A143B" w:rsidRPr="00E353C2" w:rsidRDefault="000A143B" w:rsidP="000A143B">
      <w:pPr>
        <w:rPr>
          <w:b/>
        </w:rPr>
      </w:pPr>
      <w:r w:rsidRPr="008448CC">
        <w:rPr>
          <w:b/>
        </w:rPr>
        <w:t>2.</w:t>
      </w:r>
      <w:r w:rsidRPr="008448CC">
        <w:t xml:space="preserve"> </w:t>
      </w:r>
      <w:r w:rsidRPr="008448CC">
        <w:rPr>
          <w:b/>
        </w:rPr>
        <w:t xml:space="preserve">Содержание </w:t>
      </w:r>
      <w:r>
        <w:rPr>
          <w:b/>
        </w:rPr>
        <w:t xml:space="preserve">практики </w:t>
      </w:r>
    </w:p>
    <w:p w:rsidR="000A143B" w:rsidRPr="00E353C2" w:rsidRDefault="000A143B" w:rsidP="000A143B">
      <w:pPr>
        <w:rPr>
          <w:b/>
        </w:rPr>
      </w:pPr>
    </w:p>
    <w:p w:rsidR="000A143B" w:rsidRPr="008448CC" w:rsidRDefault="000A143B" w:rsidP="000A143B">
      <w:pPr>
        <w:rPr>
          <w:b/>
        </w:rPr>
      </w:pPr>
      <w:r>
        <w:rPr>
          <w:b/>
        </w:rPr>
        <w:t>3</w:t>
      </w:r>
      <w:r w:rsidRPr="008448CC">
        <w:rPr>
          <w:b/>
        </w:rPr>
        <w:t xml:space="preserve">. Оценка результатов </w:t>
      </w:r>
      <w:r>
        <w:rPr>
          <w:b/>
        </w:rPr>
        <w:t>практики</w:t>
      </w:r>
    </w:p>
    <w:p w:rsidR="000A143B" w:rsidRPr="008448CC" w:rsidRDefault="000A143B" w:rsidP="000A143B">
      <w:r>
        <w:t>3</w:t>
      </w:r>
      <w:r w:rsidRPr="008448CC">
        <w:t xml:space="preserve">.1. </w:t>
      </w:r>
      <w:r>
        <w:t>Формы отчетности по практике</w:t>
      </w:r>
      <w:r w:rsidRPr="008448CC">
        <w:t xml:space="preserve"> </w:t>
      </w:r>
    </w:p>
    <w:p w:rsidR="000A143B" w:rsidRPr="008448CC" w:rsidRDefault="000A143B" w:rsidP="000A143B">
      <w:r>
        <w:t>3</w:t>
      </w:r>
      <w:r w:rsidRPr="008448CC">
        <w:t>.2.</w:t>
      </w:r>
      <w:r>
        <w:t xml:space="preserve"> </w:t>
      </w:r>
      <w:r w:rsidRPr="008448CC">
        <w:t xml:space="preserve">Критерии выставления оценок </w:t>
      </w:r>
    </w:p>
    <w:p w:rsidR="000A143B" w:rsidRDefault="000A143B" w:rsidP="000A143B">
      <w:r>
        <w:t>3</w:t>
      </w:r>
      <w:r w:rsidRPr="008448CC">
        <w:t xml:space="preserve">.3. Оценочные средства (материалы) для промежуточной аттестации по </w:t>
      </w:r>
      <w:r>
        <w:t>практике</w:t>
      </w:r>
    </w:p>
    <w:p w:rsidR="000A143B" w:rsidRPr="008448CC" w:rsidRDefault="000A143B" w:rsidP="000A143B"/>
    <w:p w:rsidR="000A143B" w:rsidRPr="008448CC" w:rsidRDefault="000A143B" w:rsidP="000A143B">
      <w:pPr>
        <w:rPr>
          <w:b/>
        </w:rPr>
      </w:pPr>
      <w:r>
        <w:rPr>
          <w:b/>
        </w:rPr>
        <w:t>4</w:t>
      </w:r>
      <w:r w:rsidRPr="008448CC">
        <w:rPr>
          <w:b/>
        </w:rPr>
        <w:t xml:space="preserve">. Учебно-методическое и информационное обеспечение </w:t>
      </w:r>
      <w:r>
        <w:rPr>
          <w:b/>
        </w:rPr>
        <w:t>практики</w:t>
      </w:r>
    </w:p>
    <w:p w:rsidR="000A143B" w:rsidRPr="008448CC" w:rsidRDefault="000A143B" w:rsidP="000A143B">
      <w:r>
        <w:t>4</w:t>
      </w:r>
      <w:r w:rsidRPr="008448CC">
        <w:t>.</w:t>
      </w:r>
      <w:r>
        <w:t xml:space="preserve">1. </w:t>
      </w:r>
      <w:r w:rsidRPr="008448CC">
        <w:t xml:space="preserve">Список источников и литературы </w:t>
      </w:r>
    </w:p>
    <w:p w:rsidR="000A143B" w:rsidRDefault="000A143B" w:rsidP="000A143B">
      <w:r>
        <w:t>4</w:t>
      </w:r>
      <w:r w:rsidRPr="008448CC">
        <w:t xml:space="preserve">.2. Перечень ресурсов информационно-телекоммуникационной сети «Интернет» </w:t>
      </w:r>
    </w:p>
    <w:p w:rsidR="000A143B" w:rsidRDefault="000A143B" w:rsidP="000A143B"/>
    <w:p w:rsidR="000A143B" w:rsidRDefault="000A143B" w:rsidP="000A143B">
      <w:pPr>
        <w:rPr>
          <w:b/>
        </w:rPr>
      </w:pPr>
      <w:r>
        <w:rPr>
          <w:b/>
        </w:rPr>
        <w:t>5</w:t>
      </w:r>
      <w:r w:rsidRPr="008448CC">
        <w:rPr>
          <w:b/>
        </w:rPr>
        <w:t>.</w:t>
      </w:r>
      <w:r>
        <w:rPr>
          <w:b/>
        </w:rPr>
        <w:t xml:space="preserve"> </w:t>
      </w:r>
      <w:r w:rsidRPr="008448CC">
        <w:rPr>
          <w:b/>
        </w:rPr>
        <w:t>Материально-техническ</w:t>
      </w:r>
      <w:r>
        <w:rPr>
          <w:b/>
        </w:rPr>
        <w:t>ая</w:t>
      </w:r>
      <w:r w:rsidRPr="008448CC">
        <w:rPr>
          <w:b/>
        </w:rPr>
        <w:t xml:space="preserve"> </w:t>
      </w:r>
      <w:r>
        <w:rPr>
          <w:b/>
        </w:rPr>
        <w:t xml:space="preserve">база, необходимая для проведения практики </w:t>
      </w:r>
    </w:p>
    <w:p w:rsidR="000A143B" w:rsidRDefault="000A143B" w:rsidP="000A143B">
      <w:pPr>
        <w:rPr>
          <w:b/>
          <w:i/>
        </w:rPr>
      </w:pPr>
    </w:p>
    <w:p w:rsidR="000A143B" w:rsidRPr="008448CC" w:rsidRDefault="000A143B" w:rsidP="000A143B">
      <w:pPr>
        <w:rPr>
          <w:b/>
        </w:rPr>
      </w:pPr>
      <w:r>
        <w:rPr>
          <w:b/>
        </w:rPr>
        <w:t>6</w:t>
      </w:r>
      <w:r w:rsidRPr="008448CC">
        <w:rPr>
          <w:b/>
        </w:rPr>
        <w:t>. О</w:t>
      </w:r>
      <w:r>
        <w:rPr>
          <w:b/>
        </w:rPr>
        <w:t xml:space="preserve">рганизация практики </w:t>
      </w:r>
      <w:r w:rsidRPr="008448CC">
        <w:rPr>
          <w:b/>
        </w:rPr>
        <w:t>для лиц с ограниченными возможностями здоровья</w:t>
      </w:r>
    </w:p>
    <w:p w:rsidR="000A143B" w:rsidRDefault="000A143B" w:rsidP="000A143B">
      <w:pPr>
        <w:rPr>
          <w:b/>
        </w:rPr>
      </w:pPr>
    </w:p>
    <w:p w:rsidR="000A143B" w:rsidRPr="008448CC" w:rsidRDefault="000A143B" w:rsidP="000A143B">
      <w:pPr>
        <w:rPr>
          <w:b/>
        </w:rPr>
      </w:pPr>
    </w:p>
    <w:p w:rsidR="000A143B" w:rsidRPr="008448CC" w:rsidRDefault="000A143B" w:rsidP="000A143B">
      <w:pPr>
        <w:rPr>
          <w:b/>
        </w:rPr>
      </w:pPr>
      <w:r w:rsidRPr="008448CC">
        <w:rPr>
          <w:b/>
        </w:rPr>
        <w:t>Приложения</w:t>
      </w:r>
    </w:p>
    <w:p w:rsidR="000A143B" w:rsidRPr="008448CC" w:rsidRDefault="000A143B" w:rsidP="000A143B">
      <w:r w:rsidRPr="008448CC">
        <w:t xml:space="preserve">Приложение 1. Аннотация </w:t>
      </w:r>
      <w:r>
        <w:t>рабочей программы практики</w:t>
      </w:r>
      <w:r w:rsidRPr="008448CC">
        <w:t xml:space="preserve"> </w:t>
      </w:r>
    </w:p>
    <w:p w:rsidR="000A143B" w:rsidRDefault="000A143B" w:rsidP="000A143B">
      <w:r w:rsidRPr="008448CC">
        <w:t xml:space="preserve">Приложение 2. </w:t>
      </w:r>
      <w:r>
        <w:t xml:space="preserve">График прохождения практики </w:t>
      </w:r>
    </w:p>
    <w:p w:rsidR="000A143B" w:rsidRDefault="000A143B" w:rsidP="000A143B">
      <w:r>
        <w:t>Приложение 3. Форма титульного листа отчёта</w:t>
      </w:r>
    </w:p>
    <w:p w:rsidR="000A143B" w:rsidRDefault="000A143B" w:rsidP="000A143B">
      <w:r w:rsidRPr="00A3668A">
        <w:t xml:space="preserve">Приложение 4. </w:t>
      </w:r>
      <w:r>
        <w:t xml:space="preserve">Образец оформления </w:t>
      </w:r>
      <w:r w:rsidRPr="00A3668A">
        <w:t>характеристики с места прохождения практики</w:t>
      </w:r>
    </w:p>
    <w:p w:rsidR="000A143B" w:rsidRDefault="000A143B" w:rsidP="000A143B">
      <w:r>
        <w:t>Приложение 5. Индивидуальное задание на практику</w:t>
      </w:r>
    </w:p>
    <w:p w:rsidR="000A143B" w:rsidRDefault="000A143B" w:rsidP="000A143B">
      <w:r>
        <w:t xml:space="preserve">Приложение 6. Методические материалы </w:t>
      </w:r>
    </w:p>
    <w:p w:rsidR="000A143B" w:rsidRPr="00216430" w:rsidRDefault="000A143B" w:rsidP="000A143B">
      <w:r>
        <w:t xml:space="preserve">Приложение 7. Перечень нежелательных </w:t>
      </w:r>
      <w:r w:rsidR="000369D6">
        <w:t xml:space="preserve">для публикаций </w:t>
      </w:r>
      <w:r>
        <w:t>журналов, входящих в РИНЦ</w:t>
      </w:r>
    </w:p>
    <w:p w:rsidR="005068F4" w:rsidRDefault="005068F4">
      <w:pPr>
        <w:sectPr w:rsidR="005068F4">
          <w:pgSz w:w="11900" w:h="16838"/>
          <w:pgMar w:top="1440" w:right="1006" w:bottom="1440" w:left="1277" w:header="0" w:footer="0" w:gutter="0"/>
          <w:cols w:space="720" w:equalWidth="0">
            <w:col w:w="9623"/>
          </w:cols>
        </w:sectPr>
      </w:pPr>
    </w:p>
    <w:p w:rsidR="005068F4" w:rsidRDefault="004E29EA" w:rsidP="004E29EA">
      <w:pPr>
        <w:numPr>
          <w:ilvl w:val="0"/>
          <w:numId w:val="3"/>
        </w:numPr>
        <w:tabs>
          <w:tab w:val="left" w:pos="2960"/>
        </w:tabs>
        <w:ind w:left="2960" w:hanging="277"/>
        <w:rPr>
          <w:rFonts w:eastAsia="Times New Roman"/>
          <w:b/>
          <w:bCs/>
          <w:sz w:val="28"/>
          <w:szCs w:val="28"/>
        </w:rPr>
      </w:pPr>
      <w:bookmarkStart w:id="3" w:name="page4"/>
      <w:bookmarkEnd w:id="3"/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068F4" w:rsidRDefault="005068F4">
      <w:pPr>
        <w:spacing w:line="240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Цель и задачи практики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firstLine="59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научно-исследова-тельской, аналитической и проектной деятельности в профессиональных областях, соответству-ющих направлению подготовки.</w:t>
      </w:r>
    </w:p>
    <w:p w:rsidR="005068F4" w:rsidRDefault="005068F4">
      <w:pPr>
        <w:spacing w:line="6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5068F4" w:rsidRDefault="005068F4">
      <w:pPr>
        <w:spacing w:line="15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5068F4" w:rsidRDefault="005068F4">
      <w:pPr>
        <w:spacing w:line="16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spacing w:line="34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пуб-ликации в рецензируемых научных изданиях);</w:t>
      </w:r>
    </w:p>
    <w:p w:rsidR="005068F4" w:rsidRDefault="005068F4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5068F4" w:rsidRDefault="005068F4">
      <w:pPr>
        <w:spacing w:line="16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spacing w:line="34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позна-ния, исходя из задач конкретного исследования;</w:t>
      </w:r>
    </w:p>
    <w:p w:rsidR="005068F4" w:rsidRDefault="005068F4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spacing w:line="34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ВКРМ с привлечением современных информационных технологий;</w:t>
      </w:r>
    </w:p>
    <w:p w:rsidR="005068F4" w:rsidRDefault="005068F4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spacing w:line="34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анализиро-вать их и осмысливать;</w:t>
      </w:r>
    </w:p>
    <w:p w:rsidR="005068F4" w:rsidRDefault="005068F4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5068F4" w:rsidRDefault="005068F4">
      <w:pPr>
        <w:spacing w:line="166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4"/>
        </w:numPr>
        <w:tabs>
          <w:tab w:val="left" w:pos="720"/>
        </w:tabs>
        <w:spacing w:line="34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овла-деть спецификой профессионального и научного дискурса.</w:t>
      </w:r>
    </w:p>
    <w:p w:rsidR="005068F4" w:rsidRDefault="005068F4">
      <w:pPr>
        <w:spacing w:line="256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1.2.</w:t>
      </w:r>
      <w:r>
        <w:rPr>
          <w:rFonts w:eastAsia="Times New Roman"/>
          <w:b/>
          <w:bCs/>
          <w:sz w:val="28"/>
          <w:szCs w:val="28"/>
        </w:rPr>
        <w:t xml:space="preserve"> Вид и тип практики</w:t>
      </w:r>
    </w:p>
    <w:p w:rsidR="005068F4" w:rsidRDefault="005068F4">
      <w:pPr>
        <w:spacing w:line="60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 практики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производственная, тип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научно-исследовательская работа (НИР)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18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Места проведения практики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проводится в структурных подразделениях РГГУ, предназначенных для прак-тической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23" w:lineRule="exact"/>
        <w:rPr>
          <w:sz w:val="20"/>
          <w:szCs w:val="20"/>
        </w:rPr>
      </w:pPr>
    </w:p>
    <w:p w:rsidR="005068F4" w:rsidRDefault="004E29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Научный руководитель НИР:</w:t>
      </w:r>
    </w:p>
    <w:p w:rsidR="005068F4" w:rsidRDefault="005068F4">
      <w:pPr>
        <w:spacing w:line="168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5"/>
        </w:numPr>
        <w:tabs>
          <w:tab w:val="left" w:pos="920"/>
        </w:tabs>
        <w:spacing w:line="347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программу научно-исследовательской работы и тему исследователь-ского проекта с руководителем программы подготовки магистров;</w:t>
      </w:r>
    </w:p>
    <w:p w:rsidR="005068F4" w:rsidRDefault="005068F4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5"/>
        </w:numPr>
        <w:tabs>
          <w:tab w:val="left" w:pos="920"/>
        </w:tabs>
        <w:spacing w:line="347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необходимые организационные мероприятия по выполнению программы НИР;</w:t>
      </w:r>
    </w:p>
    <w:p w:rsidR="005068F4" w:rsidRDefault="005068F4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5"/>
        </w:numPr>
        <w:tabs>
          <w:tab w:val="left" w:pos="920"/>
        </w:tabs>
        <w:spacing w:line="347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общую схему выполнения исследования, график проведения НИР, режим работы магистранта и осуществляет систематический контроль за ходом НИР;</w:t>
      </w:r>
    </w:p>
    <w:p w:rsidR="005068F4" w:rsidRDefault="005068F4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5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 помощь  обучающимся  по  всем  вопросам,  связанным  с  выполнением</w:t>
      </w:r>
    </w:p>
    <w:p w:rsidR="005068F4" w:rsidRDefault="005068F4">
      <w:pPr>
        <w:sectPr w:rsidR="005068F4">
          <w:pgSz w:w="11900" w:h="16838"/>
          <w:pgMar w:top="983" w:right="846" w:bottom="60" w:left="1280" w:header="0" w:footer="0" w:gutter="0"/>
          <w:cols w:space="720" w:equalWidth="0">
            <w:col w:w="9780"/>
          </w:cols>
        </w:sectPr>
      </w:pPr>
    </w:p>
    <w:p w:rsidR="005068F4" w:rsidRDefault="004E29EA">
      <w:pPr>
        <w:ind w:left="920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Программы НИР и оформлением отчета;</w:t>
      </w:r>
    </w:p>
    <w:p w:rsidR="005068F4" w:rsidRDefault="005068F4">
      <w:pPr>
        <w:spacing w:line="155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изучению специальной литературы и методов исследования;</w:t>
      </w:r>
    </w:p>
    <w:p w:rsidR="005068F4" w:rsidRDefault="005068F4">
      <w:pPr>
        <w:spacing w:line="15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защиту отчета НИР.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Студент-магистрант:</w:t>
      </w:r>
    </w:p>
    <w:p w:rsidR="005068F4" w:rsidRDefault="005068F4">
      <w:pPr>
        <w:spacing w:line="168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7"/>
        </w:numPr>
        <w:tabs>
          <w:tab w:val="left" w:pos="920"/>
        </w:tabs>
        <w:spacing w:line="370" w:lineRule="auto"/>
        <w:ind w:left="920" w:right="260" w:hanging="352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получает от руководителя НИР указания, рекомендации и разъяснения по всем вопро-сам, связанным с организацией и прохождением научно-исследовательской работы;</w:t>
      </w:r>
    </w:p>
    <w:p w:rsidR="005068F4" w:rsidRDefault="005068F4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5068F4" w:rsidRDefault="004E29EA" w:rsidP="004E29EA">
      <w:pPr>
        <w:numPr>
          <w:ilvl w:val="0"/>
          <w:numId w:val="7"/>
        </w:numPr>
        <w:tabs>
          <w:tab w:val="left" w:pos="920"/>
        </w:tabs>
        <w:spacing w:line="347" w:lineRule="auto"/>
        <w:ind w:left="920" w:right="26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исследование по утвержденной теме и в установленные сроки в соответствии с Программой НИР;</w:t>
      </w:r>
    </w:p>
    <w:p w:rsidR="005068F4" w:rsidRDefault="005068F4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7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защищает подготовленный отчет по НИР.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93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Вид профессиональной деятельности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48" w:lineRule="auto"/>
        <w:ind w:left="3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ориентирована на выполнение обучающимися задач профессиональной деятель-ности нескольких типов, в том числе:</w:t>
      </w:r>
    </w:p>
    <w:p w:rsidR="005068F4" w:rsidRDefault="005068F4">
      <w:pPr>
        <w:spacing w:line="15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профессиональной деятельности проектно-аналитического типа:</w:t>
      </w:r>
    </w:p>
    <w:p w:rsidR="005068F4" w:rsidRDefault="005068F4">
      <w:pPr>
        <w:spacing w:line="149" w:lineRule="exact"/>
        <w:rPr>
          <w:sz w:val="20"/>
          <w:szCs w:val="20"/>
        </w:rPr>
      </w:pPr>
    </w:p>
    <w:p w:rsidR="005068F4" w:rsidRDefault="004E29EA">
      <w:pPr>
        <w:tabs>
          <w:tab w:val="left" w:pos="820"/>
        </w:tabs>
        <w:spacing w:line="350" w:lineRule="auto"/>
        <w:ind w:left="840" w:right="2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концепции, планирование и реализация индивидуального и (или) коллектив-ных проектов в сфере рекламы и связей с общественностью;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профессиональной деятельности научно-исследовательского типа: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spacing w:line="348" w:lineRule="auto"/>
        <w:ind w:left="360" w:righ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проведение научного исследования в сфере рекламы и связей с общественностью на ос-нове самостоятельно разработанной и адаптированной методологии и методик.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85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 Планируемые результаты обучения при прохождении практики, соотне-сённые с планируемыми результатами освоения образовательной про-граммы</w:t>
      </w:r>
    </w:p>
    <w:p w:rsidR="005068F4" w:rsidRDefault="005068F4">
      <w:pPr>
        <w:spacing w:line="70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righ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направлена на формирование и развитие определенных универсальных (УК) и профессиональных компетенций (ПК), закрепленных в ФГОС и отра-женных в ОП: УК-1.1, УК-1.2, УК-1.3, УК-1.4, УК-1.5; УК-2.5; УК-2.6; УК-4.1; УК-4.2; УК-4.3; УК-4.6; УК-6.1; УК-6.2; УК-6.3; ПК-5.1; ПК-5.2; ПК-5.3</w:t>
      </w:r>
    </w:p>
    <w:p w:rsidR="005068F4" w:rsidRDefault="005068F4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400"/>
        <w:gridCol w:w="5000"/>
      </w:tblGrid>
      <w:tr w:rsidR="005068F4">
        <w:trPr>
          <w:trHeight w:val="28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Индикаторы компетенций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5068F4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(код и наименование)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(код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7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УК-1.1. Анализирует, верифицирует,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виды, качественные и количественные характе-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осу-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 полноту и достаточность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ристики источников информации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ществлять критиче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в ходе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 собирать, верифицировать и интерпретиро-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ский анализ про-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информацию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блемных ситуаций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необходимости восполняет 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методами анализа информации и синтеза вы-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основе систем-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синтезирует недостающую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водов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подхода,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5"/>
                <w:szCs w:val="5"/>
              </w:rPr>
            </w:pPr>
          </w:p>
        </w:tc>
      </w:tr>
    </w:tbl>
    <w:p w:rsidR="005068F4" w:rsidRDefault="005068F4">
      <w:pPr>
        <w:sectPr w:rsidR="005068F4">
          <w:pgSz w:w="11900" w:h="16838"/>
          <w:pgMar w:top="981" w:right="586" w:bottom="432" w:left="1280" w:header="0" w:footer="0" w:gutter="0"/>
          <w:cols w:space="720" w:equalWidth="0">
            <w:col w:w="10040"/>
          </w:cols>
        </w:sectPr>
      </w:pPr>
    </w:p>
    <w:p w:rsidR="005068F4" w:rsidRDefault="005068F4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400"/>
        <w:gridCol w:w="5000"/>
      </w:tblGrid>
      <w:tr w:rsidR="005068F4">
        <w:trPr>
          <w:trHeight w:val="23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вырабатывать стра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УК-1.2. Грамотно, логично,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принципы логических построений аргумента-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тегию действий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аргументированно формирует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собственные суждения и оценку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самостоятельно формировать мнение и сужде-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информации; отличает факты от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мнений, интерпретаций, оценок.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критическим мышлением, способностью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качество информации</w:t>
            </w:r>
          </w:p>
        </w:tc>
      </w:tr>
      <w:tr w:rsidR="005068F4">
        <w:trPr>
          <w:trHeight w:val="4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УК-1.3. Разрабатывает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способы анализа ситуации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альтернативные стратегии действий,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разрабатывать различные стратегии действий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 непривычных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учетом сложившейся ситуации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обстоятельствах, на основе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критическим анализом и системных подхо-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анализа и системного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 при выработке решений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1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3"/>
                <w:szCs w:val="13"/>
              </w:rPr>
            </w:pP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УК-1.4. Принимает обоснованное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выработки решений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решение, определяет и оценивает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практические последствия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практические последствия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обоснованной оценкой результатов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возможных решений задачи.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принимаемых решений</w:t>
            </w:r>
          </w:p>
        </w:tc>
      </w:tr>
      <w:tr w:rsidR="005068F4">
        <w:trPr>
          <w:trHeight w:val="20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7"/>
                <w:szCs w:val="17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7"/>
                <w:szCs w:val="17"/>
              </w:rPr>
            </w:pP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УК-1.5. Способен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подходы к идентификации и систематизации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систематизировать результаты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 интеллектуальной деятельности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 интеллектуальной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систематизировать результаты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системным подходом и системным мышле-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</w:t>
            </w:r>
          </w:p>
        </w:tc>
      </w:tr>
      <w:tr w:rsidR="005068F4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УК-2.5 формирует отчетность в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структур и содержание отчетов  проектной дея-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управ-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установленные сроки в соответствии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тельности,  формы и методы представления результа-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лять проектом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установленными требованиями 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тов, в том числе  в виде дашбордов, презентаций.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 этапах  его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публично представляет результаты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формировать отчеты проектной деятельности в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проделанной работы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установленные сроки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навыком публичной защиты отчетов о про-</w:t>
            </w:r>
          </w:p>
        </w:tc>
      </w:tr>
      <w:tr w:rsidR="005068F4">
        <w:trPr>
          <w:trHeight w:val="22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деланной работе.</w:t>
            </w: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-2.6 представляет и защищает са-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визуализации информации, пред-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мостоятельно разработанный проект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ставления и защиты проектов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любого типа, включая исследова-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Уметь: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представлять, в том числе с помощью мультиме-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тельскую работу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дийной презентации проекты, в том числе исследователь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ские, аргументировать свои решения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защищать свои проекты лю-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 типа, включая исследовательскую работу, обос-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новывая достижения целевых показателей</w:t>
            </w: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УК-4.1 владеет системой норм рус-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правила и нормы литературного русского 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при-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ского литературного языка, родного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языков, а также профессиональную лек-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менять совре-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и нормами иностранного (-ых)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сику и научную терминологию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менные комму-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(-ов)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выражать свои мысли и идеи в устной и пись-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никативные тех-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менной форме, строить связные высказывания репро-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нологии, в том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дуктивного и продуктивного характера, используя пра-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на ино-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вила и нормы литературного русского и иностранного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странном(ых)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языков,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языке(ах),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системой норм русского литературного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академического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языка, родного языка и нормами иностранного (-ых)</w:t>
            </w:r>
          </w:p>
        </w:tc>
      </w:tr>
      <w:tr w:rsidR="005068F4">
        <w:trPr>
          <w:trHeight w:val="22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профессио-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(-ов)  в устной и письменной формах</w:t>
            </w:r>
          </w:p>
        </w:tc>
      </w:tr>
      <w:tr w:rsidR="005068F4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нального взаи-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УК- 4.2 использует информационно-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поиска информации на  разных язы-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модействия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коммуникационные технологии при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ках и ее систематизации, используя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поиске необходимой информации в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решения стандартных ком-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использовать различные специализированные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муникативных задач на государ-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ресурсы и системы для поиска информации при реше-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ственном и иностранном (-ых) язы-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нии коммуникационных задач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ках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навыком сбора информации на различных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языках  при решении коммуникационных задач, ис-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пользуя  информационно - коммуникационные техно-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логии</w:t>
            </w:r>
          </w:p>
        </w:tc>
      </w:tr>
    </w:tbl>
    <w:p w:rsidR="005068F4" w:rsidRDefault="005068F4">
      <w:pPr>
        <w:sectPr w:rsidR="005068F4">
          <w:pgSz w:w="11900" w:h="16838"/>
          <w:pgMar w:top="964" w:right="586" w:bottom="1440" w:left="1280" w:header="0" w:footer="0" w:gutter="0"/>
          <w:cols w:space="720" w:equalWidth="0">
            <w:col w:w="10040"/>
          </w:cols>
        </w:sectPr>
      </w:pPr>
    </w:p>
    <w:p w:rsidR="005068F4" w:rsidRDefault="005068F4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400"/>
        <w:gridCol w:w="5000"/>
      </w:tblGrid>
      <w:tr w:rsidR="005068F4">
        <w:trPr>
          <w:trHeight w:val="23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УК- 4.3 свободно воспринимает,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 отраслевую терминологию и предметные об-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и критически оценивает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ласти профессиональной деятельности на русском 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устную и письменную деловую ин-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иностранном языке, нормы и правила делового этикета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формацию на русском, родном 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воспринимать, анализировать и критически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иностранном (-ых) языке (-ах)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устную и письменную деловую информа-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цию на русском, родном и иностранном (-ых) языке (-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ах),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основной проблематикой делового и профес-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 дискурса, критическим мышлением, спо-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собностью  проводить экспертизу информации в про-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и деловой области на русском, родном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иностранном (-ых) языке (-ах)</w:t>
            </w: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УК- 4.6 демонстрирует умение вы-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лексику и терминологию, грамматические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полнять перевод текстов различного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 и лексическую сочетаемость, в рамках про-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 и стилистики с иностранного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и деловой тематики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(-ых) на государственный язык, а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корректно и точно передавать смысл и стили-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 государственного на ино-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стику авторского текста при переводе его на другой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странный (-ые) язык (-и).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язык, а также следовать научному и деловому стилям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при переводе специализированных текстов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;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базовыми навыками перевода различного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 и стилистики с иностранного (-ых) на государ-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ственный язык, а также с государственного на ино-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странный (-ые) язык (-и).</w:t>
            </w:r>
          </w:p>
        </w:tc>
      </w:tr>
      <w:tr w:rsidR="005068F4">
        <w:trPr>
          <w:trHeight w:val="23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 Способен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УК- 6.1 проявляет способность по-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eastAsia="Times New Roman"/>
                <w:sz w:val="20"/>
                <w:szCs w:val="20"/>
              </w:rPr>
              <w:t>: траектории успеха отдельных личностей в про-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вышать свой интеллектуальный уро-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фессии, науке, общественно-политической жизни; ос-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вень, квалификацию и мастерство,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новные требования к компетенциям на разных уровнях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приоритеты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траекторию личностного 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квалификации,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 роста и карьеры,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 повышать свой интеллектуальный уровень,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опорой на методы самоменедж-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квалификацию и мастерство, строить траекторию лич-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ее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мента и самоорганизации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ностного и профессионального роста и карьеры,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ретроспективной, ситуационной и перспек-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тивной рефлексией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навыками управления карьерой и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персонального менеджмента</w:t>
            </w: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УК- 6.2 демонстрирует способность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траектории успеха профессионалов  отрасли,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вести интеллектуальную, в том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требования к компетенциям на разных уров-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научно- исследовательскую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нях квалификации,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 повышать свой интеллектуальный уровень,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квалификацию и мастерство, строить траекторию лич-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ностного и профессионального роста и карьеры,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ретроспективной, ситуационной и перспек-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тивной рефлексией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навыками управления карьерой и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персонального менеджмента</w:t>
            </w:r>
          </w:p>
        </w:tc>
      </w:tr>
      <w:tr w:rsidR="005068F4">
        <w:trPr>
          <w:trHeight w:val="21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ПК-5.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ПК-5.1 формулирует концепцию ис-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 структурные компоненты программы исследо-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следования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и предметную область рекламы и связей с обще-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ственностью, формы и методы  исследований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формулировать цели и задачи, обоснованно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методы и методики исследования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деятельность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методологией научного исследования и спо-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сфере рекламы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собностью разработать концепцию исследования</w:t>
            </w:r>
          </w:p>
        </w:tc>
      </w:tr>
      <w:tr w:rsidR="005068F4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связей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ПК-5.2 применяет методы каче-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знает виды и  методы организации количе-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ственного и количественного ана-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ственных и качественных исследований, методы ана-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лиза информации, методы работы с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лиза данных и систематизации информации,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открытыми данными и большими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применять методы сбора информации с помо-</w:t>
            </w:r>
          </w:p>
        </w:tc>
      </w:tr>
      <w:tr w:rsidR="005068F4">
        <w:trPr>
          <w:trHeight w:val="22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объемами информации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щью количественных и качественных исследований,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обработки и анализа массивов данных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аналитическим и эмпирическим инструмен-</w:t>
            </w:r>
          </w:p>
        </w:tc>
      </w:tr>
      <w:tr w:rsidR="005068F4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тарием, способностью работать  с большими объемами</w:t>
            </w:r>
          </w:p>
        </w:tc>
      </w:tr>
      <w:tr w:rsidR="005068F4">
        <w:trPr>
          <w:trHeight w:val="23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</w:tr>
    </w:tbl>
    <w:p w:rsidR="005068F4" w:rsidRDefault="005068F4">
      <w:pPr>
        <w:sectPr w:rsidR="005068F4">
          <w:pgSz w:w="11900" w:h="16838"/>
          <w:pgMar w:top="964" w:right="586" w:bottom="1440" w:left="1280" w:header="0" w:footer="0" w:gutter="0"/>
          <w:cols w:space="720" w:equalWidth="0">
            <w:col w:w="10040"/>
          </w:cols>
        </w:sectPr>
      </w:pPr>
    </w:p>
    <w:p w:rsidR="005068F4" w:rsidRDefault="00E40E38">
      <w:pPr>
        <w:spacing w:line="11" w:lineRule="exact"/>
        <w:rPr>
          <w:sz w:val="20"/>
          <w:szCs w:val="20"/>
        </w:rPr>
      </w:pPr>
      <w:bookmarkStart w:id="7" w:name="page8"/>
      <w:bookmarkEnd w:id="7"/>
      <w:r>
        <w:rPr>
          <w:sz w:val="20"/>
          <w:szCs w:val="20"/>
        </w:rPr>
        <w:lastRenderedPageBreak/>
        <w:pict>
          <v:line id="Shape 2" o:spid="_x0000_s1027" style="position:absolute;z-index:251636736;visibility:visible;mso-wrap-distance-left:0;mso-wrap-distance-right:0;mso-position-horizontal-relative:page;mso-position-vertical-relative:page" from="63.85pt,49.4pt" to="566pt,4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37760;visibility:visible;mso-wrap-distance-left:0;mso-wrap-distance-right:0;mso-position-horizontal-relative:page;mso-position-vertical-relative:page" from="64.1pt,49.2pt" to="64.1pt,142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38784;visibility:visible;mso-wrap-distance-left:0;mso-wrap-distance-right:0;mso-position-horizontal-relative:page;mso-position-vertical-relative:page" from="147.5pt,49.2pt" to="147.5pt,142.2pt" o:allowincell="f" strokeweight=".48pt">
            <w10:wrap anchorx="page" anchory="page"/>
          </v:line>
        </w:pict>
      </w:r>
    </w:p>
    <w:p w:rsidR="005068F4" w:rsidRDefault="004E29EA">
      <w:pPr>
        <w:spacing w:line="238" w:lineRule="auto"/>
        <w:ind w:left="178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ПК-5.3 получает, интерпретирует и представляет результаты исследова-ния; на основе результатов состав-ляет практические рекомендации и прогнозирует тенденции коммуника-ционной сферы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39808;visibility:visible;mso-wrap-distance-left:0;mso-wrap-distance-right:0" from="253.85pt,-69.4pt" to="253.85pt,23.6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40832;visibility:visible;mso-wrap-distance-left:0;mso-wrap-distance-right:0" from="501.9pt,-69.4pt" to="501.9pt,23.6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41856;visibility:visible;mso-wrap-distance-left:0;mso-wrap-distance-right:0" from="0,23.35pt" to="502.15pt,23.35pt" o:allowincell="f" strokeweight=".16931mm"/>
        </w:pic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виды, формы, методы представления результа-</w:t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тов исследования, в том числе ее визуализации</w:t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>уметь интерпретировать в соответствии с зада-</w:t>
      </w:r>
    </w:p>
    <w:p w:rsidR="005068F4" w:rsidRDefault="004E29E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чами результаты исследования и составлять практиче-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ские рекомендации;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Владеть:</w:t>
      </w:r>
      <w:r>
        <w:rPr>
          <w:rFonts w:eastAsia="Times New Roman"/>
          <w:sz w:val="20"/>
          <w:szCs w:val="20"/>
        </w:rPr>
        <w:t xml:space="preserve"> навыком научно-обоснованного прогнозиро-вания развития изучаемого объекта и тенденций ком-муникационной сферы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ectPr w:rsidR="005068F4">
          <w:pgSz w:w="11900" w:h="16838"/>
          <w:pgMar w:top="992" w:right="746" w:bottom="681" w:left="1277" w:header="0" w:footer="0" w:gutter="0"/>
          <w:cols w:num="2" w:space="720" w:equalWidth="0">
            <w:col w:w="4963" w:space="220"/>
            <w:col w:w="4700"/>
          </w:cols>
        </w:sectPr>
      </w:pPr>
    </w:p>
    <w:p w:rsidR="005068F4" w:rsidRDefault="005068F4">
      <w:pPr>
        <w:spacing w:line="86" w:lineRule="exact"/>
        <w:rPr>
          <w:sz w:val="20"/>
          <w:szCs w:val="20"/>
        </w:rPr>
      </w:pPr>
    </w:p>
    <w:p w:rsidR="005068F4" w:rsidRDefault="004E29EA">
      <w:pPr>
        <w:tabs>
          <w:tab w:val="left" w:pos="1262"/>
          <w:tab w:val="left" w:pos="2142"/>
          <w:tab w:val="left" w:pos="5262"/>
          <w:tab w:val="left" w:pos="6282"/>
          <w:tab w:val="left" w:pos="6622"/>
          <w:tab w:val="left" w:pos="7922"/>
        </w:tabs>
        <w:ind w:left="7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Место</w:t>
      </w:r>
      <w:r>
        <w:rPr>
          <w:rFonts w:eastAsia="Times New Roman"/>
          <w:b/>
          <w:bCs/>
          <w:sz w:val="24"/>
          <w:szCs w:val="24"/>
        </w:rPr>
        <w:tab/>
        <w:t>научно-исследовательской</w:t>
      </w:r>
      <w:r>
        <w:rPr>
          <w:rFonts w:eastAsia="Times New Roman"/>
          <w:b/>
          <w:bCs/>
          <w:sz w:val="24"/>
          <w:szCs w:val="24"/>
        </w:rPr>
        <w:tab/>
        <w:t>работы</w:t>
      </w:r>
      <w:r>
        <w:rPr>
          <w:rFonts w:eastAsia="Times New Roman"/>
          <w:b/>
          <w:bCs/>
          <w:sz w:val="24"/>
          <w:szCs w:val="24"/>
        </w:rPr>
        <w:tab/>
        <w:t>в</w:t>
      </w:r>
      <w:r>
        <w:rPr>
          <w:rFonts w:eastAsia="Times New Roman"/>
          <w:b/>
          <w:bCs/>
          <w:sz w:val="24"/>
          <w:szCs w:val="24"/>
        </w:rPr>
        <w:tab/>
        <w:t>структуре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образовательной</w:t>
      </w: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ind w:left="40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НИР относится к формируемому участниками образовательных отношений Блоку 2 «Прак-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тики» учебного плана ОП ВО.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spacing w:line="348" w:lineRule="auto"/>
        <w:ind w:left="3" w:right="100" w:firstLine="4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освоения программы научно-исследовательской работы необходимы знания, умения и владения, сформированные в ходе изучения следующих дисциплин и прохождения практик:</w:t>
      </w:r>
    </w:p>
    <w:p w:rsidR="005068F4" w:rsidRDefault="005068F4">
      <w:pPr>
        <w:spacing w:line="34" w:lineRule="exact"/>
        <w:rPr>
          <w:sz w:val="20"/>
          <w:szCs w:val="20"/>
        </w:rPr>
      </w:pPr>
    </w:p>
    <w:p w:rsidR="005068F4" w:rsidRDefault="004E29EA" w:rsidP="004E29EA">
      <w:pPr>
        <w:numPr>
          <w:ilvl w:val="1"/>
          <w:numId w:val="8"/>
        </w:numPr>
        <w:tabs>
          <w:tab w:val="left" w:pos="1123"/>
        </w:tabs>
        <w:ind w:left="1123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Методологические проблемы современной науки</w:t>
      </w:r>
    </w:p>
    <w:p w:rsidR="005068F4" w:rsidRDefault="005068F4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1"/>
          <w:numId w:val="8"/>
        </w:numPr>
        <w:tabs>
          <w:tab w:val="left" w:pos="1123"/>
        </w:tabs>
        <w:ind w:left="1123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Методология исследовательской деятельности и академическая культура</w:t>
      </w:r>
    </w:p>
    <w:p w:rsidR="005068F4" w:rsidRDefault="005068F4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1"/>
          <w:numId w:val="8"/>
        </w:numPr>
        <w:tabs>
          <w:tab w:val="left" w:pos="1123"/>
        </w:tabs>
        <w:ind w:left="1123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реализация коммуникационных кампаний</w:t>
      </w:r>
    </w:p>
    <w:p w:rsidR="005068F4" w:rsidRDefault="005068F4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1"/>
          <w:numId w:val="8"/>
        </w:numPr>
        <w:tabs>
          <w:tab w:val="left" w:pos="1123"/>
        </w:tabs>
        <w:ind w:left="1123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Иностранный язык в профессиональной деятельности</w:t>
      </w:r>
    </w:p>
    <w:p w:rsidR="005068F4" w:rsidRDefault="005068F4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1"/>
          <w:numId w:val="8"/>
        </w:numPr>
        <w:tabs>
          <w:tab w:val="left" w:pos="1123"/>
        </w:tabs>
        <w:ind w:left="1123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Информационно-технологические инновации в коммуникативной индустрии</w:t>
      </w:r>
    </w:p>
    <w:p w:rsidR="005068F4" w:rsidRDefault="005068F4">
      <w:pPr>
        <w:spacing w:line="136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8"/>
        </w:numPr>
        <w:tabs>
          <w:tab w:val="left" w:pos="263"/>
        </w:tabs>
        <w:ind w:left="263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научно-исследовательской работы формируются знания,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умения и владения, необходимые для изучения следующих дисциплин и прохождения практик:</w:t>
      </w:r>
    </w:p>
    <w:p w:rsidR="005068F4" w:rsidRDefault="005068F4">
      <w:pPr>
        <w:spacing w:line="155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9"/>
        </w:numPr>
        <w:tabs>
          <w:tab w:val="left" w:pos="1423"/>
        </w:tabs>
        <w:ind w:left="1423" w:hanging="35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Преддипломная практика</w:t>
      </w:r>
    </w:p>
    <w:p w:rsidR="005068F4" w:rsidRDefault="005068F4">
      <w:pPr>
        <w:spacing w:line="155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9"/>
        </w:numPr>
        <w:tabs>
          <w:tab w:val="left" w:pos="1423"/>
        </w:tabs>
        <w:ind w:left="1423" w:hanging="35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сдаче и сдача государственного экзамена</w:t>
      </w:r>
    </w:p>
    <w:p w:rsidR="005068F4" w:rsidRDefault="005068F4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9"/>
        </w:numPr>
        <w:tabs>
          <w:tab w:val="left" w:pos="1423"/>
        </w:tabs>
        <w:ind w:left="1423" w:hanging="35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процедуре защиты и защита выпускной квалификационной работе</w:t>
      </w:r>
    </w:p>
    <w:p w:rsidR="005068F4" w:rsidRDefault="005068F4">
      <w:pPr>
        <w:spacing w:line="379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1.7. Объем практики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50" w:lineRule="auto"/>
        <w:ind w:left="3" w:right="1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трудоёмкость дисциплины составляет 12 з.е., 532 академических часа, в том числе контактная работа 16 академических часов.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практики составляет 8 недель.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left="3" w:right="1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 форма обучения: 2 семестр - 6 з.е., из них контактная работа (консультации) 8 часов, самостоятельная работа 208 ч., промежуточный контроль - зачет с оценкой; 3 сем. - 6 з.е., из них контактная работа (консультации) - 8 часов, самостоятельная работа 208 часов, промежуточный контроль - зачет с оценкой.</w:t>
      </w:r>
    </w:p>
    <w:p w:rsidR="005068F4" w:rsidRDefault="005068F4">
      <w:pPr>
        <w:spacing w:line="19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left="3" w:right="1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Очно-заочная форма обучения: 2 семестр - 6 з.е., из них контактная работа (консультации) 8 часов, самостоятельная работа 208 часов, промежуточный контроль - зачет с оценкой; 4 се-местр - 6 з.е., из них контактная работа (консультации) 8 часов, самостоятельная работа 208 часов, промежуточный контроль - зачет с оценкой</w:t>
      </w:r>
    </w:p>
    <w:p w:rsidR="005068F4" w:rsidRDefault="005068F4">
      <w:pPr>
        <w:spacing w:line="18" w:lineRule="exact"/>
        <w:rPr>
          <w:sz w:val="20"/>
          <w:szCs w:val="20"/>
        </w:rPr>
      </w:pPr>
    </w:p>
    <w:p w:rsidR="005068F4" w:rsidRDefault="004E29EA">
      <w:pPr>
        <w:spacing w:line="348" w:lineRule="auto"/>
        <w:ind w:left="3" w:right="1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заочной формы обучения: курс 1, летняя сессия 6 з.е., из них контактная работа (кон-сультаций) 8 часов, самостоятельная работа 208 часов, промежуточный контроль - зачет с</w:t>
      </w:r>
    </w:p>
    <w:p w:rsidR="005068F4" w:rsidRDefault="005068F4">
      <w:pPr>
        <w:sectPr w:rsidR="005068F4">
          <w:type w:val="continuous"/>
          <w:pgSz w:w="11900" w:h="16838"/>
          <w:pgMar w:top="992" w:right="746" w:bottom="681" w:left="1277" w:header="0" w:footer="0" w:gutter="0"/>
          <w:cols w:space="720" w:equalWidth="0">
            <w:col w:w="9883"/>
          </w:cols>
        </w:sectPr>
      </w:pPr>
    </w:p>
    <w:p w:rsidR="005068F4" w:rsidRDefault="004E29EA">
      <w:pPr>
        <w:spacing w:line="348" w:lineRule="auto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оценкой; курс 2, летняя сессия 6 з.е., из них контактная работа (консультаций) 8 часов, самосто-ятельная работа 208 часов, промежуточный контроль - зачет с оценкой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86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0"/>
        </w:numPr>
        <w:tabs>
          <w:tab w:val="left" w:pos="3140"/>
        </w:tabs>
        <w:ind w:left="314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ПРАКТИКИ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Содержание программы научно-исследовательской работы ориентировано на овладение магистрантом современной методологией научного исследования, его апробацию и защиту его результатов. НИР предполагает освоение реферативной деятельности, организации кабинетных исследований, в частности изучение информационного пространства выбранной тематики, ра-бота с библиографией, формирование научного аппарата; творческую научную продуктивную деятельность; публичную научную и просветительскую деятельность, организацию эмпириче-ского исследования, апробацию исследование через участие в отраслевых, научных конкурсов и получение практического опыта организации научно-практических мероприятий.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300"/>
        <w:gridCol w:w="5420"/>
      </w:tblGrid>
      <w:tr w:rsidR="005068F4">
        <w:trPr>
          <w:trHeight w:val="2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</w:tr>
      <w:tr w:rsidR="005068F4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технике без-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инструктажа по технике безопасно-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опасности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по месту прохождения практики. Получение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задания по прохождению произ-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водственной практики (НИР) практики и составле-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плана выполнения работ;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научными методиками, техноло-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гией их применения, способами обработки получа-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емых данных и их интерпретацией.</w:t>
            </w:r>
          </w:p>
        </w:tc>
      </w:tr>
      <w:tr w:rsidR="005068F4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Прохождение  практики  в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работ, указанных в таблице, в соот-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вузе (организации):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ветствии с индивидуальным планом и научными</w:t>
            </w:r>
          </w:p>
        </w:tc>
      </w:tr>
      <w:tr w:rsidR="005068F4">
        <w:trPr>
          <w:trHeight w:val="27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интересами</w:t>
            </w:r>
          </w:p>
        </w:tc>
      </w:tr>
      <w:tr w:rsidR="005068F4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и защита от-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собранного материала;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чёта по практике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отчета;</w:t>
            </w:r>
          </w:p>
        </w:tc>
      </w:tr>
      <w:tr w:rsidR="005068F4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практики</w:t>
            </w:r>
          </w:p>
        </w:tc>
      </w:tr>
      <w:tr w:rsidR="005068F4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</w:tbl>
    <w:p w:rsidR="005068F4" w:rsidRDefault="005068F4">
      <w:pPr>
        <w:sectPr w:rsidR="005068F4">
          <w:pgSz w:w="11900" w:h="16838"/>
          <w:pgMar w:top="993" w:right="846" w:bottom="1440" w:left="1280" w:header="0" w:footer="0" w:gutter="0"/>
          <w:cols w:space="720" w:equalWidth="0">
            <w:col w:w="9780"/>
          </w:cols>
        </w:sectPr>
      </w:pPr>
    </w:p>
    <w:p w:rsidR="005068F4" w:rsidRDefault="005068F4">
      <w:pPr>
        <w:spacing w:line="1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140"/>
        <w:gridCol w:w="6360"/>
        <w:gridCol w:w="30"/>
      </w:tblGrid>
      <w:tr w:rsidR="005068F4">
        <w:trPr>
          <w:trHeight w:val="23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раз-</w:t>
            </w: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работы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дела/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Кабинетные исследо-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российской и международной системы научной и отраслевой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E40E38">
            <w:pPr>
              <w:ind w:left="80"/>
              <w:rPr>
                <w:rFonts w:eastAsia="Times New Roman"/>
                <w:color w:val="0563C1"/>
                <w:sz w:val="20"/>
                <w:szCs w:val="20"/>
              </w:rPr>
            </w:pPr>
            <w:hyperlink r:id="rId8">
              <w:r w:rsidR="004E29EA">
                <w:rPr>
                  <w:rFonts w:eastAsia="Times New Roman"/>
                  <w:color w:val="0563C1"/>
                  <w:sz w:val="20"/>
                  <w:szCs w:val="20"/>
                </w:rPr>
                <w:t>www.clarivate.ru</w:t>
              </w:r>
            </w:hyperlink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E40E38">
            <w:pPr>
              <w:ind w:left="8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9">
              <w:r w:rsidR="004E29EA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www.scopus.com</w:t>
              </w:r>
            </w:hyperlink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E40E38">
            <w:pPr>
              <w:ind w:left="8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10">
              <w:r w:rsidR="004E29EA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http://www.elsevierscience.ru</w:t>
              </w:r>
            </w:hyperlink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Участие в онлайн - семинарах</w:t>
            </w:r>
            <w:r>
              <w:rPr>
                <w:rFonts w:eastAsia="Times New Roman"/>
                <w:color w:val="0563C1"/>
                <w:sz w:val="20"/>
                <w:szCs w:val="20"/>
              </w:rPr>
              <w:t xml:space="preserve"> </w:t>
            </w:r>
            <w:hyperlink r:id="rId11">
              <w:r>
                <w:rPr>
                  <w:rFonts w:eastAsia="Times New Roman"/>
                  <w:color w:val="0563C1"/>
                  <w:sz w:val="20"/>
                  <w:szCs w:val="20"/>
                </w:rPr>
                <w:t>www.clarivate.ru</w:t>
              </w:r>
              <w:r>
                <w:rPr>
                  <w:rFonts w:eastAsia="Times New Roman"/>
                  <w:sz w:val="20"/>
                  <w:szCs w:val="20"/>
                </w:rPr>
                <w:t xml:space="preserve">. </w:t>
              </w:r>
            </w:hyperlink>
            <w:r>
              <w:rPr>
                <w:rFonts w:eastAsia="Times New Roman"/>
                <w:b/>
                <w:bCs/>
                <w:sz w:val="20"/>
                <w:szCs w:val="20"/>
              </w:rPr>
              <w:t>(web</w:t>
            </w:r>
            <w:r>
              <w:rPr>
                <w:rFonts w:eastAsia="Times New Roman"/>
                <w:sz w:val="20"/>
                <w:szCs w:val="20"/>
              </w:rPr>
              <w:t xml:space="preserve"> of science)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ресурса https://www.mendeley.com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Ознакомление с научными методиками, технологией их применения,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способами обработки получаемых эмпирических данных и их интер-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претацией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Репродуктивная (ре-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авторского материала (статьи) для публикации (не менее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феративная) деятель-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12 000 знаков)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состояния разработанности научной проблемы, изучение ав-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торских подходов (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монографии, учебные пособия</w:t>
            </w:r>
            <w:r>
              <w:rPr>
                <w:rFonts w:eastAsia="Times New Roman"/>
                <w:sz w:val="20"/>
                <w:szCs w:val="20"/>
              </w:rPr>
              <w:t>) по согласованию с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научным руководителем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состояния разработанности научной проблемы, изучение ав-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торских подходов (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диссертации и авторефераты диссертаций)</w:t>
            </w:r>
            <w:r>
              <w:rPr>
                <w:rFonts w:eastAsia="Times New Roman"/>
                <w:sz w:val="20"/>
                <w:szCs w:val="20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согласованию с научным руководителем (не менее 5 источника)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6"/>
                <w:szCs w:val="6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Рецензирование научной статьи (предварительно согласовывается с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научным руководителем) – год выхода не ранее 2015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 статьи с иностранного языка (предварительно согласовыва-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ется с научным руководителем) статья не менее 10 т. знаков, год вы-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хода не ранее 2015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Рецензирование научной статьи на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иностранном языке</w:t>
            </w:r>
            <w:r>
              <w:rPr>
                <w:rFonts w:eastAsia="Times New Roman"/>
                <w:sz w:val="20"/>
                <w:szCs w:val="20"/>
              </w:rPr>
              <w:t xml:space="preserve"> (предвари-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 согласовывается с научным руководителем)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Авторская продуктив-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электронном отраслевом издании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6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 продуктивная де-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8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ятельность</w:t>
            </w: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6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в сборнике материалов конференции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издании, индексируемом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издании, входящим в спи-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 ВАК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материала(статьи) в научном издании, зарегистрирован-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 w:rsidRPr="000369D6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Pr="004A728D" w:rsidRDefault="004E29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ном</w:t>
            </w:r>
            <w:r w:rsidRPr="004A728D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</w:t>
            </w:r>
            <w:r w:rsidRPr="004A728D">
              <w:rPr>
                <w:rFonts w:eastAsia="Times New Roman"/>
                <w:sz w:val="20"/>
                <w:szCs w:val="20"/>
                <w:lang w:val="en-US"/>
              </w:rPr>
              <w:t xml:space="preserve"> SCOPUS, Web of science</w:t>
            </w:r>
          </w:p>
        </w:tc>
        <w:tc>
          <w:tcPr>
            <w:tcW w:w="0" w:type="dxa"/>
            <w:vAlign w:val="bottom"/>
          </w:tcPr>
          <w:p w:rsidR="005068F4" w:rsidRPr="004A728D" w:rsidRDefault="005068F4">
            <w:pPr>
              <w:rPr>
                <w:sz w:val="1"/>
                <w:szCs w:val="1"/>
                <w:lang w:val="en-US"/>
              </w:rPr>
            </w:pPr>
          </w:p>
        </w:tc>
      </w:tr>
      <w:tr w:rsidR="005068F4" w:rsidRPr="000369D6">
        <w:trPr>
          <w:trHeight w:val="5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Pr="004A728D" w:rsidRDefault="005068F4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Pr="004A728D" w:rsidRDefault="005068F4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Pr="004A728D" w:rsidRDefault="005068F4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5068F4" w:rsidRPr="004A728D" w:rsidRDefault="005068F4">
            <w:pPr>
              <w:rPr>
                <w:sz w:val="1"/>
                <w:szCs w:val="1"/>
                <w:lang w:val="en-US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Публичная научная и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качестве слушателя в научном мероприятии (в зависимости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просветительская дея-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уровня мероприятия)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дискуссии на конференции молодых ученых (в зависимости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фактической активности)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конференции и т.п.)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профориентационной лекцией с аффилиацией РГГУ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собственным мастер-классом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конференции и т.п.) за рубежом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конференции и т.п.) на иностранном языке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Проектно –аналити-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внутренних конкурсах НИР и НПК РГГУ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4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ческая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8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внешних конкурсах НИР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6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грантовых проектах по НИР и магистратуре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5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73"/>
        </w:trPr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научно-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научной конференции, в рамках программ ка-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практических меро-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федры ИКиР в РГГУ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0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приятий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профориентационного мероприятия с аффилиа-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08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цией РГГУ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6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просветительского мероприятия с аффилиа-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цией РГГУ (вне РГГУ)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мастер-класса с аффилиацией РГГУ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соотв.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эмпири-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программы эмпирического исследования в рамках инициа-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уч. планом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ческого исследования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тивных исследований или по теме ВКРМ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формам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пилотного исследования по разработанной программе. Об-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работка результатов. Составление отчета.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</w:tbl>
    <w:p w:rsidR="005068F4" w:rsidRDefault="005068F4">
      <w:pPr>
        <w:sectPr w:rsidR="005068F4">
          <w:pgSz w:w="11900" w:h="16838"/>
          <w:pgMar w:top="107" w:right="866" w:bottom="151" w:left="1280" w:header="0" w:footer="0" w:gutter="0"/>
          <w:cols w:space="720" w:equalWidth="0">
            <w:col w:w="9760"/>
          </w:cols>
        </w:sectPr>
      </w:pPr>
    </w:p>
    <w:p w:rsidR="005068F4" w:rsidRDefault="004E29EA">
      <w:pPr>
        <w:spacing w:line="236" w:lineRule="auto"/>
        <w:ind w:left="3500" w:right="180"/>
        <w:jc w:val="both"/>
        <w:rPr>
          <w:sz w:val="20"/>
          <w:szCs w:val="20"/>
        </w:rPr>
      </w:pPr>
      <w:bookmarkStart w:id="10" w:name="page11"/>
      <w:bookmarkEnd w:id="10"/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810895</wp:posOffset>
            </wp:positionH>
            <wp:positionV relativeFrom="page">
              <wp:posOffset>624840</wp:posOffset>
            </wp:positionV>
            <wp:extent cx="6196330" cy="4514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Проведение итогового исследования по разработанной программе. Об-работка результатов. Составление отчета. Написание статьи по итогам исследования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05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1"/>
        </w:numPr>
        <w:tabs>
          <w:tab w:val="left" w:pos="934"/>
        </w:tabs>
        <w:spacing w:line="375" w:lineRule="auto"/>
        <w:ind w:firstLine="71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каждом учебном году кафедра интегрированных коммуникаций и рекламы организует два научных мероприятия для магистрантов: межвузовский симпозиум молодых ученых «Ин-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тегрированные коммуникации – универсум научной и профессиональной деятельности» (в рам-ках программы «Дни студенческой науки РГГУ», октябрь – ноябрь) и круглый стол «Тренды в коммуникационной индустрии» (в рамках Гуманитарных чтений РГГУ, март-апрель), в кото-рых обязаны принимать участие обучающиеся по ОП магистратуры кафедры.</w:t>
      </w:r>
    </w:p>
    <w:p w:rsidR="005068F4" w:rsidRDefault="005068F4">
      <w:pPr>
        <w:spacing w:line="6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Порядок работы над НИР: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Программой НИР (на сайте кафедры);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spacing w:line="348" w:lineRule="auto"/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с руководителем НИР, уточнение задания – согласование пунктов работ, формулирование индивидуального задания;</w:t>
      </w:r>
    </w:p>
    <w:p w:rsidR="005068F4" w:rsidRDefault="005068F4">
      <w:pPr>
        <w:spacing w:line="15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НИР;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Консультирование;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отчета;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2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Промежуточный контроль в форме защиты отчета по НИР.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 могут также принимать участие в любых формах научно-исследователь-ской деятельности, предусмотренных настоящей Программой. Магистранты должны проявить себя в активной и продуктивной научной деятельности, связанной как с участием, так и с орга-низацией различных научных мероприятий, проведением эмпирических исследований и публи-кацией материалов в научных изданиях.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62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3"/>
        </w:numPr>
        <w:tabs>
          <w:tab w:val="left" w:pos="2060"/>
        </w:tabs>
        <w:ind w:left="206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ОЦЕНКА РЕЗУЛЬТАТОВ ПРАКТИКИ (НИР)</w:t>
      </w:r>
    </w:p>
    <w:p w:rsidR="005068F4" w:rsidRDefault="005068F4">
      <w:pPr>
        <w:spacing w:line="240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Формы отчетности по НИР</w:t>
      </w:r>
    </w:p>
    <w:p w:rsidR="005068F4" w:rsidRDefault="005068F4">
      <w:pPr>
        <w:spacing w:line="69" w:lineRule="exact"/>
        <w:rPr>
          <w:sz w:val="20"/>
          <w:szCs w:val="20"/>
        </w:rPr>
      </w:pPr>
    </w:p>
    <w:p w:rsidR="005068F4" w:rsidRDefault="004E29EA">
      <w:pPr>
        <w:spacing w:line="358" w:lineRule="auto"/>
        <w:ind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достигается в процессе общения руководителя НИР со студентом и про-веркой хода выполнения работы, согласно Программе НИР, консультаций по ее совершенство-ванию и планируемым дальнейшим видам научно-исследовательской деятельности. Промежу-точная аттестация осуществляется в конце семестра по результатам оценки качества представ-ленных материалов, указанных в Программе НИР, и защиты отчета по НИР. Защита отчета про-водится в сроки, установленные в соответствии с рабочим учебным планом. Отчет заверяется подписью руководителя НИР.</w:t>
      </w:r>
    </w:p>
    <w:p w:rsidR="005068F4" w:rsidRDefault="005068F4">
      <w:pPr>
        <w:spacing w:line="16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</w:p>
    <w:p w:rsidR="005068F4" w:rsidRDefault="005068F4">
      <w:pPr>
        <w:spacing w:line="10" w:lineRule="exact"/>
        <w:rPr>
          <w:sz w:val="20"/>
          <w:szCs w:val="20"/>
        </w:rPr>
      </w:pPr>
    </w:p>
    <w:p w:rsidR="005068F4" w:rsidRDefault="004E29E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отчётности по НИР являются:</w:t>
      </w:r>
    </w:p>
    <w:p w:rsidR="005068F4" w:rsidRDefault="005068F4">
      <w:pPr>
        <w:sectPr w:rsidR="005068F4">
          <w:pgSz w:w="11900" w:h="16838"/>
          <w:pgMar w:top="1003" w:right="846" w:bottom="218" w:left="1280" w:header="0" w:footer="0" w:gutter="0"/>
          <w:cols w:space="720" w:equalWidth="0">
            <w:col w:w="9780"/>
          </w:cols>
        </w:sectPr>
      </w:pPr>
    </w:p>
    <w:p w:rsidR="005068F4" w:rsidRDefault="004E29EA" w:rsidP="004E29EA">
      <w:pPr>
        <w:numPr>
          <w:ilvl w:val="0"/>
          <w:numId w:val="14"/>
        </w:numPr>
        <w:tabs>
          <w:tab w:val="left" w:pos="1063"/>
        </w:tabs>
        <w:spacing w:line="357" w:lineRule="auto"/>
        <w:ind w:left="1063" w:hanging="355"/>
        <w:jc w:val="both"/>
        <w:rPr>
          <w:rFonts w:eastAsia="Times New Roman"/>
          <w:sz w:val="24"/>
          <w:szCs w:val="24"/>
        </w:rPr>
      </w:pPr>
      <w:bookmarkStart w:id="11" w:name="page12"/>
      <w:bookmarkEnd w:id="11"/>
      <w:r>
        <w:rPr>
          <w:rFonts w:eastAsia="Times New Roman"/>
          <w:sz w:val="24"/>
          <w:szCs w:val="24"/>
        </w:rPr>
        <w:lastRenderedPageBreak/>
        <w:t>Отчёт обучающегося, который состоит из следующих разделов: Титульный лист. Со-держание. Введение (актуальность, цели и задачи работы). Таблица с результатами НИР. Документы, подтверждающие результаты НИР (сканы документов, скриншоты материалов с сайта и фотоотчет), при эмпирическом исследовании – программа ис-следования, анкеты, результаты.</w:t>
      </w:r>
    </w:p>
    <w:p w:rsidR="005068F4" w:rsidRDefault="005068F4">
      <w:pPr>
        <w:spacing w:line="4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4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задание (см. Приложение)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4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–график работы над НИР (см. Приложение)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4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от научного руководителя НИР (См. Приложение)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94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Критерии выставления оценок</w:t>
      </w:r>
    </w:p>
    <w:p w:rsidR="005068F4" w:rsidRDefault="005068F4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20"/>
        <w:gridCol w:w="1120"/>
        <w:gridCol w:w="300"/>
        <w:gridCol w:w="200"/>
        <w:gridCol w:w="1080"/>
        <w:gridCol w:w="340"/>
        <w:gridCol w:w="1220"/>
        <w:gridCol w:w="1460"/>
        <w:gridCol w:w="320"/>
        <w:gridCol w:w="760"/>
        <w:gridCol w:w="320"/>
      </w:tblGrid>
      <w:tr w:rsidR="005068F4">
        <w:trPr>
          <w:trHeight w:val="23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 по</w:t>
            </w:r>
          </w:p>
        </w:tc>
        <w:tc>
          <w:tcPr>
            <w:tcW w:w="4260" w:type="dxa"/>
            <w:gridSpan w:val="6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оценки результатов практики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практике</w:t>
            </w:r>
          </w:p>
        </w:tc>
        <w:tc>
          <w:tcPr>
            <w:tcW w:w="11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100-83/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«отлично»/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весь объем работ, по сумме бал-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A, B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лов, исходя из соответствующих оценочных средств, каждый вид деятельности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(отлично)»/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документально подтвержден и описан, отчет выполнен в полном соответствии с</w:t>
            </w:r>
          </w:p>
        </w:tc>
      </w:tr>
      <w:tr w:rsidR="005068F4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3040" w:type="dxa"/>
            <w:gridSpan w:val="5"/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предъявляемыми требованиями.</w:t>
            </w:r>
          </w:p>
        </w:tc>
        <w:tc>
          <w:tcPr>
            <w:tcW w:w="1220" w:type="dxa"/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исчерпывающе и логически стройно излагает результаты выпол-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ненной работы.</w:t>
            </w:r>
          </w:p>
        </w:tc>
        <w:tc>
          <w:tcPr>
            <w:tcW w:w="20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5068F4" w:rsidRDefault="004E29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5068F4" w:rsidRDefault="004E29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практикой,</w:t>
            </w:r>
          </w:p>
        </w:tc>
        <w:tc>
          <w:tcPr>
            <w:tcW w:w="1460" w:type="dxa"/>
            <w:vAlign w:val="bottom"/>
          </w:tcPr>
          <w:p w:rsidR="005068F4" w:rsidRDefault="004E29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5068F4" w:rsidRDefault="004E29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5068F4" w:rsidRDefault="004E29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5068F4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«высокий».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82-68/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«хорошо»/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 объем работ,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5068F4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(хорошо)»/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каждаый вид деятельности документально подтвержден и</w:t>
            </w:r>
          </w:p>
        </w:tc>
      </w:tr>
      <w:tr w:rsidR="005068F4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1120" w:type="dxa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описан,</w:t>
            </w:r>
          </w:p>
        </w:tc>
        <w:tc>
          <w:tcPr>
            <w:tcW w:w="500" w:type="dxa"/>
            <w:gridSpan w:val="2"/>
            <w:vAlign w:val="bottom"/>
          </w:tcPr>
          <w:p w:rsidR="005068F4" w:rsidRDefault="004E29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</w:t>
            </w:r>
          </w:p>
        </w:tc>
        <w:tc>
          <w:tcPr>
            <w:tcW w:w="1080" w:type="dxa"/>
            <w:vAlign w:val="bottom"/>
          </w:tcPr>
          <w:p w:rsidR="005068F4" w:rsidRDefault="004E29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</w:t>
            </w:r>
          </w:p>
        </w:tc>
        <w:tc>
          <w:tcPr>
            <w:tcW w:w="34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 соответствии   с   предъявляемыми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требованиями.</w:t>
            </w:r>
          </w:p>
        </w:tc>
        <w:tc>
          <w:tcPr>
            <w:tcW w:w="20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достаточно  исчерпывающе  и  логически  стройно  излагает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2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5068F4" w:rsidRDefault="004E29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дисциплиной,</w:t>
            </w:r>
          </w:p>
        </w:tc>
        <w:tc>
          <w:tcPr>
            <w:tcW w:w="1460" w:type="dxa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5068F4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«хороший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</w:tr>
      <w:tr w:rsidR="005068F4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67-50/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«удовлетвори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 объем работ,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 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(удовлетвори</w:t>
            </w:r>
          </w:p>
        </w:tc>
        <w:tc>
          <w:tcPr>
            <w:tcW w:w="1620" w:type="dxa"/>
            <w:gridSpan w:val="3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 частично,</w:t>
            </w:r>
          </w:p>
        </w:tc>
        <w:tc>
          <w:tcPr>
            <w:tcW w:w="5480" w:type="dxa"/>
            <w:gridSpan w:val="7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 выполнен не в полном соответствии с предъявляемыми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-тельно)»/</w:t>
            </w:r>
          </w:p>
        </w:tc>
        <w:tc>
          <w:tcPr>
            <w:tcW w:w="4260" w:type="dxa"/>
            <w:gridSpan w:val="6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требованиями, содержит фактические ошибки.</w:t>
            </w:r>
          </w:p>
        </w:tc>
        <w:tc>
          <w:tcPr>
            <w:tcW w:w="14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с  затруднениями  излагает  результаты  выполненной  работы,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8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необходимыми для этого базовыми навыками и приёмами.</w:t>
            </w: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5068F4" w:rsidRDefault="004E29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дисциплиной,</w:t>
            </w:r>
          </w:p>
        </w:tc>
        <w:tc>
          <w:tcPr>
            <w:tcW w:w="1460" w:type="dxa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5068F4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49-0/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«неудовлетво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не выполнен необходимый объем работ, до-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F, FX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рительно»/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кумент, подтверждающие выполнение работы отсутствуют. Отчет представлен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5720" w:type="dxa"/>
            <w:gridSpan w:val="7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вовремя и не соответствует существующим требованиям.</w:t>
            </w: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испытывает серьёзные затруднения в изложении результатов ра-</w:t>
            </w: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7"/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боты, не владеет необходимыми для этого навыками и приёмами.</w:t>
            </w:r>
          </w:p>
        </w:tc>
        <w:tc>
          <w:tcPr>
            <w:tcW w:w="32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  <w:tr w:rsidR="005068F4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 закреплённые  за  дисциплиной,  не</w:t>
            </w:r>
          </w:p>
        </w:tc>
      </w:tr>
      <w:tr w:rsidR="005068F4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сформированы.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</w:tr>
    </w:tbl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25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защиты отчета о выполнении Программы научно-исследовательской ра-боты магистрант получает дифференцированную оценку, которая складывается из следующих показателей:</w:t>
      </w:r>
    </w:p>
    <w:p w:rsidR="005068F4" w:rsidRDefault="005068F4">
      <w:pPr>
        <w:spacing w:line="20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5"/>
        </w:numPr>
        <w:tabs>
          <w:tab w:val="left" w:pos="363"/>
        </w:tabs>
        <w:spacing w:line="348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</w:t>
      </w:r>
    </w:p>
    <w:p w:rsidR="005068F4" w:rsidRDefault="005068F4">
      <w:pPr>
        <w:sectPr w:rsidR="005068F4">
          <w:pgSz w:w="11900" w:h="16838"/>
          <w:pgMar w:top="993" w:right="846" w:bottom="0" w:left="1277" w:header="0" w:footer="0" w:gutter="0"/>
          <w:cols w:space="720" w:equalWidth="0">
            <w:col w:w="9783"/>
          </w:cols>
        </w:sectPr>
      </w:pPr>
    </w:p>
    <w:p w:rsidR="005068F4" w:rsidRDefault="004E29EA">
      <w:pPr>
        <w:ind w:left="363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sz w:val="24"/>
          <w:szCs w:val="24"/>
        </w:rPr>
        <w:lastRenderedPageBreak/>
        <w:t>специалистом в сфере управления);</w:t>
      </w:r>
    </w:p>
    <w:p w:rsidR="005068F4" w:rsidRDefault="005068F4">
      <w:pPr>
        <w:spacing w:line="14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spacing w:line="354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технологической готовности магистранта к профессиональной деятельности (оцени-вается общая дидактическая, методическая, техническая подготовка по проведению науч-ных исследований);</w:t>
      </w:r>
    </w:p>
    <w:p w:rsidR="005068F4" w:rsidRDefault="005068F4">
      <w:pPr>
        <w:spacing w:line="2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spacing w:line="354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планировать свою деятельность (учитывается умение магистранта прогнози-ровать результаты своей деятельности учитывать реальные возможности и все резервы, ко-торые можно привести в действие для реализации намеченного);</w:t>
      </w:r>
    </w:p>
    <w:p w:rsidR="005068F4" w:rsidRDefault="005068F4">
      <w:pPr>
        <w:spacing w:line="1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spacing w:line="350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исследовательской деятельности магистранта (степень самостоятельности, качество обработки полученных данных, их интерпретация, достижение цели);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spacing w:line="350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работы магистранта над повышением уровня компетентности менеджера (оценива-ется поиск эффективных методик и технологий исследования);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spacing w:line="350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личностных качества магистранта (культура общения, уровень интеллектуального, нравственного развития и др.);</w:t>
      </w:r>
    </w:p>
    <w:p w:rsidR="005068F4" w:rsidRDefault="005068F4">
      <w:pPr>
        <w:spacing w:line="10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16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отношения к научно-исследовательской работе, к выполнению задач НИР.</w:t>
      </w:r>
    </w:p>
    <w:p w:rsidR="005068F4" w:rsidRDefault="005068F4">
      <w:pPr>
        <w:spacing w:line="151" w:lineRule="exact"/>
        <w:rPr>
          <w:sz w:val="20"/>
          <w:szCs w:val="20"/>
        </w:rPr>
      </w:pPr>
    </w:p>
    <w:p w:rsidR="005068F4" w:rsidRDefault="004E29EA">
      <w:pPr>
        <w:spacing w:line="348" w:lineRule="auto"/>
        <w:ind w:left="3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по НИР приравнивается к оценкам по дисциплинам теоретического обучения и учитывается при подведении итогов промежуточной (сессионной) аттестации студентов.</w:t>
      </w:r>
    </w:p>
    <w:p w:rsidR="005068F4" w:rsidRDefault="005068F4">
      <w:pPr>
        <w:spacing w:line="28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left="3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не-удовлетворительную оценку, считаются не аттестованными и имеющими академическую за-долженность.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75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3" w:righ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Оценочные средства (материалы) для промежуточной аттестации по практике</w:t>
      </w:r>
    </w:p>
    <w:p w:rsidR="005068F4" w:rsidRDefault="005068F4">
      <w:pPr>
        <w:spacing w:line="72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вид деятельности учитывается в определённых баллах. Студент имеет право са-мостоятельно выбирать интересующие его и соответствующие его образовательной траектории виды деятельности в рамках программы НИР.</w:t>
      </w:r>
    </w:p>
    <w:p w:rsidR="005068F4" w:rsidRDefault="005068F4">
      <w:pPr>
        <w:sectPr w:rsidR="005068F4">
          <w:pgSz w:w="11900" w:h="16838"/>
          <w:pgMar w:top="981" w:right="846" w:bottom="1440" w:left="1277" w:header="0" w:footer="0" w:gutter="0"/>
          <w:cols w:space="720" w:equalWidth="0">
            <w:col w:w="9783"/>
          </w:cols>
        </w:sectPr>
      </w:pPr>
    </w:p>
    <w:p w:rsidR="005068F4" w:rsidRDefault="005068F4">
      <w:bookmarkStart w:id="13" w:name="page14"/>
      <w:bookmarkEnd w:id="13"/>
    </w:p>
    <w:p w:rsidR="004A728D" w:rsidRDefault="004A728D"/>
    <w:p w:rsidR="004A728D" w:rsidRDefault="004A728D"/>
    <w:tbl>
      <w:tblPr>
        <w:tblStyle w:val="a3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8900FD" w:rsidTr="00D97669">
        <w:tc>
          <w:tcPr>
            <w:tcW w:w="675" w:type="dxa"/>
          </w:tcPr>
          <w:p w:rsidR="008900FD" w:rsidRDefault="008900FD" w:rsidP="00D976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</w:t>
            </w: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8900FD" w:rsidRDefault="008900FD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Организационная </w:t>
            </w:r>
          </w:p>
          <w:p w:rsidR="008900FD" w:rsidRDefault="008900FD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об </w:t>
            </w:r>
          </w:p>
          <w:p w:rsidR="008900FD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8900FD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Обязательные отчетные</w:t>
            </w:r>
          </w:p>
          <w:p w:rsidR="008900FD" w:rsidRDefault="008900FD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документы</w:t>
            </w:r>
          </w:p>
          <w:p w:rsidR="008900FD" w:rsidRDefault="008900FD" w:rsidP="00D97669">
            <w:pPr>
              <w:jc w:val="center"/>
            </w:pPr>
          </w:p>
        </w:tc>
        <w:tc>
          <w:tcPr>
            <w:tcW w:w="1134" w:type="dxa"/>
          </w:tcPr>
          <w:p w:rsidR="008900FD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8900FD" w:rsidRPr="00CF1F4D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850" w:type="dxa"/>
          </w:tcPr>
          <w:p w:rsidR="008900FD" w:rsidRPr="0096414B" w:rsidRDefault="008900FD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сумма баллов в отчете за </w:t>
            </w:r>
            <w:r w:rsidRPr="0096414B">
              <w:rPr>
                <w:rFonts w:ascii="Times New Roman" w:hAnsi="Times New Roman" w:cs="Times New Roman"/>
                <w:sz w:val="24"/>
                <w:szCs w:val="28"/>
              </w:rPr>
              <w:t>тип участия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1.Научно-исследовательская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1.1.Участие в проектах, реализуемых на средства гранта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 xml:space="preserve">Учитываются только те проекты, которые реализует ФРиСО РГГУ как структурная единица РГГУ, или работники </w:t>
            </w:r>
            <w:r>
              <w:rPr>
                <w:rFonts w:ascii="Times New Roman" w:hAnsi="Times New Roman" w:cs="Times New Roman"/>
              </w:rPr>
              <w:t>ФРиСО</w:t>
            </w:r>
            <w:r w:rsidRPr="005C3B50">
              <w:rPr>
                <w:rFonts w:ascii="Times New Roman" w:hAnsi="Times New Roman" w:cs="Times New Roman"/>
              </w:rPr>
              <w:t xml:space="preserve"> в составе проектных команд.</w:t>
            </w:r>
          </w:p>
        </w:tc>
        <w:tc>
          <w:tcPr>
            <w:tcW w:w="1843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1.1.1. Студент является получателем одобренного гранта</w:t>
            </w:r>
            <w:r>
              <w:rPr>
                <w:rFonts w:ascii="Times New Roman" w:hAnsi="Times New Roman" w:cs="Times New Roman"/>
              </w:rPr>
              <w:t>,</w:t>
            </w:r>
            <w:r w:rsidRPr="005C3B50">
              <w:rPr>
                <w:rFonts w:ascii="Times New Roman" w:hAnsi="Times New Roman" w:cs="Times New Roman"/>
              </w:rPr>
              <w:t xml:space="preserve">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1.1.1. Проектная документация по одобренному гранту. </w:t>
            </w:r>
          </w:p>
          <w:p w:rsidR="008900FD" w:rsidRDefault="008900FD" w:rsidP="00D97669">
            <w:pPr>
              <w:jc w:val="both"/>
            </w:pP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.1. Д</w:t>
            </w:r>
            <w:r w:rsidRPr="005C3B50">
              <w:rPr>
                <w:rFonts w:ascii="Times New Roman" w:hAnsi="Times New Roman" w:cs="Times New Roman"/>
              </w:rPr>
              <w:t>о 5 соавторов-студентов (каждый соавтор получает 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1.1.1. 100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1.1.1. 100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1.1.2. Характеристика на студента от руководителя проекта</w:t>
            </w:r>
            <w:r>
              <w:rPr>
                <w:rFonts w:ascii="Times New Roman" w:hAnsi="Times New Roman" w:cs="Times New Roman"/>
              </w:rPr>
              <w:t xml:space="preserve"> в свободной форме.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.2. К</w:t>
            </w:r>
            <w:r w:rsidRPr="005C3B50">
              <w:rPr>
                <w:rFonts w:ascii="Times New Roman" w:hAnsi="Times New Roman" w:cs="Times New Roman"/>
              </w:rPr>
              <w:t>оличество участников определяет руководитель «Научного проектного  коллектива»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8900FD" w:rsidRPr="00040B02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0 – 50 (сумму баллов в указанном интервале определяет руководитель «Научного проектного коллектива»)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1.1.3. Подача заявки на грант с аффилиацией ФРиСО РГГУ.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Заявка должна пройти пер</w:t>
            </w:r>
            <w:r>
              <w:rPr>
                <w:rFonts w:ascii="Times New Roman" w:hAnsi="Times New Roman" w:cs="Times New Roman"/>
              </w:rPr>
              <w:t xml:space="preserve">вичный отбор. Поданные заявки, которые не прошли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первичный отбор, в рамках пункта 1.1.3. не засчитываются. 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lastRenderedPageBreak/>
              <w:t xml:space="preserve">1.1.3. Проектная документация по гранту; </w:t>
            </w:r>
            <w:r>
              <w:rPr>
                <w:rFonts w:ascii="Times New Roman" w:hAnsi="Times New Roman" w:cs="Times New Roman"/>
              </w:rP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выдавшего его лица (по запросу руководителя НИР). </w:t>
            </w:r>
          </w:p>
        </w:tc>
        <w:tc>
          <w:tcPr>
            <w:tcW w:w="1134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lastRenderedPageBreak/>
              <w:t>1.1</w:t>
            </w:r>
            <w:r>
              <w:rPr>
                <w:rFonts w:ascii="Times New Roman" w:hAnsi="Times New Roman" w:cs="Times New Roman"/>
              </w:rPr>
              <w:t>.3. Д</w:t>
            </w:r>
            <w:r w:rsidRPr="005C3B50">
              <w:rPr>
                <w:rFonts w:ascii="Times New Roman" w:hAnsi="Times New Roman" w:cs="Times New Roman"/>
              </w:rPr>
              <w:t>о 3 соавторов (каждый 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1.2.  Публикация научно-исследовательской работы (статьи)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Публикация автором научно-исследовательской работы (статьи) с обязательной аффилиацией ФРиСО РГГУ, в журна</w:t>
            </w:r>
            <w:r>
              <w:rPr>
                <w:rFonts w:ascii="Times New Roman" w:hAnsi="Times New Roman" w:cs="Times New Roman"/>
              </w:rPr>
              <w:t>ле, соответств</w:t>
            </w:r>
            <w:r w:rsidRPr="005C3B50">
              <w:rPr>
                <w:rFonts w:ascii="Times New Roman" w:hAnsi="Times New Roman" w:cs="Times New Roman"/>
              </w:rPr>
              <w:t>ующему определ</w:t>
            </w:r>
            <w:r>
              <w:rPr>
                <w:rFonts w:ascii="Times New Roman" w:hAnsi="Times New Roman" w:cs="Times New Roman"/>
              </w:rPr>
              <w:t>е</w:t>
            </w:r>
            <w:r w:rsidRPr="005C3B50">
              <w:rPr>
                <w:rFonts w:ascii="Times New Roman" w:hAnsi="Times New Roman" w:cs="Times New Roman"/>
              </w:rPr>
              <w:t>нной категории (пункты 1.2.1. - 1.2.4.).</w:t>
            </w:r>
          </w:p>
          <w:p w:rsidR="008900FD" w:rsidRDefault="008900FD" w:rsidP="00D97669">
            <w:r>
              <w:rPr>
                <w:rFonts w:ascii="Times New Roman" w:hAnsi="Times New Roman" w:cs="Times New Roman"/>
              </w:rPr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  <w:lang w:val="en-US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  <w:r w:rsidRPr="005C3B50">
              <w:rPr>
                <w:rFonts w:ascii="Times New Roman" w:hAnsi="Times New Roman" w:cs="Times New Roman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</w:t>
            </w:r>
            <w:r w:rsidRPr="005C3B50">
              <w:rPr>
                <w:rFonts w:ascii="Times New Roman" w:hAnsi="Times New Roman" w:cs="Times New Roman"/>
                <w:lang w:val="en-US"/>
              </w:rPr>
              <w:t>Scopus/Web of Science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8900FD" w:rsidRPr="00BC3737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1.2.1.  Да, д</w:t>
            </w:r>
            <w:r w:rsidRPr="005C3B50">
              <w:rPr>
                <w:rFonts w:ascii="Times New Roman" w:hAnsi="Times New Roman" w:cs="Times New Roman"/>
              </w:rPr>
              <w:t>о 10 соавторов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(каждый 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ВАК.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8900FD" w:rsidRDefault="008900FD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Да, </w:t>
            </w:r>
            <w:r w:rsidRPr="005C3B5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 соавторов (</w:t>
            </w:r>
            <w:r w:rsidRPr="005C3B50">
              <w:rPr>
                <w:rFonts w:ascii="Times New Roman" w:hAnsi="Times New Roman" w:cs="Times New Roman"/>
              </w:rPr>
              <w:t>каждый соавтор получает полную сумму баллов)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 Обязательные т</w:t>
            </w:r>
            <w:r w:rsidRPr="005C3B50">
              <w:rPr>
                <w:rFonts w:ascii="Times New Roman" w:hAnsi="Times New Roman" w:cs="Times New Roman"/>
              </w:rPr>
              <w:t xml:space="preserve">ребования к статье: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</w:t>
            </w:r>
            <w:r w:rsidRPr="005C3B50">
              <w:rPr>
                <w:rFonts w:ascii="Times New Roman" w:hAnsi="Times New Roman" w:cs="Times New Roman"/>
              </w:rPr>
              <w:t>бъем статьи  должен состав</w:t>
            </w:r>
            <w:r>
              <w:rPr>
                <w:rFonts w:ascii="Times New Roman" w:hAnsi="Times New Roman" w:cs="Times New Roman"/>
              </w:rPr>
              <w:t>лять не менее 6</w:t>
            </w:r>
            <w:r w:rsidRPr="005C3B50">
              <w:rPr>
                <w:rFonts w:ascii="Times New Roman" w:hAnsi="Times New Roman" w:cs="Times New Roman"/>
              </w:rPr>
              <w:t xml:space="preserve">000 знаков с </w:t>
            </w:r>
            <w:r w:rsidRPr="005C3B50">
              <w:rPr>
                <w:rFonts w:ascii="Times New Roman" w:hAnsi="Times New Roman" w:cs="Times New Roman"/>
              </w:rPr>
              <w:lastRenderedPageBreak/>
              <w:t>пробела</w:t>
            </w:r>
            <w:r>
              <w:rPr>
                <w:rFonts w:ascii="Times New Roman" w:hAnsi="Times New Roman" w:cs="Times New Roman"/>
              </w:rPr>
              <w:t>ми;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</w:t>
            </w:r>
            <w:r w:rsidRPr="005C3B50">
              <w:rPr>
                <w:rFonts w:ascii="Times New Roman" w:hAnsi="Times New Roman" w:cs="Times New Roman"/>
              </w:rPr>
              <w:t xml:space="preserve">писок </w:t>
            </w:r>
            <w:r>
              <w:rPr>
                <w:rFonts w:ascii="Times New Roman" w:hAnsi="Times New Roman" w:cs="Times New Roman"/>
              </w:rPr>
              <w:t xml:space="preserve">источников и </w:t>
            </w:r>
            <w:r w:rsidRPr="005C3B50">
              <w:rPr>
                <w:rFonts w:ascii="Times New Roman" w:hAnsi="Times New Roman" w:cs="Times New Roman"/>
              </w:rPr>
              <w:t>литературы должен содер</w:t>
            </w:r>
            <w:r>
              <w:rPr>
                <w:rFonts w:ascii="Times New Roman" w:hAnsi="Times New Roman" w:cs="Times New Roman"/>
              </w:rPr>
              <w:t>жать не менее 5</w:t>
            </w:r>
            <w:r w:rsidRPr="005C3B50">
              <w:rPr>
                <w:rFonts w:ascii="Times New Roman" w:hAnsi="Times New Roman" w:cs="Times New Roman"/>
              </w:rPr>
              <w:t xml:space="preserve"> позиций.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Процент оригинальности статья должен составлять не менее 60%.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Процент цитирования должен составлять не менее 10%.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Перед публикацией статьи необходимо утвердить выбранный журнал и пройти проверку текста в системе Антиплагиат у руководителя НИР.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Не засчитываются статьи, опубликованные в журналах, перечисленных в перечне нежелательных журналов (Приложение 7).</w:t>
            </w:r>
          </w:p>
          <w:p w:rsidR="008900FD" w:rsidRPr="00F5686B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Статьи, которые будут опубликованы без учета пунктов А,Б,В,Г,Д,Е (целиком или частично) в рамках пункта 1.2.3. засчитаны </w:t>
            </w:r>
            <w:r>
              <w:rPr>
                <w:rFonts w:ascii="Times New Roman" w:hAnsi="Times New Roman" w:cs="Times New Roman"/>
              </w:rPr>
              <w:lastRenderedPageBreak/>
              <w:t xml:space="preserve">не будут. </w:t>
            </w:r>
          </w:p>
        </w:tc>
        <w:tc>
          <w:tcPr>
            <w:tcW w:w="184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РИНЦ. </w:t>
            </w:r>
          </w:p>
          <w:p w:rsidR="008900FD" w:rsidRDefault="008900FD" w:rsidP="00D97669">
            <w:pPr>
              <w:jc w:val="both"/>
            </w:pPr>
          </w:p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 xml:space="preserve">или скан справки о принятии статьи к публикации (обязательно с печатью журнала, ФИО </w:t>
            </w:r>
            <w:r w:rsidRPr="005C3B50">
              <w:rPr>
                <w:rFonts w:ascii="Times New Roman" w:hAnsi="Times New Roman" w:cs="Times New Roman"/>
              </w:rPr>
              <w:lastRenderedPageBreak/>
              <w:t>выдавшего справку и контактными данными выдавшего справку для ее верификации).</w:t>
            </w:r>
          </w:p>
          <w:p w:rsidR="008900FD" w:rsidRDefault="008900FD" w:rsidP="00D97669">
            <w:pPr>
              <w:jc w:val="both"/>
            </w:pPr>
          </w:p>
          <w:p w:rsidR="008900FD" w:rsidRDefault="008900FD" w:rsidP="00D97669"/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</w:t>
            </w:r>
            <w:r w:rsidRPr="005C3B50">
              <w:rPr>
                <w:rFonts w:ascii="Times New Roman" w:hAnsi="Times New Roman" w:cs="Times New Roman"/>
              </w:rPr>
              <w:lastRenderedPageBreak/>
              <w:t>академического статуса соавто</w:t>
            </w:r>
            <w:r>
              <w:rPr>
                <w:rFonts w:ascii="Times New Roman" w:hAnsi="Times New Roman" w:cs="Times New Roman"/>
              </w:rPr>
              <w:t>ров</w:t>
            </w:r>
            <w:r w:rsidRPr="005C3B50">
              <w:rPr>
                <w:rFonts w:ascii="Times New Roman" w:hAnsi="Times New Roman" w:cs="Times New Roman"/>
              </w:rPr>
              <w:t>))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1.2.3.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900FD" w:rsidRDefault="008900FD" w:rsidP="00D97669"/>
        </w:tc>
      </w:tr>
      <w:tr w:rsidR="008900FD" w:rsidTr="00D97669">
        <w:trPr>
          <w:trHeight w:val="3372"/>
        </w:trPr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1.2.4. П</w:t>
            </w:r>
            <w:r w:rsidRPr="005C3B50">
              <w:rPr>
                <w:rFonts w:ascii="Times New Roman" w:hAnsi="Times New Roman" w:cs="Times New Roman"/>
              </w:rPr>
              <w:t>рофессиональ</w:t>
            </w:r>
            <w:r>
              <w:rPr>
                <w:rFonts w:ascii="Times New Roman" w:hAnsi="Times New Roman" w:cs="Times New Roman"/>
              </w:rPr>
              <w:t>ные</w:t>
            </w:r>
            <w:r w:rsidRPr="005C3B50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ы</w:t>
            </w:r>
            <w:r w:rsidRPr="005C3B50">
              <w:rPr>
                <w:rFonts w:ascii="Times New Roman" w:hAnsi="Times New Roman" w:cs="Times New Roman"/>
              </w:rPr>
              <w:t xml:space="preserve"> по «креативным индустриям»</w:t>
            </w:r>
            <w:r>
              <w:rPr>
                <w:rFonts w:ascii="Times New Roman" w:hAnsi="Times New Roman" w:cs="Times New Roman"/>
              </w:rPr>
              <w:t xml:space="preserve"> и корпоративные медиа профессиональных ассоциаций</w:t>
            </w:r>
            <w:r w:rsidRPr="005C3B50">
              <w:rPr>
                <w:rFonts w:ascii="Times New Roman" w:hAnsi="Times New Roman" w:cs="Times New Roman"/>
              </w:rPr>
              <w:t>, перечисленные далее (</w:t>
            </w:r>
            <w:r w:rsidRPr="005C3B50">
              <w:rPr>
                <w:rFonts w:ascii="Times New Roman" w:hAnsi="Times New Roman" w:cs="Times New Roman"/>
                <w:lang w:val="en-US"/>
              </w:rPr>
              <w:t>VC</w:t>
            </w:r>
            <w:r w:rsidRPr="005C3B50"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  <w:lang w:val="en-US"/>
              </w:rPr>
              <w:t>ru</w:t>
            </w:r>
            <w:r w:rsidRPr="005C3B50">
              <w:rPr>
                <w:rFonts w:ascii="Times New Roman" w:hAnsi="Times New Roman" w:cs="Times New Roman"/>
              </w:rPr>
              <w:t xml:space="preserve">, </w:t>
            </w:r>
            <w:r w:rsidRPr="005C3B50">
              <w:rPr>
                <w:rFonts w:ascii="Times New Roman" w:hAnsi="Times New Roman" w:cs="Times New Roman"/>
                <w:lang w:val="en-US"/>
              </w:rPr>
              <w:t>Sostav</w:t>
            </w:r>
            <w:r w:rsidRPr="005C3B50">
              <w:rPr>
                <w:rFonts w:ascii="Times New Roman" w:hAnsi="Times New Roman" w:cs="Times New Roman"/>
              </w:rPr>
              <w:t xml:space="preserve">, </w:t>
            </w:r>
            <w:r w:rsidRPr="005C3B50">
              <w:rPr>
                <w:rFonts w:ascii="Times New Roman" w:hAnsi="Times New Roman" w:cs="Times New Roman"/>
                <w:lang w:val="en-US"/>
              </w:rPr>
              <w:t>Ad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  <w:lang w:val="en-US"/>
              </w:rPr>
              <w:t>Index</w:t>
            </w:r>
            <w:r w:rsidRPr="005C3B50">
              <w:rPr>
                <w:rFonts w:ascii="Times New Roman" w:hAnsi="Times New Roman" w:cs="Times New Roman"/>
              </w:rPr>
              <w:t>, корпоративные медиа АКАР, АКМР, РАСО). Или иное из</w:t>
            </w:r>
            <w:r>
              <w:rPr>
                <w:rFonts w:ascii="Times New Roman" w:hAnsi="Times New Roman" w:cs="Times New Roman"/>
              </w:rPr>
              <w:t>дание (</w:t>
            </w:r>
            <w:r w:rsidRPr="005C3B50">
              <w:rPr>
                <w:rFonts w:ascii="Times New Roman" w:hAnsi="Times New Roman" w:cs="Times New Roman"/>
              </w:rPr>
              <w:t>по обязательному согласованию с руководителем НИР</w:t>
            </w:r>
            <w:r>
              <w:rPr>
                <w:rFonts w:ascii="Times New Roman" w:hAnsi="Times New Roman" w:cs="Times New Roman"/>
              </w:rPr>
              <w:t>)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  <w:r w:rsidRPr="005C3B50">
              <w:rPr>
                <w:rFonts w:ascii="Times New Roman" w:hAnsi="Times New Roman" w:cs="Times New Roman"/>
              </w:rPr>
              <w:t>. Ссылка на страницу с опубликованной статьей (ссылка должна быть «кликабельной»).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/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8900FD" w:rsidRPr="00713E4F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8900FD" w:rsidRPr="00713E4F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900FD" w:rsidRDefault="008900FD" w:rsidP="00D97669"/>
        </w:tc>
      </w:tr>
      <w:tr w:rsidR="008900FD" w:rsidTr="00D97669">
        <w:trPr>
          <w:trHeight w:val="2712"/>
        </w:trPr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t xml:space="preserve">1.2.5. </w:t>
            </w:r>
            <w:r>
              <w:rPr>
                <w:rFonts w:ascii="Times New Roman" w:hAnsi="Times New Roman" w:cs="Times New Roman"/>
              </w:rPr>
              <w:t xml:space="preserve">В данном пункте учитываются только статьи из баз данных: Jstore, </w:t>
            </w:r>
            <w:r>
              <w:rPr>
                <w:rFonts w:ascii="Times New Roman" w:hAnsi="Times New Roman" w:cs="Times New Roman"/>
                <w:lang w:val="en-US"/>
              </w:rPr>
              <w:t>Springer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Nature</w:t>
            </w:r>
            <w:r w:rsidRPr="007F0B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Wiley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Journals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Database</w:t>
            </w:r>
            <w:r w:rsidRPr="007F0B6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Доступ к указанным базам осуществляет библиотека РГГУ (в том числе дистанционно). 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переводом статьи необходимо утвердить выбранную для перевода статью у руководителя НИР. Переведенные статьи и подготовленные рецензии без согласовани</w:t>
            </w:r>
            <w:r>
              <w:rPr>
                <w:rFonts w:ascii="Times New Roman" w:hAnsi="Times New Roman" w:cs="Times New Roman"/>
              </w:rPr>
              <w:lastRenderedPageBreak/>
              <w:t xml:space="preserve">я с руководителем НИР в рамках пункта 1.2.5. засчитаны не будут. 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lastRenderedPageBreak/>
              <w:t>1.2.5. Перевод статьи</w:t>
            </w:r>
            <w:r>
              <w:rPr>
                <w:rFonts w:ascii="Times New Roman" w:hAnsi="Times New Roman" w:cs="Times New Roman"/>
              </w:rPr>
              <w:t xml:space="preserve"> с иностранного языка на русский язык и написание</w:t>
            </w:r>
            <w:r w:rsidRPr="007F0B6A">
              <w:rPr>
                <w:rFonts w:ascii="Times New Roman" w:hAnsi="Times New Roman" w:cs="Times New Roman"/>
              </w:rPr>
              <w:t xml:space="preserve"> рецензии на </w:t>
            </w:r>
            <w:r>
              <w:rPr>
                <w:rFonts w:ascii="Times New Roman" w:hAnsi="Times New Roman" w:cs="Times New Roman"/>
              </w:rPr>
              <w:t xml:space="preserve">переведенную </w:t>
            </w:r>
            <w:r w:rsidRPr="007F0B6A">
              <w:rPr>
                <w:rFonts w:ascii="Times New Roman" w:hAnsi="Times New Roman" w:cs="Times New Roman"/>
              </w:rPr>
              <w:t>статью на русском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7F0B6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Текст перевода статьи с языка оригинала (иностранного) на русский язык. 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на переведенную статью (объем рецензии должен составлять не менее 2000 знаков с пробелами).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 Нет.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417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– 1.3.3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Организатором мероприятия является РГГУ (как университет в целом, так и отдельные факультеты</w:t>
            </w:r>
            <w:r>
              <w:rPr>
                <w:rFonts w:ascii="Times New Roman" w:hAnsi="Times New Roman" w:cs="Times New Roman"/>
              </w:rPr>
              <w:t xml:space="preserve"> в частности</w:t>
            </w:r>
            <w:r w:rsidRPr="005C3B50">
              <w:rPr>
                <w:rFonts w:ascii="Times New Roman" w:hAnsi="Times New Roman" w:cs="Times New Roman"/>
              </w:rPr>
              <w:t>).</w:t>
            </w:r>
          </w:p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r>
              <w:rPr>
                <w:rFonts w:ascii="Times New Roman" w:hAnsi="Times New Roman" w:cs="Times New Roman"/>
              </w:rPr>
              <w:t>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1.3.1.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выдавшего характеристику.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8900FD" w:rsidRDefault="008900FD" w:rsidP="00D97669">
            <w:pPr>
              <w:jc w:val="both"/>
            </w:pP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 мероприятия. Порядок начисления баллов определяет руководитель НИР)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0-50 (количество баллов </w:t>
            </w:r>
            <w:r>
              <w:rPr>
                <w:rFonts w:ascii="Times New Roman" w:hAnsi="Times New Roman" w:cs="Times New Roman"/>
              </w:rPr>
              <w:t>в указанном промежутке</w:t>
            </w:r>
            <w:r w:rsidRPr="005C3B50">
              <w:rPr>
                <w:rFonts w:ascii="Times New Roman" w:hAnsi="Times New Roman" w:cs="Times New Roman"/>
              </w:rPr>
              <w:t>определяет руководитель НИР)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1.3.2.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место учебы, название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оргкомитета/модераторов секции). </w:t>
            </w:r>
          </w:p>
          <w:p w:rsidR="008900FD" w:rsidRDefault="008900FD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1.3.2. Д</w:t>
            </w:r>
            <w:r w:rsidRPr="005C3B50">
              <w:rPr>
                <w:rFonts w:ascii="Times New Roman" w:hAnsi="Times New Roman" w:cs="Times New Roman"/>
              </w:rPr>
              <w:t>а  (по согласованию с организатором мероприятия.  Баллы делятся поровну между всеми 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1.3.2.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1.3.2.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1.3.3. П</w:t>
            </w:r>
            <w:r w:rsidRPr="005C3B50">
              <w:rPr>
                <w:rFonts w:ascii="Times New Roman" w:hAnsi="Times New Roman" w:cs="Times New Roman"/>
              </w:rPr>
              <w:t>осетитель/участник 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1.3.3.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1.3.3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15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 – 1.3.6.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 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5C3B50">
              <w:rPr>
                <w:rFonts w:ascii="Times New Roman" w:hAnsi="Times New Roman" w:cs="Times New Roman"/>
              </w:rPr>
              <w:t>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8900FD" w:rsidRPr="00E0275A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 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</w:t>
            </w:r>
            <w:r>
              <w:rPr>
                <w:rFonts w:ascii="Times New Roman" w:hAnsi="Times New Roman" w:cs="Times New Roman"/>
              </w:rPr>
              <w:t xml:space="preserve"> мероприятия.</w:t>
            </w:r>
            <w:r w:rsidRPr="005C3B50">
              <w:rPr>
                <w:rFonts w:ascii="Times New Roman" w:hAnsi="Times New Roman" w:cs="Times New Roman"/>
              </w:rPr>
              <w:t>Порядок начисления баллов определяет руководитель НИР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1.3.4.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0-25 (количество баллов определяет руководитель НИР)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5C3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5C3B50">
              <w:rPr>
                <w:rFonts w:ascii="Times New Roman" w:hAnsi="Times New Roman" w:cs="Times New Roman"/>
              </w:rPr>
              <w:t>. 25.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>
            <w:pPr>
              <w:jc w:val="center"/>
            </w:pP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>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места учебы, названия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</w:t>
            </w:r>
            <w:r w:rsidRPr="005C3B50">
              <w:rPr>
                <w:rFonts w:ascii="Times New Roman" w:hAnsi="Times New Roman" w:cs="Times New Roman"/>
              </w:rPr>
              <w:lastRenderedPageBreak/>
              <w:t>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8900FD" w:rsidRDefault="008900FD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1.3.5. </w:t>
            </w:r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 xml:space="preserve">а (по согласованию с </w:t>
            </w:r>
            <w:r w:rsidRPr="005C3B50">
              <w:rPr>
                <w:rFonts w:ascii="Times New Roman" w:hAnsi="Times New Roman" w:cs="Times New Roman"/>
              </w:rPr>
              <w:lastRenderedPageBreak/>
              <w:t>организатором. Баллы делятся поровну между всеми соавторами (вне зависимости от академического статуса соавторов)).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1.3.5.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1.3.6. П</w:t>
            </w:r>
            <w:r w:rsidRPr="005C3B50">
              <w:rPr>
                <w:rFonts w:ascii="Times New Roman" w:hAnsi="Times New Roman" w:cs="Times New Roman"/>
              </w:rPr>
              <w:t>осетитель/участник в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>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1.3.6.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1.3.6.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1.4. Участие в работе СНО (студенческ</w:t>
            </w:r>
            <w:r w:rsidRPr="005C3B50">
              <w:rPr>
                <w:rFonts w:ascii="Times New Roman" w:hAnsi="Times New Roman" w:cs="Times New Roman"/>
              </w:rPr>
              <w:lastRenderedPageBreak/>
              <w:t>ого научного общества) или научного семинара ФРиСО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 xml:space="preserve">1.4. </w:t>
            </w:r>
            <w:r w:rsidRPr="005C3B50">
              <w:rPr>
                <w:rFonts w:ascii="Times New Roman" w:hAnsi="Times New Roman" w:cs="Times New Roman"/>
              </w:rPr>
              <w:t xml:space="preserve">Студент принимает участие в СНО или научном семинаре, входящих в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перечень постоянно действующих СНО или научных 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1.4. Участник.</w:t>
            </w:r>
          </w:p>
        </w:tc>
        <w:tc>
          <w:tcPr>
            <w:tcW w:w="269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 xml:space="preserve">1.4. </w:t>
            </w:r>
            <w:r w:rsidRPr="005C3B50">
              <w:rPr>
                <w:rFonts w:ascii="Times New Roman" w:hAnsi="Times New Roman" w:cs="Times New Roman"/>
              </w:rPr>
              <w:t>Характеристика руководителя СНО или научного семинара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индивидуального вклада студента в работу СНО </w:t>
            </w:r>
            <w:r>
              <w:rPr>
                <w:rFonts w:ascii="Times New Roman" w:hAnsi="Times New Roman" w:cs="Times New Roman"/>
              </w:rPr>
              <w:lastRenderedPageBreak/>
              <w:t>или научного семинара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1.4.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(количество баллов в указан</w:t>
            </w:r>
            <w:r w:rsidRPr="005C3B50">
              <w:rPr>
                <w:rFonts w:ascii="Times New Roman" w:hAnsi="Times New Roman" w:cs="Times New Roman"/>
              </w:rPr>
              <w:lastRenderedPageBreak/>
              <w:t>ном промежутке определяет руководитель СНО или научного семинара)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40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lastRenderedPageBreak/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2.1. Участие в отраслевых и профессионально-ориентационных мероприятиях, организатором которых является ВУЗ (РГГУ или иной </w:t>
            </w:r>
            <w:r>
              <w:rPr>
                <w:rFonts w:ascii="Times New Roman" w:hAnsi="Times New Roman" w:cs="Times New Roman"/>
              </w:rPr>
              <w:t>ВУЗ</w:t>
            </w:r>
            <w:r w:rsidRPr="005C3B50">
              <w:rPr>
                <w:rFonts w:ascii="Times New Roman" w:hAnsi="Times New Roman" w:cs="Times New Roman"/>
              </w:rPr>
              <w:t>, имеющий аккредитацию). С обязательной аффилиацией участника ФРиСО РГГУ.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5C3B50">
              <w:rPr>
                <w:rFonts w:ascii="Times New Roman" w:hAnsi="Times New Roman" w:cs="Times New Roman"/>
              </w:rPr>
              <w:t>Организатором является ВУЗ (РГГУ или любой другой, имеющий аккредитацию)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>
            <w:r>
              <w:rPr>
                <w:rFonts w:ascii="Times New Roman" w:hAnsi="Times New Roman" w:cs="Times New Roman"/>
              </w:rPr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 xml:space="preserve">. Победитель </w:t>
            </w:r>
            <w:r>
              <w:rPr>
                <w:rFonts w:ascii="Times New Roman" w:hAnsi="Times New Roman" w:cs="Times New Roman"/>
              </w:rPr>
              <w:t xml:space="preserve">(1-е место).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2.1.1.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  <w:tc>
          <w:tcPr>
            <w:tcW w:w="850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</w:t>
            </w:r>
            <w:r w:rsidRPr="005C3B50">
              <w:rPr>
                <w:rFonts w:ascii="Times New Roman" w:hAnsi="Times New Roman" w:cs="Times New Roman"/>
              </w:rPr>
              <w:lastRenderedPageBreak/>
              <w:t>командного формата) или ФИО участника.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2.1.2.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</w:t>
            </w:r>
            <w:r w:rsidRPr="005C3B50">
              <w:rPr>
                <w:rFonts w:ascii="Times New Roman" w:hAnsi="Times New Roman" w:cs="Times New Roman"/>
              </w:rPr>
              <w:lastRenderedPageBreak/>
              <w:t>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85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>. Попадание в шорт-лист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2.1.3.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60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>.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5C3B50">
              <w:rPr>
                <w:rFonts w:ascii="Times New Roman" w:hAnsi="Times New Roman" w:cs="Times New Roman"/>
              </w:rPr>
              <w:t>Организатором является одна из следующих ассоциаций: АКАР, АКМР, РАСО.</w:t>
            </w:r>
          </w:p>
          <w:p w:rsidR="008900FD" w:rsidRDefault="008900FD" w:rsidP="00D97669">
            <w:r>
              <w:rPr>
                <w:rFonts w:ascii="Times New Roman" w:hAnsi="Times New Roman" w:cs="Times New Roman"/>
              </w:rPr>
              <w:t>Без аффилиации ФРиСО РГГУ участие в мероприяти</w:t>
            </w:r>
            <w:r>
              <w:rPr>
                <w:rFonts w:ascii="Times New Roman" w:hAnsi="Times New Roman" w:cs="Times New Roman"/>
              </w:rPr>
              <w:lastRenderedPageBreak/>
              <w:t>и в рамках пунктов 2.2.1. – 2.2.4. не засчитывается.</w:t>
            </w:r>
          </w:p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2.2.1</w:t>
            </w:r>
            <w:r w:rsidRPr="005C3B50">
              <w:rPr>
                <w:rFonts w:ascii="Times New Roman" w:hAnsi="Times New Roman" w:cs="Times New Roman"/>
              </w:rPr>
              <w:t>. 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Попадание в шорт-лист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55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8900FD" w:rsidRDefault="008900FD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2.2.4.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5C3B50">
              <w:rPr>
                <w:rFonts w:ascii="Times New Roman" w:hAnsi="Times New Roman" w:cs="Times New Roman"/>
              </w:rPr>
              <w:t>Организ</w:t>
            </w:r>
            <w:r w:rsidRPr="005C3B50">
              <w:rPr>
                <w:rFonts w:ascii="Times New Roman" w:hAnsi="Times New Roman" w:cs="Times New Roman"/>
              </w:rPr>
              <w:lastRenderedPageBreak/>
              <w:t>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8900FD" w:rsidRDefault="008900FD" w:rsidP="00D97669">
            <w:r>
              <w:rPr>
                <w:rFonts w:ascii="Times New Roman" w:hAnsi="Times New Roman" w:cs="Times New Roman"/>
              </w:rPr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 w:rsidRPr="005C3B50">
              <w:rPr>
                <w:rFonts w:ascii="Times New Roman" w:hAnsi="Times New Roman" w:cs="Times New Roman"/>
              </w:rPr>
              <w:lastRenderedPageBreak/>
              <w:t>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>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 В </w:t>
            </w:r>
            <w:r w:rsidRPr="005C3B50">
              <w:rPr>
                <w:rFonts w:ascii="Times New Roman" w:hAnsi="Times New Roman" w:cs="Times New Roman"/>
              </w:rPr>
              <w:lastRenderedPageBreak/>
              <w:t>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757456" w:rsidRDefault="008900FD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85</w:t>
            </w:r>
          </w:p>
        </w:tc>
        <w:tc>
          <w:tcPr>
            <w:tcW w:w="850" w:type="dxa"/>
          </w:tcPr>
          <w:p w:rsidR="008900FD" w:rsidRPr="00757456" w:rsidRDefault="008900FD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100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70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Pr="00757456" w:rsidRDefault="008900FD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>. Попадание в шорт-лист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8900FD" w:rsidRDefault="008900FD" w:rsidP="00D97669"/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Или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8900FD" w:rsidRDefault="008900FD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кликабельную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lastRenderedPageBreak/>
              <w:t>2.3.4.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</w:t>
            </w:r>
            <w:r w:rsidRPr="005C3B50">
              <w:rPr>
                <w:rFonts w:ascii="Times New Roman" w:hAnsi="Times New Roman" w:cs="Times New Roman"/>
              </w:rPr>
              <w:lastRenderedPageBreak/>
              <w:t>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8900FD" w:rsidRDefault="008900FD" w:rsidP="00D97669"/>
          <w:p w:rsidR="008900FD" w:rsidRPr="00757456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8900FD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 Участие в проекте открытых мастер-классов </w:t>
            </w:r>
          </w:p>
          <w:p w:rsidR="008900FD" w:rsidRDefault="008900FD" w:rsidP="00D97669">
            <w:r w:rsidRPr="005C3B50">
              <w:rPr>
                <w:rFonts w:ascii="Times New Roman" w:hAnsi="Times New Roman" w:cs="Times New Roman"/>
              </w:rPr>
              <w:t>ФРиСО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>.1. Посещение мастер-класса, организованного в рамках открытых мастер-классов ФРиСО РГГУ.</w:t>
            </w:r>
          </w:p>
          <w:p w:rsidR="008900FD" w:rsidRDefault="008900FD" w:rsidP="00D97669"/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Наличие ФИО студента в сводной таблице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открытых мастер-классов ФРиСО РГГУ. ФИО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вносятся в таблицу сотрудниками кафедры, ответственными за проведение мероприятия. </w:t>
            </w:r>
          </w:p>
          <w:p w:rsidR="008900FD" w:rsidRDefault="008900FD" w:rsidP="00D97669">
            <w:pPr>
              <w:jc w:val="both"/>
            </w:pP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Нет.</w:t>
            </w:r>
          </w:p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8900FD" w:rsidRPr="0020254C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8900FD" w:rsidRPr="0020254C" w:rsidRDefault="008900FD" w:rsidP="00D97669"/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Проведение </w:t>
            </w:r>
            <w:r>
              <w:rPr>
                <w:rFonts w:ascii="Times New Roman" w:hAnsi="Times New Roman" w:cs="Times New Roman"/>
              </w:rPr>
              <w:t xml:space="preserve">студентом </w:t>
            </w:r>
            <w:r w:rsidRPr="005C3B50">
              <w:rPr>
                <w:rFonts w:ascii="Times New Roman" w:hAnsi="Times New Roman" w:cs="Times New Roman"/>
              </w:rPr>
              <w:t xml:space="preserve">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Руководитель НИР в праве не утвердить проведение мастер-класса.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На мастер-классе обязательно должен присутствовать преподаватель ФРиСО РГГУ.</w:t>
            </w:r>
          </w:p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2.4.2. О</w:t>
            </w:r>
            <w:r w:rsidRPr="005C3B50">
              <w:rPr>
                <w:rFonts w:ascii="Times New Roman" w:hAnsi="Times New Roman" w:cs="Times New Roman"/>
              </w:rPr>
              <w:t>рганизация и проведение</w:t>
            </w:r>
            <w:r>
              <w:rPr>
                <w:rFonts w:ascii="Times New Roman" w:hAnsi="Times New Roman" w:cs="Times New Roman"/>
              </w:rPr>
              <w:t xml:space="preserve"> студентом</w:t>
            </w:r>
            <w:r w:rsidRPr="005C3B50">
              <w:rPr>
                <w:rFonts w:ascii="Times New Roman" w:hAnsi="Times New Roman" w:cs="Times New Roman"/>
              </w:rPr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>.2. Характеристика присутствовавшего на мастер-классе преподавателя ФРиСО РГГУ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 Д</w:t>
            </w:r>
            <w:r w:rsidRPr="005C3B50">
              <w:rPr>
                <w:rFonts w:ascii="Times New Roman" w:hAnsi="Times New Roman" w:cs="Times New Roman"/>
              </w:rPr>
              <w:t>а, до 3 человек (по обязательному согласованию с руководителем НИР. Порядок начисления баллов при групповом проведении мастер-класса определяет руководитель НИР).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8900FD" w:rsidRPr="0020254C" w:rsidRDefault="008900FD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8900FD" w:rsidRPr="0020254C" w:rsidRDefault="008900FD" w:rsidP="00D97669"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2.5</w:t>
            </w:r>
            <w:r w:rsidRPr="005C3B50">
              <w:rPr>
                <w:rFonts w:ascii="Times New Roman" w:hAnsi="Times New Roman" w:cs="Times New Roman"/>
              </w:rPr>
              <w:t>. Прохождение курсов повышения квалификации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 xml:space="preserve">2.5.1.  </w:t>
            </w:r>
            <w:r w:rsidRPr="005C3B50">
              <w:rPr>
                <w:rFonts w:ascii="Times New Roman" w:hAnsi="Times New Roman" w:cs="Times New Roman"/>
              </w:rPr>
              <w:t>Студент может пройти любой курс повышения квалификации, который реализует Институт дополнительного образования РГГУ</w:t>
            </w:r>
            <w:r>
              <w:rPr>
                <w:rFonts w:ascii="Times New Roman" w:hAnsi="Times New Roman" w:cs="Times New Roman"/>
              </w:rPr>
              <w:t xml:space="preserve"> (ИДО РГГУ)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Слушатель курса</w:t>
            </w:r>
            <w:r>
              <w:rPr>
                <w:rFonts w:ascii="Times New Roman" w:hAnsi="Times New Roman" w:cs="Times New Roman"/>
              </w:rPr>
              <w:t>, реализуемого ИДО РГГУ</w:t>
            </w:r>
            <w:r w:rsidRPr="005C3B50">
              <w:rPr>
                <w:rFonts w:ascii="Times New Roman" w:hAnsi="Times New Roman" w:cs="Times New Roman"/>
              </w:rPr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8900FD" w:rsidRDefault="008900FD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Наличие ФИО студента в таблице аттестованных студентов ИДО</w:t>
            </w:r>
            <w:r>
              <w:rPr>
                <w:rFonts w:ascii="Times New Roman" w:hAnsi="Times New Roman" w:cs="Times New Roman"/>
              </w:rPr>
              <w:t xml:space="preserve"> (таблица запрашивается руководителем НИР в ИДО по окончании аттестации студентов)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2.5.1.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8900FD" w:rsidRPr="00450DC2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8900FD" w:rsidRPr="00450DC2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900FD" w:rsidTr="00D97669">
        <w:trPr>
          <w:trHeight w:val="3576"/>
        </w:trPr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Слушатель курса (по итогу курса студент должен получить сертификат о прохождении курса).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/>
        </w:tc>
        <w:tc>
          <w:tcPr>
            <w:tcW w:w="2693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обязательно должен иметь указание объема курса: не менее 24-х часов.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Нет.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/>
        </w:tc>
      </w:tr>
      <w:tr w:rsidR="008900FD" w:rsidTr="00D97669">
        <w:trPr>
          <w:trHeight w:val="1264"/>
        </w:trPr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 Организация и участие в профессионально-ориентационных мероприятиях</w:t>
            </w:r>
            <w:r>
              <w:rPr>
                <w:rFonts w:ascii="Times New Roman" w:hAnsi="Times New Roman" w:cs="Times New Roman"/>
              </w:rPr>
              <w:t xml:space="preserve">. С обязательной аффилиацией ФРиСО РГГУ. </w:t>
            </w:r>
          </w:p>
        </w:tc>
        <w:tc>
          <w:tcPr>
            <w:tcW w:w="1417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</w:t>
            </w:r>
            <w:r>
              <w:rPr>
                <w:rFonts w:ascii="Times New Roman" w:hAnsi="Times New Roman" w:cs="Times New Roman"/>
              </w:rPr>
              <w:t xml:space="preserve">тие в рамках пункта 2.6.1. </w:t>
            </w:r>
            <w:r>
              <w:rPr>
                <w:rFonts w:ascii="Times New Roman" w:hAnsi="Times New Roman" w:cs="Times New Roman"/>
              </w:rPr>
              <w:lastRenderedPageBreak/>
              <w:t>не засчи</w:t>
            </w:r>
            <w:r w:rsidRPr="005C3B50">
              <w:rPr>
                <w:rFonts w:ascii="Times New Roman" w:hAnsi="Times New Roman" w:cs="Times New Roman"/>
              </w:rPr>
              <w:t xml:space="preserve">тывается. 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>.1. Презентация образовательных программ ФРиСО РГГУ в школе (только для учащихся  10-11 классов).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живую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подпись выдавшего ее лица и </w:t>
            </w:r>
            <w:r>
              <w:rPr>
                <w:rFonts w:ascii="Times New Roman" w:hAnsi="Times New Roman" w:cs="Times New Roman"/>
              </w:rPr>
              <w:t xml:space="preserve">«живую» </w:t>
            </w:r>
            <w:r w:rsidRPr="005C3B50">
              <w:rPr>
                <w:rFonts w:ascii="Times New Roman" w:hAnsi="Times New Roman" w:cs="Times New Roman"/>
              </w:rPr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</w:t>
            </w:r>
            <w:r w:rsidRPr="005C3B50">
              <w:rPr>
                <w:rFonts w:ascii="Times New Roman" w:hAnsi="Times New Roman" w:cs="Times New Roman"/>
              </w:rPr>
              <w:lastRenderedPageBreak/>
              <w:t>Фотографии, по которым невозможно верифицировать один или несколько из указанных выше аспектов</w:t>
            </w:r>
            <w:r>
              <w:rPr>
                <w:rFonts w:ascii="Times New Roman" w:hAnsi="Times New Roman" w:cs="Times New Roman"/>
              </w:rP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rPr>
                <w:rFonts w:ascii="Times New Roman" w:hAnsi="Times New Roman" w:cs="Times New Roman"/>
              </w:rPr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2.6.1.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C3B50">
              <w:rPr>
                <w:rFonts w:ascii="Times New Roman" w:hAnsi="Times New Roman" w:cs="Times New Roman"/>
              </w:rPr>
              <w:t>-35</w:t>
            </w:r>
            <w:r>
              <w:rPr>
                <w:rFonts w:ascii="Times New Roman" w:hAnsi="Times New Roman" w:cs="Times New Roman"/>
              </w:rPr>
              <w:t xml:space="preserve"> (сумму баллов в указанном интервале определяет руководитель НИР).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35</w:t>
            </w:r>
          </w:p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</w:p>
        </w:tc>
      </w:tr>
      <w:tr w:rsidR="008900FD" w:rsidTr="00D97669">
        <w:tc>
          <w:tcPr>
            <w:tcW w:w="675" w:type="dxa"/>
          </w:tcPr>
          <w:p w:rsidR="008900FD" w:rsidRDefault="008900FD" w:rsidP="00D97669"/>
        </w:tc>
        <w:tc>
          <w:tcPr>
            <w:tcW w:w="851" w:type="dxa"/>
          </w:tcPr>
          <w:p w:rsidR="008900FD" w:rsidRDefault="008900FD" w:rsidP="00D97669"/>
        </w:tc>
        <w:tc>
          <w:tcPr>
            <w:tcW w:w="1417" w:type="dxa"/>
          </w:tcPr>
          <w:p w:rsidR="008900FD" w:rsidRDefault="008900FD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</w:t>
            </w:r>
            <w:r>
              <w:rPr>
                <w:rFonts w:ascii="Times New Roman" w:hAnsi="Times New Roman" w:cs="Times New Roman"/>
              </w:rPr>
              <w:t>пункта 2.5</w:t>
            </w:r>
            <w:r w:rsidRPr="005C3B50">
              <w:rPr>
                <w:rFonts w:ascii="Times New Roman" w:hAnsi="Times New Roman" w:cs="Times New Roman"/>
              </w:rPr>
              <w:t>.2. не засчитываются.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Проект квеста/квиза должен предполагать не ме</w:t>
            </w:r>
            <w:r>
              <w:rPr>
                <w:rFonts w:ascii="Times New Roman" w:hAnsi="Times New Roman" w:cs="Times New Roman"/>
              </w:rPr>
              <w:t>нее 15</w:t>
            </w:r>
            <w:r w:rsidRPr="005C3B50">
              <w:rPr>
                <w:rFonts w:ascii="Times New Roman" w:hAnsi="Times New Roman" w:cs="Times New Roman"/>
              </w:rPr>
              <w:t xml:space="preserve">-ти участников.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Проведение квеста/квиза должно обязательно курироваться преподавателем ФРиСО</w:t>
            </w:r>
            <w:r>
              <w:rPr>
                <w:rFonts w:ascii="Times New Roman" w:hAnsi="Times New Roman" w:cs="Times New Roman"/>
              </w:rPr>
              <w:t xml:space="preserve"> РГГУ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  <w:p w:rsidR="008900FD" w:rsidRDefault="008900FD" w:rsidP="00D97669"/>
        </w:tc>
        <w:tc>
          <w:tcPr>
            <w:tcW w:w="1843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.2. Разработка и проведение тематического (соответствующего профилю обучения</w:t>
            </w:r>
            <w:r>
              <w:rPr>
                <w:rFonts w:ascii="Times New Roman" w:hAnsi="Times New Roman" w:cs="Times New Roman"/>
              </w:rPr>
              <w:t xml:space="preserve"> на ФРиСО</w:t>
            </w:r>
            <w:r w:rsidRPr="005C3B50">
              <w:rPr>
                <w:rFonts w:ascii="Times New Roman" w:hAnsi="Times New Roman" w:cs="Times New Roman"/>
              </w:rPr>
              <w:t xml:space="preserve">) квеста/квиза  в РГГУ для студентов РГГУ. </w:t>
            </w:r>
          </w:p>
          <w:p w:rsidR="008900FD" w:rsidRDefault="008900FD" w:rsidP="00D97669">
            <w:pPr>
              <w:jc w:val="both"/>
            </w:pPr>
          </w:p>
        </w:tc>
        <w:tc>
          <w:tcPr>
            <w:tcW w:w="2693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Характеристика куратора квеста/квиза </w:t>
            </w:r>
            <w:r>
              <w:rPr>
                <w:rFonts w:ascii="Times New Roman" w:hAnsi="Times New Roman" w:cs="Times New Roman"/>
              </w:rPr>
              <w:t xml:space="preserve">(в свободной форме) </w:t>
            </w:r>
            <w:r w:rsidRPr="005C3B50">
              <w:rPr>
                <w:rFonts w:ascii="Times New Roman" w:hAnsi="Times New Roman" w:cs="Times New Roman"/>
              </w:rPr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8900FD" w:rsidRDefault="008900FD" w:rsidP="00D97669">
            <w:r>
              <w:rPr>
                <w:rFonts w:ascii="Times New Roman" w:hAnsi="Times New Roman" w:cs="Times New Roman"/>
              </w:rPr>
              <w:t>2.6.2. Д</w:t>
            </w:r>
            <w:r w:rsidRPr="005C3B50">
              <w:rPr>
                <w:rFonts w:ascii="Times New Roman" w:hAnsi="Times New Roman" w:cs="Times New Roman"/>
              </w:rPr>
              <w:t>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851" w:type="dxa"/>
          </w:tcPr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10-25</w:t>
            </w:r>
            <w:r>
              <w:rPr>
                <w:rFonts w:ascii="Times New Roman" w:hAnsi="Times New Roman" w:cs="Times New Roman"/>
              </w:rPr>
              <w:t xml:space="preserve"> (сумму баллов в указанном интервале определяет руководитель НИР).</w:t>
            </w:r>
          </w:p>
          <w:p w:rsidR="008900FD" w:rsidRDefault="008900FD" w:rsidP="00D97669"/>
        </w:tc>
        <w:tc>
          <w:tcPr>
            <w:tcW w:w="850" w:type="dxa"/>
          </w:tcPr>
          <w:p w:rsidR="008900FD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8900FD" w:rsidRPr="005C3B50" w:rsidRDefault="008900FD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25</w:t>
            </w:r>
          </w:p>
          <w:p w:rsidR="008900FD" w:rsidRDefault="008900FD" w:rsidP="00D97669"/>
        </w:tc>
      </w:tr>
    </w:tbl>
    <w:p w:rsidR="004A728D" w:rsidRDefault="004A728D">
      <w:pPr>
        <w:sectPr w:rsidR="004A728D">
          <w:pgSz w:w="11900" w:h="16838"/>
          <w:pgMar w:top="107" w:right="546" w:bottom="321" w:left="900" w:header="0" w:footer="0" w:gutter="0"/>
          <w:cols w:space="720" w:equalWidth="0">
            <w:col w:w="10460"/>
          </w:cols>
        </w:sectPr>
      </w:pPr>
    </w:p>
    <w:p w:rsidR="005068F4" w:rsidRDefault="005068F4">
      <w:pPr>
        <w:spacing w:line="1" w:lineRule="exact"/>
        <w:rPr>
          <w:sz w:val="20"/>
          <w:szCs w:val="20"/>
        </w:rPr>
      </w:pPr>
      <w:bookmarkStart w:id="14" w:name="page15"/>
      <w:bookmarkEnd w:id="14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1.2.1. – 1.2.5. Публикация автором научно-исследовательской работы (статьи) с обязательной аффилиацией ФРиСО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ПК-5.2.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</w:t>
            </w:r>
          </w:p>
        </w:tc>
      </w:tr>
      <w:tr w:rsidR="008900FD" w:rsidRPr="00A430B4" w:rsidTr="00D97669">
        <w:tc>
          <w:tcPr>
            <w:tcW w:w="4785" w:type="dxa"/>
          </w:tcPr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8900FD" w:rsidRPr="00A430B4" w:rsidRDefault="008900FD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8900FD" w:rsidRPr="00A430B4" w:rsidRDefault="008900FD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8900FD" w:rsidRDefault="008900FD">
      <w:pPr>
        <w:ind w:left="1080"/>
        <w:rPr>
          <w:rFonts w:eastAsia="Times New Roman"/>
          <w:sz w:val="24"/>
          <w:szCs w:val="24"/>
        </w:rPr>
      </w:pPr>
    </w:p>
    <w:p w:rsidR="008900FD" w:rsidRDefault="008900FD">
      <w:pPr>
        <w:ind w:left="1080"/>
        <w:rPr>
          <w:rFonts w:eastAsia="Times New Roman"/>
          <w:sz w:val="24"/>
          <w:szCs w:val="24"/>
        </w:rPr>
      </w:pPr>
    </w:p>
    <w:p w:rsidR="005068F4" w:rsidRDefault="004E29EA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осуществляется в виде текущего и промежуточного контроля в конце се-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местра, по согласованию с руководителем НИР.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Промежуточный контроль осуществляется в форме защиты отчета по НИР и оценивается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зачетом с оценкой.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 для промежуточного контроля</w:t>
      </w:r>
    </w:p>
    <w:p w:rsidR="005068F4" w:rsidRDefault="005068F4">
      <w:pPr>
        <w:spacing w:line="149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480" w:right="4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Охарактеризуйте понятие источника информации. Какова роль ресурсов РИНЦ (e-library.ru, clarivate.ru, scopus.com) в верификации источника информации?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7"/>
        </w:numPr>
        <w:tabs>
          <w:tab w:val="left" w:pos="1075"/>
        </w:tabs>
        <w:spacing w:line="234" w:lineRule="auto"/>
        <w:ind w:left="480" w:right="420" w:firstLine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проблема современных источников информации с точки зрения их верификации? Назовите наукометрические показатели источника информации.</w:t>
      </w:r>
    </w:p>
    <w:p w:rsidR="005068F4" w:rsidRDefault="005068F4">
      <w:pPr>
        <w:spacing w:line="2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Обоснуйте отличия понятий «интерпретация факта» и «имитация факта».</w:t>
      </w:r>
    </w:p>
    <w:p w:rsidR="005068F4" w:rsidRDefault="005068F4">
      <w:pPr>
        <w:sectPr w:rsidR="005068F4">
          <w:pgSz w:w="11900" w:h="16838"/>
          <w:pgMar w:top="964" w:right="546" w:bottom="252" w:left="900" w:header="0" w:footer="0" w:gutter="0"/>
          <w:cols w:space="720" w:equalWidth="0">
            <w:col w:w="10460"/>
          </w:cols>
        </w:sect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sz w:val="24"/>
          <w:szCs w:val="24"/>
        </w:rPr>
        <w:lastRenderedPageBreak/>
        <w:t>Раскройте причину создания государственного стандарта «Отчет о научно-исследователь-ской работе. Структура и правила оформления».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сущность наукометрического подхода к оценке научных медиа текстов и сущ-ность медиа аналитики в рекламе и связях с общественностью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Раскройте, виды и формы медиатекстов, используемые в научной деятельности, обос-нуйте их актуальность. Обоснуйте отличие научного текста от публицистического.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сущность наукометрического подхода к оценке научных медиа текстов и сущ-ность медиа аналитики в рекламе и связях с общественностью</w:t>
      </w:r>
      <w:r>
        <w:rPr>
          <w:rFonts w:eastAsia="Times New Roman"/>
          <w:i/>
          <w:iCs/>
          <w:sz w:val="24"/>
          <w:szCs w:val="24"/>
        </w:rPr>
        <w:t>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Опишите каналы коммуникаций, актуализированные в научном сообществе, их отличия от других сфер.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463" w:right="1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Опишите основные формы и виды научных мероприятий. Их организационную структуру Обоснуйте отличие системного подхода от структурно-функционального в анализе объ-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1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ектов?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отличия понятий KPI и «оценка эффективности коммуникационного проекта». Какие методы применяются к оценке эффективности научной деятельности?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методы анализа ситуации для разработки проектов и кампаний в сфере рекламы и связей с общественностью.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роль научных мероприятий в формировании корпоративной культуры образо-вательной организации.</w:t>
      </w:r>
    </w:p>
    <w:p w:rsidR="005068F4" w:rsidRDefault="005068F4">
      <w:pPr>
        <w:sectPr w:rsidR="005068F4">
          <w:pgSz w:w="11900" w:h="16838"/>
          <w:pgMar w:top="993" w:right="846" w:bottom="365" w:left="1277" w:header="0" w:footer="0" w:gutter="0"/>
          <w:cols w:space="720" w:equalWidth="0">
            <w:col w:w="9783"/>
          </w:cols>
        </w:sectPr>
      </w:pP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tabs>
          <w:tab w:val="left" w:pos="1682"/>
        </w:tabs>
        <w:ind w:left="4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принципы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работы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ресурсов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для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написания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научных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текстов,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типа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5068F4">
      <w:pPr>
        <w:sectPr w:rsidR="005068F4">
          <w:type w:val="continuous"/>
          <w:pgSz w:w="11900" w:h="16838"/>
          <w:pgMar w:top="993" w:right="846" w:bottom="365" w:left="1277" w:header="0" w:footer="0" w:gutter="0"/>
          <w:cols w:num="8" w:space="720" w:equalWidth="0">
            <w:col w:w="2743" w:space="200"/>
            <w:col w:w="720" w:space="180"/>
            <w:col w:w="920" w:space="560"/>
            <w:col w:w="340" w:space="200"/>
            <w:col w:w="1060" w:space="180"/>
            <w:col w:w="900" w:space="180"/>
            <w:col w:w="840" w:space="180"/>
            <w:col w:w="580"/>
          </w:cols>
        </w:sectPr>
      </w:pPr>
    </w:p>
    <w:p w:rsidR="005068F4" w:rsidRDefault="004E29EA">
      <w:pPr>
        <w:ind w:left="10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mendeley.com</w:t>
      </w:r>
    </w:p>
    <w:p w:rsidR="005068F4" w:rsidRDefault="005068F4">
      <w:pPr>
        <w:sectPr w:rsidR="005068F4">
          <w:type w:val="continuous"/>
          <w:pgSz w:w="11900" w:h="16838"/>
          <w:pgMar w:top="993" w:right="846" w:bottom="365" w:left="1277" w:header="0" w:footer="0" w:gutter="0"/>
          <w:cols w:space="720" w:equalWidth="0">
            <w:col w:w="9783"/>
          </w:cols>
        </w:sectPr>
      </w:pPr>
    </w:p>
    <w:p w:rsidR="005068F4" w:rsidRDefault="004E29EA">
      <w:pPr>
        <w:ind w:left="4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Раскройте принципы формулирования цели и задач и гипотезы исследования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Опишите основные методы кабинетных и полевых исследований, качественного и коли-чественного анализа.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103" w:righ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Раскройте типовую структуру научного исследования по ГОСТ 7.32-2017. «Отчет о научно-исследовательской работе. Структура и правила оформления»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71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8"/>
        </w:numPr>
        <w:tabs>
          <w:tab w:val="left" w:pos="1480"/>
        </w:tabs>
        <w:spacing w:line="234" w:lineRule="auto"/>
        <w:ind w:left="463" w:right="460" w:firstLine="6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И ИНФОРМАЦИОННОЕ ОБЕСПЕЧЕНИЕ ПРАКТИКИ (НАУЧНО-ИССЛЕДОВАТЕЛЬСКОЙ</w:t>
      </w:r>
    </w:p>
    <w:p w:rsidR="005068F4" w:rsidRDefault="005068F4">
      <w:pPr>
        <w:spacing w:line="4" w:lineRule="exact"/>
        <w:rPr>
          <w:sz w:val="20"/>
          <w:szCs w:val="20"/>
        </w:rPr>
      </w:pPr>
    </w:p>
    <w:p w:rsidR="005068F4" w:rsidRDefault="004E29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РАБОТЫ)</w:t>
      </w:r>
    </w:p>
    <w:p w:rsidR="005068F4" w:rsidRDefault="005068F4">
      <w:pPr>
        <w:spacing w:line="57" w:lineRule="exact"/>
        <w:rPr>
          <w:sz w:val="20"/>
          <w:szCs w:val="20"/>
        </w:rPr>
      </w:pPr>
    </w:p>
    <w:p w:rsidR="005068F4" w:rsidRDefault="004E29EA">
      <w:pPr>
        <w:ind w:left="3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i/>
          <w:iCs/>
          <w:sz w:val="24"/>
          <w:szCs w:val="24"/>
        </w:rPr>
        <w:t>Основные источники:</w:t>
      </w:r>
    </w:p>
    <w:p w:rsidR="005068F4" w:rsidRDefault="005068F4">
      <w:pPr>
        <w:spacing w:line="14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19"/>
        </w:numPr>
        <w:tabs>
          <w:tab w:val="left" w:pos="363"/>
        </w:tabs>
        <w:spacing w:line="375" w:lineRule="auto"/>
        <w:ind w:left="363" w:hanging="36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Федеральный государственный образовательный стандарт высшего образования по направ-лению подготовки 42.04.01 Реклама и связи с общественностью (уровень магистратуры), Приказ Министерства образования и науки РФ от 8 июня 2017 г. N 528 "Об утверждении федерального государственного образовательного стандарта высшего образования - магистратура по направлению подготовки 42.04.01 Реклама и связи с общественностью" (с</w:t>
      </w:r>
    </w:p>
    <w:p w:rsidR="005068F4" w:rsidRDefault="005068F4">
      <w:pPr>
        <w:spacing w:line="5" w:lineRule="exact"/>
        <w:rPr>
          <w:rFonts w:eastAsia="Times New Roman"/>
          <w:sz w:val="23"/>
          <w:szCs w:val="23"/>
        </w:rPr>
      </w:pPr>
    </w:p>
    <w:p w:rsidR="005068F4" w:rsidRDefault="004E29EA">
      <w:pPr>
        <w:spacing w:line="354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изменениями и дополнениями).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3">
        <w:r>
          <w:rPr>
            <w:rFonts w:eastAsia="Times New Roman"/>
            <w:color w:val="0000FF"/>
            <w:sz w:val="24"/>
            <w:szCs w:val="24"/>
            <w:u w:val="single"/>
          </w:rPr>
          <w:t>https://www.fgosvo.ru/uploadfiles/FGOS%20VO%203++/Mag/420401_%D0%9C_3_17062021.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4">
        <w:r>
          <w:rPr>
            <w:rFonts w:eastAsia="Times New Roman"/>
            <w:color w:val="0000FF"/>
            <w:sz w:val="24"/>
            <w:szCs w:val="24"/>
            <w:u w:val="single"/>
          </w:rPr>
          <w:t>pdf</w:t>
        </w:r>
      </w:hyperlink>
    </w:p>
    <w:p w:rsidR="005068F4" w:rsidRDefault="005068F4">
      <w:pPr>
        <w:spacing w:line="1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4E29EA" w:rsidP="004E29EA">
      <w:pPr>
        <w:numPr>
          <w:ilvl w:val="0"/>
          <w:numId w:val="19"/>
        </w:numPr>
        <w:tabs>
          <w:tab w:val="left" w:pos="363"/>
        </w:tabs>
        <w:spacing w:line="375" w:lineRule="auto"/>
        <w:ind w:left="363" w:hanging="36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ГОСТ Р 7.0.100-2018 Система стандартов по информации, библиотечному и издательскому делу. БИБЛИОГРАФИЧЕСКАЯ ЗАПИСЬ. БИБЛИОГРАФИЧЕСКОЕ ОПИСАНИЕ.Общие требования и правила составления. Режим доступа:</w:t>
      </w:r>
      <w:r>
        <w:rPr>
          <w:rFonts w:eastAsia="Times New Roman"/>
          <w:color w:val="0000FF"/>
          <w:sz w:val="23"/>
          <w:szCs w:val="23"/>
        </w:rPr>
        <w:t xml:space="preserve"> </w:t>
      </w:r>
      <w:hyperlink r:id="rId15">
        <w:r>
          <w:rPr>
            <w:rFonts w:eastAsia="Times New Roman"/>
            <w:color w:val="0000FF"/>
            <w:sz w:val="23"/>
            <w:szCs w:val="23"/>
            <w:u w:val="single"/>
          </w:rPr>
          <w:t>https://docs.cntd.ru/document/1200161674</w:t>
        </w:r>
      </w:hyperlink>
    </w:p>
    <w:p w:rsidR="005068F4" w:rsidRDefault="005068F4">
      <w:pPr>
        <w:spacing w:line="3" w:lineRule="exact"/>
        <w:rPr>
          <w:rFonts w:eastAsia="Times New Roman"/>
          <w:sz w:val="23"/>
          <w:szCs w:val="23"/>
        </w:rPr>
      </w:pPr>
    </w:p>
    <w:p w:rsidR="005068F4" w:rsidRDefault="00E40E38" w:rsidP="004E29EA">
      <w:pPr>
        <w:numPr>
          <w:ilvl w:val="0"/>
          <w:numId w:val="19"/>
        </w:numPr>
        <w:tabs>
          <w:tab w:val="left" w:pos="363"/>
        </w:tabs>
        <w:spacing w:line="348" w:lineRule="auto"/>
        <w:ind w:left="363" w:hanging="363"/>
        <w:jc w:val="both"/>
        <w:rPr>
          <w:rFonts w:eastAsia="Times New Roman"/>
          <w:sz w:val="24"/>
          <w:szCs w:val="24"/>
        </w:rPr>
      </w:pPr>
      <w:hyperlink r:id="rId16">
        <w:r w:rsidR="004E29EA">
          <w:rPr>
            <w:rFonts w:eastAsia="Times New Roman"/>
            <w:sz w:val="24"/>
            <w:szCs w:val="24"/>
          </w:rPr>
          <w:t>ГОСТ Р 7.0.5-2008 Система стандартов по информации, библиотечному и издательскому</w:t>
        </w:r>
      </w:hyperlink>
      <w:r w:rsidR="004E29EA">
        <w:rPr>
          <w:rFonts w:eastAsia="Times New Roman"/>
          <w:sz w:val="24"/>
          <w:szCs w:val="24"/>
        </w:rPr>
        <w:t xml:space="preserve"> </w:t>
      </w:r>
      <w:hyperlink r:id="rId17">
        <w:r w:rsidR="004E29EA">
          <w:rPr>
            <w:rFonts w:eastAsia="Times New Roman"/>
            <w:sz w:val="24"/>
            <w:szCs w:val="24"/>
          </w:rPr>
          <w:t xml:space="preserve">делу. БИБЛИОГРАФИЧЕСКАЯ ССЫЛКА. Общие требования и правила составления. </w:t>
        </w:r>
      </w:hyperlink>
      <w:r w:rsidR="004E29EA">
        <w:rPr>
          <w:rFonts w:eastAsia="Times New Roman"/>
          <w:sz w:val="24"/>
          <w:szCs w:val="24"/>
        </w:rPr>
        <w:t>Ре-</w:t>
      </w:r>
    </w:p>
    <w:p w:rsidR="005068F4" w:rsidRDefault="005068F4">
      <w:pPr>
        <w:spacing w:line="13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8">
        <w:r>
          <w:rPr>
            <w:rFonts w:eastAsia="Times New Roman"/>
            <w:color w:val="0000FF"/>
            <w:sz w:val="24"/>
            <w:szCs w:val="24"/>
            <w:u w:val="single"/>
          </w:rPr>
          <w:t>https://docs.cntd.ru/document/1200063713</w:t>
        </w:r>
      </w:hyperlink>
    </w:p>
    <w:p w:rsidR="005068F4" w:rsidRDefault="005068F4">
      <w:pPr>
        <w:sectPr w:rsidR="005068F4">
          <w:type w:val="continuous"/>
          <w:pgSz w:w="11900" w:h="16838"/>
          <w:pgMar w:top="993" w:right="846" w:bottom="365" w:left="1277" w:header="0" w:footer="0" w:gutter="0"/>
          <w:cols w:space="720" w:equalWidth="0">
            <w:col w:w="9783"/>
          </w:cols>
        </w:sectPr>
      </w:pPr>
    </w:p>
    <w:p w:rsidR="005068F4" w:rsidRDefault="004E29EA" w:rsidP="004E29EA">
      <w:pPr>
        <w:numPr>
          <w:ilvl w:val="0"/>
          <w:numId w:val="20"/>
        </w:numPr>
        <w:tabs>
          <w:tab w:val="left" w:pos="363"/>
        </w:tabs>
        <w:spacing w:line="373" w:lineRule="auto"/>
        <w:ind w:left="363" w:hanging="363"/>
        <w:jc w:val="both"/>
        <w:rPr>
          <w:rFonts w:eastAsia="Times New Roman"/>
          <w:sz w:val="23"/>
          <w:szCs w:val="23"/>
        </w:rPr>
      </w:pPr>
      <w:bookmarkStart w:id="16" w:name="page17"/>
      <w:bookmarkEnd w:id="16"/>
      <w:r>
        <w:rPr>
          <w:rFonts w:eastAsia="Times New Roman"/>
          <w:sz w:val="23"/>
          <w:szCs w:val="23"/>
        </w:rPr>
        <w:lastRenderedPageBreak/>
        <w:t>ГОСТ 7.32-2017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доступа: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9">
        <w:r>
          <w:rPr>
            <w:rFonts w:eastAsia="Times New Roman"/>
            <w:color w:val="0000FF"/>
            <w:sz w:val="24"/>
            <w:szCs w:val="24"/>
            <w:u w:val="single"/>
          </w:rPr>
          <w:t>https://docs.cntd.ru/document/1200157208</w:t>
        </w:r>
      </w:hyperlink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52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Основная литература</w:t>
      </w:r>
      <w:r>
        <w:rPr>
          <w:rFonts w:eastAsia="Times New Roman"/>
          <w:sz w:val="24"/>
          <w:szCs w:val="24"/>
        </w:rPr>
        <w:t>: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Исследовательские университеты США: механизм интеграции науки и образования / [В. Б.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Супян и др.]; под ред. В. Б. Супяна; Ин-т США и Канады РАН. - М.: Магистр, 2009. - 399 с.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ЭБС "znanium.com"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http://znanium.com/go.php?id=177294</w:t>
        </w:r>
      </w:hyperlink>
    </w:p>
    <w:p w:rsidR="005068F4" w:rsidRDefault="005068F4">
      <w:pPr>
        <w:spacing w:line="150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hyperlink r:id="rId21" w:anchor="none">
        <w:r w:rsidR="004E29EA">
          <w:rPr>
            <w:rFonts w:eastAsia="Times New Roman"/>
            <w:sz w:val="23"/>
            <w:szCs w:val="23"/>
          </w:rPr>
          <w:t xml:space="preserve">Космин В. В. </w:t>
        </w:r>
      </w:hyperlink>
      <w:r w:rsidR="004E29EA">
        <w:rPr>
          <w:rFonts w:eastAsia="Times New Roman"/>
          <w:sz w:val="23"/>
          <w:szCs w:val="23"/>
        </w:rPr>
        <w:t>Основы научных исследований (Общий курс): учеб. пособие / В.В. Космин. —</w:t>
      </w:r>
    </w:p>
    <w:p w:rsidR="005068F4" w:rsidRDefault="005068F4">
      <w:pPr>
        <w:spacing w:line="149" w:lineRule="exact"/>
        <w:rPr>
          <w:rFonts w:eastAsia="Times New Roman"/>
          <w:sz w:val="23"/>
          <w:szCs w:val="23"/>
        </w:rPr>
      </w:pPr>
    </w:p>
    <w:p w:rsidR="005068F4" w:rsidRDefault="004E29EA">
      <w:pPr>
        <w:spacing w:line="350" w:lineRule="auto"/>
        <w:ind w:left="703" w:hanging="348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3-е изд., перераб, и доп. — М.: РИОР: ИНФРА-М, 2017. - 227 </w:t>
      </w:r>
      <w:r>
        <w:rPr>
          <w:rFonts w:eastAsia="Times New Roman"/>
          <w:b/>
          <w:bCs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ЭБС "znanium.com" </w:t>
      </w:r>
      <w:hyperlink r:id="rId22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http://znanium.com/go.php?id=518301</w:t>
        </w:r>
      </w:hyperlink>
    </w:p>
    <w:p w:rsidR="005068F4" w:rsidRDefault="005068F4">
      <w:pPr>
        <w:spacing w:line="11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4E29EA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Кукушкина В. Организация научно-исследовательской работы студентов (магистрантов)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Инфра М., 2018. - 272 с. ЭБС "znanium.com»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3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http://znanium.com/go.php?id=929270</w:t>
        </w:r>
      </w:hyperlink>
    </w:p>
    <w:p w:rsidR="005068F4" w:rsidRDefault="005068F4">
      <w:pPr>
        <w:spacing w:line="148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hyperlink r:id="rId24" w:anchor="none">
        <w:r w:rsidR="004E29EA">
          <w:rPr>
            <w:rFonts w:eastAsia="Times New Roman"/>
            <w:sz w:val="23"/>
            <w:szCs w:val="23"/>
          </w:rPr>
          <w:t xml:space="preserve">Овчаров А. О. </w:t>
        </w:r>
      </w:hyperlink>
      <w:r w:rsidR="004E29EA">
        <w:rPr>
          <w:rFonts w:eastAsia="Times New Roman"/>
          <w:sz w:val="23"/>
          <w:szCs w:val="23"/>
        </w:rPr>
        <w:t>Методология научного исследования: учебник / А.О. Овчаров, Т.Н. Овчарова.</w:t>
      </w:r>
    </w:p>
    <w:p w:rsidR="005068F4" w:rsidRDefault="005068F4">
      <w:pPr>
        <w:spacing w:line="139" w:lineRule="exact"/>
        <w:rPr>
          <w:rFonts w:eastAsia="Times New Roman"/>
          <w:sz w:val="23"/>
          <w:szCs w:val="23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М.: ИНФРА-М, 2018. — 304 с. ЭБС "znanium.com"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5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http://znanium.com/go.php?id=944389</w:t>
        </w:r>
      </w:hyperlink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hyperlink r:id="rId26" w:anchor="none">
        <w:r w:rsidR="004E29EA">
          <w:rPr>
            <w:rFonts w:eastAsia="Times New Roman"/>
            <w:sz w:val="24"/>
            <w:szCs w:val="24"/>
          </w:rPr>
          <w:t xml:space="preserve">Оришев А. Б. </w:t>
        </w:r>
      </w:hyperlink>
      <w:r w:rsidR="004E29EA">
        <w:rPr>
          <w:rFonts w:eastAsia="Times New Roman"/>
          <w:sz w:val="24"/>
          <w:szCs w:val="24"/>
        </w:rPr>
        <w:t>История и философия науки: учеб. пособие / А.Б. Оришев, К.И. Ромашкин,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348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А.А. Мамедов. — М.: РИОР: ИНФРА-М, 2017. — 206 с. ЭБС "znanium.com"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7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http://znanium.com/go.php?id=556551</w:t>
        </w:r>
      </w:hyperlink>
    </w:p>
    <w:p w:rsidR="005068F4" w:rsidRDefault="005068F4">
      <w:pPr>
        <w:spacing w:line="15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4E29EA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Райзберг Б.А. Диссертация и ученая степень. Пособие для соискателей. - М.: ИНФРА-М,</w:t>
      </w:r>
    </w:p>
    <w:p w:rsidR="005068F4" w:rsidRDefault="005068F4">
      <w:pPr>
        <w:spacing w:line="137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2011. - 240 с. ЭБС «znanium.com»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28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http://znanium.com/go.php?id=938946</w:t>
        </w:r>
      </w:hyperlink>
    </w:p>
    <w:p w:rsidR="005068F4" w:rsidRDefault="005068F4">
      <w:pPr>
        <w:spacing w:line="150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1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Резник С.Д. Аспирант вуза: технологии науч. творчества и пед. деятельности: учеб. пособие.</w:t>
      </w:r>
    </w:p>
    <w:p w:rsidR="005068F4" w:rsidRDefault="005068F4">
      <w:pPr>
        <w:spacing w:line="149" w:lineRule="exact"/>
        <w:rPr>
          <w:rFonts w:eastAsia="Times New Roman"/>
          <w:sz w:val="23"/>
          <w:szCs w:val="23"/>
        </w:rPr>
      </w:pPr>
    </w:p>
    <w:p w:rsidR="005068F4" w:rsidRDefault="004E29EA">
      <w:pPr>
        <w:spacing w:line="350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- 3-е изд., перераб. - М.: Инфра-М, 2012. - 517 с. ЭБС "znanium.com»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9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http://znanium.com/go.php?id=341977</w:t>
        </w:r>
      </w:hyperlink>
    </w:p>
    <w:p w:rsidR="005068F4" w:rsidRDefault="005068F4">
      <w:pPr>
        <w:spacing w:line="23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E40E38" w:rsidP="004E29EA">
      <w:pPr>
        <w:numPr>
          <w:ilvl w:val="0"/>
          <w:numId w:val="21"/>
        </w:numPr>
        <w:tabs>
          <w:tab w:val="left" w:pos="363"/>
        </w:tabs>
        <w:spacing w:line="350" w:lineRule="auto"/>
        <w:ind w:left="363" w:hanging="363"/>
        <w:jc w:val="both"/>
        <w:rPr>
          <w:rFonts w:eastAsia="Times New Roman"/>
          <w:sz w:val="24"/>
          <w:szCs w:val="24"/>
        </w:rPr>
      </w:pPr>
      <w:hyperlink r:id="rId30" w:anchor="none">
        <w:r w:rsidR="004E29EA">
          <w:rPr>
            <w:rFonts w:eastAsia="Times New Roman"/>
            <w:sz w:val="24"/>
            <w:szCs w:val="24"/>
          </w:rPr>
          <w:t xml:space="preserve">Родионова Н. В. </w:t>
        </w:r>
      </w:hyperlink>
      <w:r w:rsidR="004E29EA">
        <w:rPr>
          <w:rFonts w:eastAsia="Times New Roman"/>
          <w:sz w:val="24"/>
          <w:szCs w:val="24"/>
        </w:rPr>
        <w:t>Теория и методология исследования взаимосвязи экономических и соци-альных показателей в системах управления предприятиями: монография / Н.В. Родионова.</w:t>
      </w:r>
    </w:p>
    <w:p w:rsidR="005068F4" w:rsidRDefault="005068F4">
      <w:pPr>
        <w:spacing w:line="10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М.: ИНФРАМ, 2017. — 317 с. ЭБС "znanium.com"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31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http://znanium.com/go.php?id=898924</w:t>
        </w:r>
      </w:hyperlink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353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i/>
          <w:i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2"/>
        </w:numPr>
        <w:tabs>
          <w:tab w:val="left" w:pos="363"/>
        </w:tabs>
        <w:spacing w:line="348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Адлер Р., Арнольд Д., Кемпбелл Ф. Игра в цыфирь, или как теперь оценивают труд ученого: (сб. ст. о библиометрике) / [Адлер Роберт и др.]. - М.: МЦНМО, 2011. - 71 с.</w:t>
      </w:r>
    </w:p>
    <w:p w:rsidR="005068F4" w:rsidRDefault="005068F4">
      <w:pPr>
        <w:spacing w:line="2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2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Браймен А. Методы социальных исследований: группы, организации и бизнес: [пер. с англ.]</w:t>
      </w:r>
    </w:p>
    <w:p w:rsidR="005068F4" w:rsidRDefault="005068F4">
      <w:pPr>
        <w:spacing w:line="136" w:lineRule="exact"/>
        <w:rPr>
          <w:rFonts w:eastAsia="Times New Roman"/>
          <w:sz w:val="23"/>
          <w:szCs w:val="23"/>
        </w:rPr>
      </w:pPr>
    </w:p>
    <w:p w:rsidR="005068F4" w:rsidRDefault="004E29EA">
      <w:pPr>
        <w:ind w:left="363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/ Алан Браймен, Эмма Белл. - Харьков: Гуманитар. центр, 2012. - 774 с.</w:t>
      </w:r>
    </w:p>
    <w:p w:rsidR="005068F4" w:rsidRDefault="005068F4">
      <w:pPr>
        <w:spacing w:line="150" w:lineRule="exact"/>
        <w:rPr>
          <w:rFonts w:eastAsia="Times New Roman"/>
          <w:sz w:val="23"/>
          <w:szCs w:val="23"/>
        </w:rPr>
      </w:pPr>
    </w:p>
    <w:p w:rsidR="005068F4" w:rsidRDefault="004E29EA" w:rsidP="004E29EA">
      <w:pPr>
        <w:numPr>
          <w:ilvl w:val="0"/>
          <w:numId w:val="22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Добреньков В. И. Методология и методы научной работы: учеб. пособие / В. И. Добреньков,</w:t>
      </w:r>
    </w:p>
    <w:p w:rsidR="005068F4" w:rsidRDefault="005068F4">
      <w:pPr>
        <w:spacing w:line="136" w:lineRule="exact"/>
        <w:rPr>
          <w:rFonts w:eastAsia="Times New Roman"/>
          <w:sz w:val="23"/>
          <w:szCs w:val="23"/>
        </w:rPr>
      </w:pPr>
    </w:p>
    <w:p w:rsidR="005068F4" w:rsidRDefault="004E29EA">
      <w:pPr>
        <w:ind w:left="363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Н. Г. Осипова; МГУ им. М.В. Ломоносова, Социол. фак. - М.: Кн. дом "Ун-т", 2009. - 275 с.</w:t>
      </w:r>
    </w:p>
    <w:p w:rsidR="005068F4" w:rsidRDefault="005068F4">
      <w:pPr>
        <w:spacing w:line="149" w:lineRule="exact"/>
        <w:rPr>
          <w:rFonts w:eastAsia="Times New Roman"/>
          <w:sz w:val="23"/>
          <w:szCs w:val="23"/>
        </w:rPr>
      </w:pPr>
    </w:p>
    <w:p w:rsidR="005068F4" w:rsidRDefault="004E29EA" w:rsidP="004E29EA">
      <w:pPr>
        <w:numPr>
          <w:ilvl w:val="0"/>
          <w:numId w:val="22"/>
        </w:numPr>
        <w:tabs>
          <w:tab w:val="left" w:pos="363"/>
        </w:tabs>
        <w:spacing w:line="350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философии: об основаниях и критериях оценки результативности философских и социогуманитарных исследований / Рос. акад. наук, Ин-т философии; [сост. и отв. ред. А.</w:t>
      </w:r>
    </w:p>
    <w:p w:rsidR="005068F4" w:rsidRDefault="005068F4">
      <w:pPr>
        <w:spacing w:line="11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Рубцов]. - М.: ИФ, 2012. - 157 с.</w:t>
      </w:r>
    </w:p>
    <w:p w:rsidR="005068F4" w:rsidRDefault="005068F4">
      <w:pPr>
        <w:sectPr w:rsidR="005068F4">
          <w:pgSz w:w="11900" w:h="16838"/>
          <w:pgMar w:top="993" w:right="846" w:bottom="113" w:left="1277" w:header="0" w:footer="0" w:gutter="0"/>
          <w:cols w:space="720" w:equalWidth="0">
            <w:col w:w="9783"/>
          </w:cols>
        </w:sectPr>
      </w:pPr>
    </w:p>
    <w:p w:rsidR="005068F4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bookmarkStart w:id="17" w:name="page18"/>
      <w:bookmarkEnd w:id="17"/>
      <w:r>
        <w:rPr>
          <w:rFonts w:eastAsia="Times New Roman"/>
          <w:sz w:val="24"/>
          <w:szCs w:val="24"/>
        </w:rPr>
        <w:lastRenderedPageBreak/>
        <w:t>Кармин А.С. Интуиция. Философские концепции и научное исследование. М.: Наука, 2011.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1"/>
          <w:numId w:val="23"/>
        </w:numPr>
        <w:tabs>
          <w:tab w:val="left" w:pos="503"/>
        </w:tabs>
        <w:ind w:left="50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901 с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3"/>
        </w:numPr>
        <w:tabs>
          <w:tab w:val="left" w:pos="363"/>
        </w:tabs>
        <w:spacing w:line="348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научных исследований / В.И. Крутов, И.М. Грушко, В.В. Попов. – М.: Высшая школа, 1989. – 399 с.</w:t>
      </w:r>
    </w:p>
    <w:p w:rsidR="005068F4" w:rsidRDefault="005068F4">
      <w:pPr>
        <w:spacing w:line="15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Поппер К. Логика научного исследования (открытия). - М.: Республика, 2005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 У. Как написать дипломную работу. Гуманитарные науки: Учебно-методическое посо-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бие / Пер. с ит. Е. Костюкович. — М.: Книжный дом «Университет», 2001. - 2 изд. - 240 с.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Ярская В.Н.Методология диссертационного исследования: как защитить диссертацию: по-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лезно молодому ученому, соискателю ученой степени / Валентина Ярская. - М.: Вариант: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ЦСПГИ, 2011. - 175 с.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Pr="004A728D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>Day Robert A. How to write and publish scientific paper / Robert A. Day, Gastel Barbara. - 7. ed.</w:t>
      </w:r>
    </w:p>
    <w:p w:rsidR="005068F4" w:rsidRPr="004A728D" w:rsidRDefault="005068F4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5068F4" w:rsidRPr="004A728D" w:rsidRDefault="004E29EA" w:rsidP="004E29EA">
      <w:pPr>
        <w:numPr>
          <w:ilvl w:val="1"/>
          <w:numId w:val="23"/>
        </w:numPr>
        <w:tabs>
          <w:tab w:val="left" w:pos="503"/>
        </w:tabs>
        <w:ind w:left="503" w:hanging="143"/>
        <w:rPr>
          <w:rFonts w:eastAsia="Times New Roman"/>
          <w:sz w:val="24"/>
          <w:szCs w:val="24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>Cambridge: Cambridge Univ. Press, 2013. - XVII, 300 p.</w:t>
      </w:r>
    </w:p>
    <w:p w:rsidR="005068F4" w:rsidRPr="004A728D" w:rsidRDefault="005068F4">
      <w:pPr>
        <w:spacing w:line="139" w:lineRule="exact"/>
        <w:rPr>
          <w:rFonts w:eastAsia="Times New Roman"/>
          <w:sz w:val="24"/>
          <w:szCs w:val="24"/>
          <w:lang w:val="en-US"/>
        </w:rPr>
      </w:pPr>
    </w:p>
    <w:p w:rsidR="005068F4" w:rsidRPr="004A728D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 xml:space="preserve">Dunleavy </w:t>
      </w:r>
      <w:r>
        <w:rPr>
          <w:rFonts w:eastAsia="Times New Roman"/>
          <w:sz w:val="24"/>
          <w:szCs w:val="24"/>
        </w:rPr>
        <w:t>Р</w:t>
      </w:r>
      <w:r w:rsidRPr="004A728D">
        <w:rPr>
          <w:rFonts w:eastAsia="Times New Roman"/>
          <w:sz w:val="24"/>
          <w:szCs w:val="24"/>
          <w:lang w:val="en-US"/>
        </w:rPr>
        <w:t>atrick. Authoring a PhD: how to plan, draft, write and finish adoctoral thesis or disser-</w:t>
      </w:r>
    </w:p>
    <w:p w:rsidR="005068F4" w:rsidRPr="004A728D" w:rsidRDefault="005068F4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5068F4" w:rsidRPr="004A728D" w:rsidRDefault="004E29EA">
      <w:pPr>
        <w:ind w:left="363"/>
        <w:rPr>
          <w:rFonts w:eastAsia="Times New Roman"/>
          <w:sz w:val="24"/>
          <w:szCs w:val="24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>tation / Patrick Dunleavy. - Houndmills: Palgrave Macmillan, cop. 2003. - XIII, 297 p.: fig., tab. -</w:t>
      </w:r>
    </w:p>
    <w:p w:rsidR="005068F4" w:rsidRPr="004A728D" w:rsidRDefault="005068F4">
      <w:pPr>
        <w:spacing w:line="139" w:lineRule="exact"/>
        <w:rPr>
          <w:rFonts w:eastAsia="Times New Roman"/>
          <w:sz w:val="24"/>
          <w:szCs w:val="24"/>
          <w:lang w:val="en-US"/>
        </w:rPr>
      </w:pPr>
    </w:p>
    <w:p w:rsidR="005068F4" w:rsidRDefault="004E29EA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: 291-297 р.</w:t>
      </w:r>
    </w:p>
    <w:p w:rsidR="005068F4" w:rsidRDefault="005068F4">
      <w:pPr>
        <w:spacing w:line="148" w:lineRule="exact"/>
        <w:rPr>
          <w:rFonts w:eastAsia="Times New Roman"/>
          <w:sz w:val="24"/>
          <w:szCs w:val="24"/>
        </w:rPr>
      </w:pPr>
    </w:p>
    <w:p w:rsidR="005068F4" w:rsidRPr="004A728D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r w:rsidRPr="004A728D">
        <w:rPr>
          <w:rFonts w:eastAsia="Times New Roman"/>
          <w:sz w:val="23"/>
          <w:szCs w:val="23"/>
          <w:lang w:val="en-US"/>
        </w:rPr>
        <w:t>Goodson Patricia. Becoming an academic writer: 50 exercises for paced, productive, and powerful</w:t>
      </w:r>
    </w:p>
    <w:p w:rsidR="005068F4" w:rsidRPr="004A728D" w:rsidRDefault="005068F4">
      <w:pPr>
        <w:spacing w:line="139" w:lineRule="exact"/>
        <w:rPr>
          <w:rFonts w:eastAsia="Times New Roman"/>
          <w:sz w:val="23"/>
          <w:szCs w:val="23"/>
          <w:lang w:val="en-US"/>
        </w:rPr>
      </w:pPr>
    </w:p>
    <w:p w:rsidR="005068F4" w:rsidRPr="004A728D" w:rsidRDefault="004E29EA">
      <w:pPr>
        <w:ind w:left="363"/>
        <w:rPr>
          <w:rFonts w:eastAsia="Times New Roman"/>
          <w:sz w:val="23"/>
          <w:szCs w:val="23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>writing / Patricia Goodson. - Los Angeles [etc.]: Sage, cop. 2013. - XXI, 225 p.</w:t>
      </w:r>
    </w:p>
    <w:p w:rsidR="005068F4" w:rsidRPr="004A728D" w:rsidRDefault="005068F4">
      <w:pPr>
        <w:spacing w:line="148" w:lineRule="exact"/>
        <w:rPr>
          <w:rFonts w:eastAsia="Times New Roman"/>
          <w:sz w:val="23"/>
          <w:szCs w:val="23"/>
          <w:lang w:val="en-US"/>
        </w:rPr>
      </w:pPr>
    </w:p>
    <w:p w:rsidR="005068F4" w:rsidRPr="004A728D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r w:rsidRPr="004A728D">
        <w:rPr>
          <w:rFonts w:eastAsia="Times New Roman"/>
          <w:sz w:val="23"/>
          <w:szCs w:val="23"/>
          <w:lang w:val="en-US"/>
        </w:rPr>
        <w:t>Huttner Julia Isabel. Academic writing in a foreign language: an extended Genre analysis of student</w:t>
      </w:r>
    </w:p>
    <w:p w:rsidR="005068F4" w:rsidRPr="004A728D" w:rsidRDefault="005068F4">
      <w:pPr>
        <w:spacing w:line="139" w:lineRule="exact"/>
        <w:rPr>
          <w:rFonts w:eastAsia="Times New Roman"/>
          <w:sz w:val="23"/>
          <w:szCs w:val="23"/>
          <w:lang w:val="en-US"/>
        </w:rPr>
      </w:pPr>
    </w:p>
    <w:p w:rsidR="005068F4" w:rsidRPr="004A728D" w:rsidRDefault="004E29EA">
      <w:pPr>
        <w:ind w:left="363"/>
        <w:rPr>
          <w:rFonts w:eastAsia="Times New Roman"/>
          <w:sz w:val="23"/>
          <w:szCs w:val="23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>texts / Julia Isabel Huttner. - Frankfurt/M [etc.]: Peter Lang, cop. 2007. - 337 p.</w:t>
      </w:r>
    </w:p>
    <w:p w:rsidR="005068F4" w:rsidRPr="004A728D" w:rsidRDefault="005068F4">
      <w:pPr>
        <w:spacing w:line="148" w:lineRule="exact"/>
        <w:rPr>
          <w:rFonts w:eastAsia="Times New Roman"/>
          <w:sz w:val="23"/>
          <w:szCs w:val="23"/>
          <w:lang w:val="en-US"/>
        </w:rPr>
      </w:pPr>
    </w:p>
    <w:p w:rsidR="005068F4" w:rsidRPr="004A728D" w:rsidRDefault="004E29EA" w:rsidP="004E29EA">
      <w:pPr>
        <w:numPr>
          <w:ilvl w:val="0"/>
          <w:numId w:val="23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r w:rsidRPr="004A728D">
        <w:rPr>
          <w:rFonts w:eastAsia="Times New Roman"/>
          <w:sz w:val="23"/>
          <w:szCs w:val="23"/>
          <w:lang w:val="en-US"/>
        </w:rPr>
        <w:t>Sternberg Robert J. The psychologist's companion: a guide to writing scientific papers for students</w:t>
      </w:r>
    </w:p>
    <w:p w:rsidR="005068F4" w:rsidRPr="004A728D" w:rsidRDefault="005068F4">
      <w:pPr>
        <w:spacing w:line="151" w:lineRule="exact"/>
        <w:rPr>
          <w:rFonts w:eastAsia="Times New Roman"/>
          <w:sz w:val="23"/>
          <w:szCs w:val="23"/>
          <w:lang w:val="en-US"/>
        </w:rPr>
      </w:pPr>
    </w:p>
    <w:p w:rsidR="005068F4" w:rsidRDefault="004E29EA">
      <w:pPr>
        <w:spacing w:line="348" w:lineRule="auto"/>
        <w:ind w:left="363"/>
        <w:rPr>
          <w:rFonts w:eastAsia="Times New Roman"/>
          <w:sz w:val="23"/>
          <w:szCs w:val="23"/>
        </w:rPr>
      </w:pPr>
      <w:r w:rsidRPr="004A728D">
        <w:rPr>
          <w:rFonts w:eastAsia="Times New Roman"/>
          <w:sz w:val="24"/>
          <w:szCs w:val="24"/>
          <w:lang w:val="en-US"/>
        </w:rPr>
        <w:t xml:space="preserve">and researchers / Robert J. Sternberg, Karin Sternberg. - 5. ed. - Cambridge [etc.]: Cambridge Univ. </w:t>
      </w:r>
      <w:r>
        <w:rPr>
          <w:rFonts w:eastAsia="Times New Roman"/>
          <w:sz w:val="24"/>
          <w:szCs w:val="24"/>
        </w:rPr>
        <w:t>Press, 2010. - X, 366 p.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28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</w:t>
      </w:r>
      <w:r>
        <w:rPr>
          <w:rFonts w:eastAsia="Times New Roman"/>
          <w:i/>
          <w:iCs/>
          <w:sz w:val="24"/>
          <w:szCs w:val="24"/>
        </w:rPr>
        <w:t>Интернет-ресурсы и базы данных</w:t>
      </w:r>
      <w:r>
        <w:rPr>
          <w:rFonts w:eastAsia="Times New Roman"/>
          <w:sz w:val="24"/>
          <w:szCs w:val="24"/>
        </w:rPr>
        <w:t>: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27" w:lineRule="exact"/>
        <w:rPr>
          <w:sz w:val="20"/>
          <w:szCs w:val="20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spacing w:line="348" w:lineRule="auto"/>
        <w:ind w:left="723" w:hanging="363"/>
        <w:rPr>
          <w:rFonts w:eastAsia="Times New Roman"/>
          <w:sz w:val="24"/>
          <w:szCs w:val="24"/>
        </w:rPr>
      </w:pPr>
      <w:hyperlink r:id="rId32">
        <w:r w:rsidR="004E29EA">
          <w:rPr>
            <w:rFonts w:eastAsia="Times New Roman"/>
            <w:sz w:val="24"/>
            <w:szCs w:val="24"/>
          </w:rPr>
          <w:t xml:space="preserve">http://elibrary.ru/defaultx.asp </w:t>
        </w:r>
      </w:hyperlink>
      <w:r w:rsidR="004E29EA">
        <w:rPr>
          <w:rFonts w:eastAsia="Times New Roman"/>
          <w:sz w:val="24"/>
          <w:szCs w:val="24"/>
        </w:rPr>
        <w:t>-Научная электронная библиотека eLIBRARY.RU - это круп-нейший российский информационный портал в области науки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spacing w:line="348" w:lineRule="auto"/>
        <w:ind w:left="723" w:hanging="363"/>
        <w:rPr>
          <w:rFonts w:eastAsia="Times New Roman"/>
          <w:sz w:val="24"/>
          <w:szCs w:val="24"/>
        </w:rPr>
      </w:pPr>
      <w:hyperlink r:id="rId33">
        <w:r w:rsidR="004E29EA">
          <w:rPr>
            <w:rFonts w:eastAsia="Times New Roman"/>
            <w:sz w:val="24"/>
            <w:szCs w:val="24"/>
          </w:rPr>
          <w:t xml:space="preserve">www.ecsocman.edu.ru </w:t>
        </w:r>
      </w:hyperlink>
      <w:r w:rsidR="004E29EA">
        <w:rPr>
          <w:rFonts w:eastAsia="Times New Roman"/>
          <w:sz w:val="24"/>
          <w:szCs w:val="24"/>
        </w:rPr>
        <w:t>– Федеральный образовательный портал «Экономика, социология, менеджмент»</w:t>
      </w:r>
    </w:p>
    <w:p w:rsidR="005068F4" w:rsidRDefault="005068F4">
      <w:pPr>
        <w:spacing w:line="16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color w:val="0000FF"/>
          <w:sz w:val="24"/>
          <w:szCs w:val="24"/>
          <w:u w:val="single"/>
        </w:rPr>
      </w:pPr>
      <w:hyperlink r:id="rId34">
        <w:r w:rsidR="004E29EA">
          <w:rPr>
            <w:rFonts w:eastAsia="Times New Roman"/>
            <w:color w:val="0000FF"/>
            <w:sz w:val="24"/>
            <w:szCs w:val="24"/>
            <w:u w:val="single"/>
          </w:rPr>
          <w:t>http://www.clarivate.ru</w:t>
        </w:r>
        <w:r w:rsidR="004E29EA">
          <w:rPr>
            <w:rFonts w:eastAsia="Times New Roman"/>
            <w:color w:val="000000"/>
            <w:sz w:val="24"/>
            <w:szCs w:val="24"/>
          </w:rPr>
          <w:t>.</w:t>
        </w:r>
      </w:hyperlink>
    </w:p>
    <w:p w:rsidR="005068F4" w:rsidRDefault="005068F4">
      <w:pPr>
        <w:spacing w:line="13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color w:val="0000FF"/>
          <w:sz w:val="24"/>
          <w:szCs w:val="24"/>
          <w:u w:val="single"/>
        </w:rPr>
      </w:pPr>
      <w:hyperlink r:id="rId35">
        <w:r w:rsidR="004E29EA">
          <w:rPr>
            <w:rFonts w:eastAsia="Times New Roman"/>
            <w:color w:val="0000FF"/>
            <w:sz w:val="24"/>
            <w:szCs w:val="24"/>
            <w:u w:val="single"/>
          </w:rPr>
          <w:t>http://www.scopus.com</w:t>
        </w:r>
      </w:hyperlink>
    </w:p>
    <w:p w:rsidR="005068F4" w:rsidRDefault="005068F4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color w:val="0000FF"/>
          <w:sz w:val="24"/>
          <w:szCs w:val="24"/>
          <w:u w:val="single"/>
        </w:rPr>
      </w:pPr>
      <w:hyperlink r:id="rId36">
        <w:r w:rsidR="004E29EA">
          <w:rPr>
            <w:rFonts w:eastAsia="Times New Roman"/>
            <w:color w:val="0000FF"/>
            <w:sz w:val="24"/>
            <w:szCs w:val="24"/>
            <w:u w:val="single"/>
          </w:rPr>
          <w:t>http://www.elsevierscience.ru</w:t>
        </w:r>
      </w:hyperlink>
    </w:p>
    <w:p w:rsidR="005068F4" w:rsidRDefault="005068F4">
      <w:pPr>
        <w:spacing w:line="13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color w:val="0000FF"/>
          <w:sz w:val="24"/>
          <w:szCs w:val="24"/>
          <w:u w:val="single"/>
        </w:rPr>
      </w:pPr>
      <w:hyperlink r:id="rId37">
        <w:r w:rsidR="004E29EA">
          <w:rPr>
            <w:rFonts w:eastAsia="Times New Roman"/>
            <w:color w:val="0000FF"/>
            <w:sz w:val="24"/>
            <w:szCs w:val="24"/>
            <w:u w:val="single"/>
          </w:rPr>
          <w:t>https://www.mendeley.com</w:t>
        </w:r>
      </w:hyperlink>
    </w:p>
    <w:p w:rsidR="005068F4" w:rsidRDefault="005068F4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4E29EA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www.distance-learning.ru – Информационный портал «Дистанционное обучение»</w:t>
      </w:r>
    </w:p>
    <w:p w:rsidR="005068F4" w:rsidRDefault="005068F4">
      <w:pPr>
        <w:spacing w:line="148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4"/>
        </w:numPr>
        <w:tabs>
          <w:tab w:val="left" w:pos="723"/>
        </w:tabs>
        <w:spacing w:line="348" w:lineRule="auto"/>
        <w:ind w:left="723" w:hanging="363"/>
        <w:rPr>
          <w:rFonts w:eastAsia="Times New Roman"/>
          <w:color w:val="0000FF"/>
          <w:sz w:val="24"/>
          <w:szCs w:val="24"/>
          <w:u w:val="single"/>
        </w:rPr>
      </w:pPr>
      <w:hyperlink r:id="rId38">
        <w:r w:rsidR="004E29EA">
          <w:rPr>
            <w:rFonts w:eastAsia="Times New Roman"/>
            <w:color w:val="0000FF"/>
            <w:sz w:val="24"/>
            <w:szCs w:val="24"/>
            <w:u w:val="single"/>
          </w:rPr>
          <w:t>http://search.epnet.com</w:t>
        </w:r>
        <w:r w:rsidR="004E29EA"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 w:rsidR="004E29EA">
        <w:rPr>
          <w:rFonts w:eastAsia="Times New Roman"/>
          <w:color w:val="000000"/>
          <w:sz w:val="24"/>
          <w:szCs w:val="24"/>
        </w:rPr>
        <w:t>- EВSCO – Универсальная база данных зарубежных полнотексто-вых научных журналов по всем областям знаний.</w:t>
      </w:r>
    </w:p>
    <w:p w:rsidR="005068F4" w:rsidRDefault="005068F4">
      <w:pPr>
        <w:spacing w:line="15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5068F4" w:rsidRDefault="004E29EA" w:rsidP="004E29EA">
      <w:pPr>
        <w:numPr>
          <w:ilvl w:val="0"/>
          <w:numId w:val="24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http://www.annualreviews.org/page/librarians/ebvc - Журналы и ежегодники издательства</w:t>
      </w:r>
    </w:p>
    <w:p w:rsidR="005068F4" w:rsidRDefault="005068F4">
      <w:pPr>
        <w:sectPr w:rsidR="005068F4">
          <w:pgSz w:w="11900" w:h="16838"/>
          <w:pgMar w:top="981" w:right="846" w:bottom="249" w:left="1277" w:header="0" w:footer="0" w:gutter="0"/>
          <w:cols w:space="720" w:equalWidth="0">
            <w:col w:w="9783"/>
          </w:cols>
        </w:sectPr>
      </w:pPr>
    </w:p>
    <w:p w:rsidR="005068F4" w:rsidRDefault="004E29EA">
      <w:pPr>
        <w:ind w:left="723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sz w:val="24"/>
          <w:szCs w:val="24"/>
        </w:rPr>
        <w:lastRenderedPageBreak/>
        <w:t>Annual Reviews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25"/>
        </w:numPr>
        <w:tabs>
          <w:tab w:val="left" w:pos="703"/>
        </w:tabs>
        <w:ind w:left="703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http://archive.neicon.ru/xmlui/ Поисковая система архивов научных изданий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E40E38" w:rsidP="004E29EA">
      <w:pPr>
        <w:numPr>
          <w:ilvl w:val="0"/>
          <w:numId w:val="25"/>
        </w:numPr>
        <w:tabs>
          <w:tab w:val="left" w:pos="711"/>
        </w:tabs>
        <w:spacing w:line="354" w:lineRule="auto"/>
        <w:ind w:left="723" w:hanging="363"/>
        <w:jc w:val="both"/>
        <w:rPr>
          <w:rFonts w:eastAsia="Times New Roman"/>
          <w:color w:val="800080"/>
          <w:sz w:val="24"/>
          <w:szCs w:val="24"/>
          <w:u w:val="single"/>
        </w:rPr>
      </w:pPr>
      <w:hyperlink r:id="rId39">
        <w:r w:rsidR="004E29EA">
          <w:rPr>
            <w:rFonts w:eastAsia="Times New Roman"/>
            <w:color w:val="800080"/>
            <w:sz w:val="24"/>
            <w:szCs w:val="24"/>
            <w:u w:val="single"/>
          </w:rPr>
          <w:t>http://online.eastview.com/udb_login/index.jsp?enc=eng&amp;error=com.eastview.authentication.</w:t>
        </w:r>
      </w:hyperlink>
      <w:r w:rsidR="004E29EA">
        <w:rPr>
          <w:rFonts w:eastAsia="Times New Roman"/>
          <w:color w:val="800080"/>
          <w:sz w:val="24"/>
          <w:szCs w:val="24"/>
          <w:u w:val="single"/>
        </w:rPr>
        <w:t xml:space="preserve"> </w:t>
      </w:r>
      <w:hyperlink r:id="rId40">
        <w:r w:rsidR="004E29EA">
          <w:rPr>
            <w:rFonts w:eastAsia="Times New Roman"/>
            <w:color w:val="800080"/>
            <w:sz w:val="24"/>
            <w:szCs w:val="24"/>
            <w:u w:val="single"/>
          </w:rPr>
          <w:t>Error10&amp;frwd=%2Fsearch%2Fsimple</w:t>
        </w:r>
        <w:r w:rsidR="004E29EA"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 w:rsidR="004E29EA">
        <w:rPr>
          <w:rFonts w:eastAsia="Times New Roman"/>
          <w:color w:val="000000"/>
          <w:sz w:val="24"/>
          <w:szCs w:val="24"/>
        </w:rPr>
        <w:t>– единая база доступа к российским общественным и гуманитарным изданиям</w:t>
      </w:r>
    </w:p>
    <w:p w:rsidR="005068F4" w:rsidRDefault="005068F4">
      <w:pPr>
        <w:spacing w:line="263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235" w:lineRule="auto"/>
        <w:ind w:left="1280" w:right="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МАТЕРИАЛЬНО – ТЕХНИЧЕСКАЯ БАЗА ОБЕСПЕЧЕНИЯ ПРАКТИКИ (НИР)</w:t>
      </w:r>
    </w:p>
    <w:p w:rsidR="005068F4" w:rsidRDefault="005068F4">
      <w:pPr>
        <w:spacing w:line="71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375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Для обеспечения практики необходимо наличие рабочих мест, оснащенных персональными компьютерами с возможностью выхода в Интернет для работы с рекомендуемой литературой и заданиями, которые студенты выполняют в рамках прохождения практики. Для обеспечения возможности подготовки отчетных документов по практике необходимо наличие персональных компьютеров с установленным текстовым редактором Microsoft Word (или его аналогами), а также программой PowerPoint (или ее аналогами).</w:t>
      </w:r>
    </w:p>
    <w:p w:rsidR="005068F4" w:rsidRDefault="005068F4">
      <w:pPr>
        <w:spacing w:line="5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348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защиты презентации необходима аудитория, оснащенная доской и персо-нальным компьютером с проектором.</w:t>
      </w: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28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программного обеспечения: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1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Windows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1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Microsoft Office</w:t>
      </w:r>
    </w:p>
    <w:p w:rsidR="005068F4" w:rsidRDefault="005068F4">
      <w:pPr>
        <w:spacing w:line="14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1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Kaspersky Endpoint Security</w:t>
      </w: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4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7"/>
        </w:numPr>
        <w:tabs>
          <w:tab w:val="left" w:pos="376"/>
        </w:tabs>
        <w:spacing w:line="246" w:lineRule="auto"/>
        <w:ind w:left="143" w:right="40" w:hanging="11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ОРГАНИЗАЦИЯ ПРАКТИКИ (НАУЧНО-ИССЛЕДОВАТЕЛЬСКОЙ РА-БОТЫ) ДЛЯ ЛИЦ С ОГРАНИЧЕННЫМИ ВОЗМОЖНОСТЯМИ ЗДОРО-</w:t>
      </w:r>
    </w:p>
    <w:p w:rsidR="005068F4" w:rsidRDefault="004E29EA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ВЬЯ</w:t>
      </w:r>
    </w:p>
    <w:p w:rsidR="005068F4" w:rsidRDefault="005068F4">
      <w:pPr>
        <w:spacing w:line="200" w:lineRule="exact"/>
        <w:rPr>
          <w:rFonts w:eastAsia="Times New Roman"/>
          <w:sz w:val="24"/>
          <w:szCs w:val="24"/>
        </w:rPr>
      </w:pPr>
    </w:p>
    <w:p w:rsidR="005068F4" w:rsidRDefault="005068F4">
      <w:pPr>
        <w:spacing w:line="286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35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программа НИР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5068F4" w:rsidRDefault="005068F4">
      <w:pPr>
        <w:spacing w:line="5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1"/>
          <w:numId w:val="28"/>
        </w:numPr>
        <w:tabs>
          <w:tab w:val="left" w:pos="923"/>
        </w:tabs>
        <w:ind w:left="923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28"/>
        </w:numPr>
        <w:tabs>
          <w:tab w:val="left" w:pos="144"/>
        </w:tabs>
        <w:spacing w:line="348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5068F4" w:rsidRDefault="005068F4">
      <w:pPr>
        <w:sectPr w:rsidR="005068F4">
          <w:pgSz w:w="11900" w:h="16838"/>
          <w:pgMar w:top="981" w:right="846" w:bottom="193" w:left="1277" w:header="0" w:footer="0" w:gutter="0"/>
          <w:cols w:space="720" w:equalWidth="0">
            <w:col w:w="9783"/>
          </w:cols>
        </w:sectPr>
      </w:pPr>
    </w:p>
    <w:p w:rsidR="005068F4" w:rsidRDefault="004E29EA" w:rsidP="004E29EA">
      <w:pPr>
        <w:numPr>
          <w:ilvl w:val="0"/>
          <w:numId w:val="29"/>
        </w:numPr>
        <w:tabs>
          <w:tab w:val="left" w:pos="305"/>
        </w:tabs>
        <w:spacing w:line="348" w:lineRule="auto"/>
        <w:ind w:left="3" w:hanging="3"/>
        <w:rPr>
          <w:rFonts w:eastAsia="Times New Roman"/>
          <w:sz w:val="24"/>
          <w:szCs w:val="24"/>
        </w:rPr>
      </w:pPr>
      <w:bookmarkStart w:id="19" w:name="page20"/>
      <w:bookmarkEnd w:id="19"/>
      <w:r>
        <w:rPr>
          <w:rFonts w:eastAsia="Times New Roman"/>
          <w:sz w:val="24"/>
          <w:szCs w:val="24"/>
        </w:rPr>
        <w:lastRenderedPageBreak/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5068F4" w:rsidRDefault="005068F4">
      <w:pPr>
        <w:spacing w:line="28" w:lineRule="exact"/>
        <w:rPr>
          <w:rFonts w:eastAsia="Times New Roman"/>
          <w:sz w:val="24"/>
          <w:szCs w:val="24"/>
        </w:rPr>
      </w:pPr>
    </w:p>
    <w:p w:rsidR="005068F4" w:rsidRDefault="004E29EA">
      <w:pPr>
        <w:spacing w:line="348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</w:t>
      </w:r>
    </w:p>
    <w:p w:rsidR="005068F4" w:rsidRDefault="005068F4">
      <w:pPr>
        <w:spacing w:line="28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068F4" w:rsidRDefault="005068F4">
      <w:pPr>
        <w:spacing w:line="19" w:lineRule="exact"/>
        <w:rPr>
          <w:sz w:val="20"/>
          <w:szCs w:val="20"/>
        </w:rPr>
      </w:pPr>
    </w:p>
    <w:p w:rsidR="005068F4" w:rsidRDefault="004E29EA">
      <w:pPr>
        <w:spacing w:line="35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5068F4" w:rsidRDefault="005068F4">
      <w:pPr>
        <w:spacing w:line="17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5068F4" w:rsidRDefault="005068F4">
      <w:pPr>
        <w:spacing w:line="19" w:lineRule="exact"/>
        <w:rPr>
          <w:sz w:val="20"/>
          <w:szCs w:val="20"/>
        </w:rPr>
      </w:pPr>
    </w:p>
    <w:p w:rsidR="005068F4" w:rsidRDefault="004E29EA">
      <w:pPr>
        <w:spacing w:line="375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5068F4" w:rsidRDefault="005068F4">
      <w:pPr>
        <w:spacing w:line="28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0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  аудитории,   оборудованные   компьютерами   с   выходом   в   интернет,</w:t>
      </w:r>
    </w:p>
    <w:p w:rsidR="005068F4" w:rsidRDefault="005068F4">
      <w:pPr>
        <w:spacing w:line="146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>
      <w:pPr>
        <w:spacing w:line="350" w:lineRule="auto"/>
        <w:ind w:left="72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звуковоспроизведения, экраном;</w:t>
      </w:r>
    </w:p>
    <w:p w:rsidR="005068F4" w:rsidRDefault="005068F4">
      <w:pPr>
        <w:spacing w:line="42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0"/>
        </w:numPr>
        <w:tabs>
          <w:tab w:val="left" w:pos="723"/>
        </w:tabs>
        <w:spacing w:line="347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библиотека, имеющая рабочие места для обучающихся, оборудованные доступом к базам данных и интернетом;</w:t>
      </w:r>
    </w:p>
    <w:p w:rsidR="005068F4" w:rsidRDefault="005068F4">
      <w:pPr>
        <w:spacing w:line="31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0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5068F4" w:rsidRDefault="005068F4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0"/>
        </w:numPr>
        <w:tabs>
          <w:tab w:val="left" w:pos="723"/>
        </w:tabs>
        <w:spacing w:line="353" w:lineRule="auto"/>
        <w:ind w:left="723" w:hanging="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5068F4" w:rsidRDefault="005068F4">
      <w:pPr>
        <w:spacing w:line="9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5068F4" w:rsidRDefault="005068F4">
      <w:pPr>
        <w:spacing w:line="155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1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5068F4" w:rsidRDefault="005068F4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1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шрифтом.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слуха:</w:t>
      </w:r>
    </w:p>
    <w:p w:rsidR="005068F4" w:rsidRDefault="005068F4">
      <w:pPr>
        <w:sectPr w:rsidR="005068F4">
          <w:pgSz w:w="11900" w:h="16838"/>
          <w:pgMar w:top="993" w:right="846" w:bottom="7" w:left="1277" w:header="0" w:footer="0" w:gutter="0"/>
          <w:cols w:space="720" w:equalWidth="0">
            <w:col w:w="9783"/>
          </w:cols>
        </w:sectPr>
      </w:pPr>
    </w:p>
    <w:p w:rsidR="005068F4" w:rsidRDefault="004E29EA" w:rsidP="004E29EA">
      <w:pPr>
        <w:numPr>
          <w:ilvl w:val="0"/>
          <w:numId w:val="32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bookmarkStart w:id="20" w:name="page21"/>
      <w:bookmarkEnd w:id="20"/>
      <w:r>
        <w:rPr>
          <w:rFonts w:eastAsia="Times New Roman"/>
          <w:sz w:val="24"/>
          <w:szCs w:val="24"/>
        </w:rPr>
        <w:lastRenderedPageBreak/>
        <w:t>в форме электронного документа;</w:t>
      </w:r>
    </w:p>
    <w:p w:rsidR="005068F4" w:rsidRDefault="005068F4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2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5068F4" w:rsidRDefault="005068F4">
      <w:pPr>
        <w:spacing w:line="135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5068F4" w:rsidRDefault="005068F4">
      <w:pPr>
        <w:spacing w:line="15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3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5068F4" w:rsidRDefault="005068F4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3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5068F4" w:rsidRDefault="005068F4">
      <w:pPr>
        <w:spacing w:line="149" w:lineRule="exact"/>
        <w:rPr>
          <w:sz w:val="20"/>
          <w:szCs w:val="20"/>
        </w:rPr>
      </w:pPr>
    </w:p>
    <w:p w:rsidR="005068F4" w:rsidRDefault="004E29EA">
      <w:pPr>
        <w:spacing w:line="375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Защита отчета по НИР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5068F4" w:rsidRDefault="005068F4">
      <w:pPr>
        <w:spacing w:line="5" w:lineRule="exact"/>
        <w:rPr>
          <w:sz w:val="20"/>
          <w:szCs w:val="20"/>
        </w:rPr>
      </w:pPr>
    </w:p>
    <w:p w:rsidR="005068F4" w:rsidRDefault="004E29EA">
      <w:pPr>
        <w:spacing w:line="35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5068F4" w:rsidRDefault="005068F4">
      <w:pPr>
        <w:spacing w:line="20" w:lineRule="exact"/>
        <w:rPr>
          <w:sz w:val="20"/>
          <w:szCs w:val="20"/>
        </w:rPr>
      </w:pPr>
    </w:p>
    <w:p w:rsidR="005068F4" w:rsidRDefault="004E29EA">
      <w:pPr>
        <w:spacing w:line="35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 нарушениями опорно-двигательного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5068F4" w:rsidRDefault="005068F4">
      <w:pPr>
        <w:sectPr w:rsidR="005068F4">
          <w:pgSz w:w="11900" w:h="16838"/>
          <w:pgMar w:top="999" w:right="846" w:bottom="1440" w:left="1280" w:header="0" w:footer="0" w:gutter="0"/>
          <w:cols w:space="720" w:equalWidth="0">
            <w:col w:w="9780"/>
          </w:cols>
        </w:sectPr>
      </w:pPr>
    </w:p>
    <w:p w:rsidR="005068F4" w:rsidRDefault="004E29EA">
      <w:pPr>
        <w:jc w:val="center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b/>
          <w:bCs/>
          <w:sz w:val="28"/>
          <w:szCs w:val="28"/>
        </w:rPr>
        <w:lastRenderedPageBreak/>
        <w:t>ПРИЛОЖЕНИЕ 1 АННОТАЦИЯ ПРОГРАММЫ ПРАКТИКИ</w:t>
      </w:r>
    </w:p>
    <w:p w:rsidR="005068F4" w:rsidRDefault="005068F4">
      <w:pPr>
        <w:spacing w:line="57" w:lineRule="exact"/>
        <w:rPr>
          <w:sz w:val="20"/>
          <w:szCs w:val="20"/>
        </w:rPr>
      </w:pPr>
    </w:p>
    <w:p w:rsidR="005068F4" w:rsidRDefault="004E29EA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(НАУЧНО-ИССЛЕДОВАТЕЛЬСКАЯ РАБОТА)</w:t>
      </w:r>
    </w:p>
    <w:p w:rsidR="005068F4" w:rsidRDefault="005068F4">
      <w:pPr>
        <w:spacing w:line="152" w:lineRule="exact"/>
        <w:rPr>
          <w:sz w:val="20"/>
          <w:szCs w:val="20"/>
        </w:rPr>
      </w:pPr>
    </w:p>
    <w:p w:rsidR="005068F4" w:rsidRDefault="004E29EA">
      <w:pPr>
        <w:spacing w:line="35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ис-следовательских функций в академических и отраслевых организациях; к научно-исследова-тельской, аналитической и проектной деятельности в профессиональных областях, соответству-ющих направлению подготовки.</w:t>
      </w:r>
    </w:p>
    <w:p w:rsidR="005068F4" w:rsidRDefault="005068F4">
      <w:pPr>
        <w:spacing w:line="6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5068F4" w:rsidRDefault="005068F4">
      <w:pPr>
        <w:spacing w:line="155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5068F4" w:rsidRDefault="005068F4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spacing w:line="3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пуб-ликации в рецензируемых научных изданиях);</w:t>
      </w:r>
    </w:p>
    <w:p w:rsidR="005068F4" w:rsidRDefault="005068F4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5068F4" w:rsidRDefault="005068F4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spacing w:line="3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позна-ния, исходя из задач конкретного исследования;</w:t>
      </w:r>
    </w:p>
    <w:p w:rsidR="005068F4" w:rsidRDefault="005068F4">
      <w:pPr>
        <w:spacing w:line="49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spacing w:line="3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ВКРМ с привлечением современных информационных технологий;</w:t>
      </w:r>
    </w:p>
    <w:p w:rsidR="005068F4" w:rsidRDefault="005068F4">
      <w:pPr>
        <w:spacing w:line="49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spacing w:line="3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анализиро-вать их и осмысливать;</w:t>
      </w:r>
    </w:p>
    <w:p w:rsidR="005068F4" w:rsidRDefault="005068F4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5068F4" w:rsidRDefault="005068F4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5068F4" w:rsidRDefault="004E29EA" w:rsidP="004E29EA">
      <w:pPr>
        <w:numPr>
          <w:ilvl w:val="0"/>
          <w:numId w:val="34"/>
        </w:numPr>
        <w:tabs>
          <w:tab w:val="left" w:pos="720"/>
        </w:tabs>
        <w:spacing w:line="3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овла-деть спецификой профессионального и научного дискурса.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32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практики обучающийся должен: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Знать: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виды, качественные и количественные характеристики источников информации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логических построений аргументации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анализа ситуации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выработки решений</w:t>
      </w:r>
    </w:p>
    <w:p w:rsidR="005068F4" w:rsidRDefault="005068F4">
      <w:pPr>
        <w:spacing w:line="14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spacing w:line="350" w:lineRule="auto"/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подходы к идентификации и систематизации коллективной интеллектуальной дея-тельности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spacing w:line="350" w:lineRule="auto"/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 и содержание отчетов проектной деятельности, формы и методы представ-ления результатов, в том числе в виде дашбордов, презентаций</w:t>
      </w:r>
    </w:p>
    <w:p w:rsidR="005068F4" w:rsidRDefault="005068F4">
      <w:pPr>
        <w:spacing w:line="10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визуализации информации, представления и защиты проектов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spacing w:line="348" w:lineRule="auto"/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нормы литературного русского и иностранного языков, а также професси-ональную лексику и научную терминологию</w:t>
      </w:r>
    </w:p>
    <w:p w:rsidR="005068F4" w:rsidRDefault="005068F4">
      <w:pPr>
        <w:spacing w:line="15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поиска информации на разных языках и ее систематизации, используя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5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информационно-коммуникационные технологии</w:t>
      </w:r>
    </w:p>
    <w:p w:rsidR="005068F4" w:rsidRDefault="005068F4">
      <w:pPr>
        <w:sectPr w:rsidR="005068F4">
          <w:pgSz w:w="11900" w:h="16838"/>
          <w:pgMar w:top="983" w:right="846" w:bottom="420" w:left="1280" w:header="0" w:footer="0" w:gutter="0"/>
          <w:cols w:space="720" w:equalWidth="0">
            <w:col w:w="9780"/>
          </w:cols>
        </w:sect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bookmarkStart w:id="22" w:name="page23"/>
      <w:bookmarkEnd w:id="22"/>
      <w:r>
        <w:rPr>
          <w:rFonts w:eastAsia="Times New Roman"/>
          <w:sz w:val="24"/>
          <w:szCs w:val="24"/>
        </w:rPr>
        <w:lastRenderedPageBreak/>
        <w:t>отраслевую терминологию и предметные области профессиональной деятельности на русском и иностранном языке, нормы и правила делового этикета</w:t>
      </w:r>
    </w:p>
    <w:p w:rsidR="005068F4" w:rsidRDefault="005068F4">
      <w:pPr>
        <w:spacing w:line="28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лексику и терминологию, грамматические структуры и лексическую сочетаемость, в рамках профессиональной и деловой тематики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54" w:lineRule="auto"/>
        <w:ind w:left="9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траектории успеха отдельных личностей в профессии, науке, общественно-полити-ческой жизни; основные требования к компетенциям на разных уровнях квалифика-ции,</w:t>
      </w:r>
    </w:p>
    <w:p w:rsidR="005068F4" w:rsidRDefault="005068F4">
      <w:pPr>
        <w:spacing w:line="1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траектории успеха профессионалов отрасли, основные требования к компетенциям на разных уровнях квалификации,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структурные компоненты программы исследования и предметную область рекламы и связей с общественностью, формы и методы исследований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знает виды и методы организации количественных и качественных исследований, методы анализа данных и систематизации информации</w:t>
      </w:r>
    </w:p>
    <w:p w:rsidR="005068F4" w:rsidRDefault="005068F4">
      <w:pPr>
        <w:spacing w:line="2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6"/>
        </w:numPr>
        <w:tabs>
          <w:tab w:val="left" w:pos="920"/>
        </w:tabs>
        <w:ind w:left="920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виды, формы, методы представления результатов исследования, в том числе ее визу-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ализации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>
      <w:pPr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5068F4" w:rsidRDefault="005068F4">
      <w:pPr>
        <w:spacing w:line="13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формировать мнение и суждение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собирать, верифицировать и интерпретировать информацию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различные стратегии действий с учетом сложившейся ситуации</w:t>
      </w:r>
    </w:p>
    <w:p w:rsidR="005068F4" w:rsidRDefault="005068F4">
      <w:pPr>
        <w:spacing w:line="13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практические последствия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результаты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отчеты проектной деятельности в установленные сроки</w:t>
      </w:r>
    </w:p>
    <w:p w:rsidR="005068F4" w:rsidRDefault="005068F4">
      <w:pPr>
        <w:spacing w:line="151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представлять, в том числе с помощью мультимедийной презентации проекты, в том числе исследовательские, аргументировать свои решения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54" w:lineRule="auto"/>
        <w:ind w:left="9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свои мысли и идеи в устной и письменной форме, строить связные выска-зывания репродуктивного и продуктивного характера, используя правила и нормы литературного русского и иностранного языков</w:t>
      </w:r>
    </w:p>
    <w:p w:rsidR="005068F4" w:rsidRDefault="005068F4">
      <w:pPr>
        <w:spacing w:line="20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специализированные ресурсы и системы для поиска инфор-мации при решении коммуникационных задач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воспринимать, анализировать и критически оценивать устную и письменную дело-вую информацию на русском, родном и иностранном (-ых) языке (-ах),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54" w:lineRule="auto"/>
        <w:ind w:left="9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и точно передавать смысл и стилистику авторского текста при переводе его на другой язык, а также следовать научному и деловому стилям языка при пере-воде специализированных текстов</w:t>
      </w:r>
    </w:p>
    <w:p w:rsidR="005068F4" w:rsidRDefault="005068F4">
      <w:pPr>
        <w:spacing w:line="1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7"/>
        </w:numPr>
        <w:tabs>
          <w:tab w:val="left" w:pos="920"/>
        </w:tabs>
        <w:spacing w:line="350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5068F4" w:rsidRDefault="005068F4">
      <w:pPr>
        <w:sectPr w:rsidR="005068F4">
          <w:pgSz w:w="11900" w:h="16838"/>
          <w:pgMar w:top="993" w:right="846" w:bottom="400" w:left="1440" w:header="0" w:footer="0" w:gutter="0"/>
          <w:cols w:space="720" w:equalWidth="0">
            <w:col w:w="9620"/>
          </w:cols>
        </w:sectPr>
      </w:pPr>
    </w:p>
    <w:p w:rsidR="005068F4" w:rsidRDefault="004E29EA" w:rsidP="004E29EA">
      <w:pPr>
        <w:numPr>
          <w:ilvl w:val="0"/>
          <w:numId w:val="38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bookmarkStart w:id="23" w:name="page24"/>
      <w:bookmarkEnd w:id="23"/>
      <w:r>
        <w:rPr>
          <w:rFonts w:eastAsia="Times New Roman"/>
          <w:sz w:val="24"/>
          <w:szCs w:val="24"/>
        </w:rPr>
        <w:lastRenderedPageBreak/>
        <w:t>повышать свой интеллектуальный уровень, квалификацию и мастерство, строить траекторию личностного и профессионального роста и карьеры,</w:t>
      </w:r>
    </w:p>
    <w:p w:rsidR="005068F4" w:rsidRDefault="005068F4">
      <w:pPr>
        <w:spacing w:line="28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8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цели и задачи, обоснованно выбирать методы и методики исследова-ния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8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методы сбора информации с помощью количественных и качественных исследований, методы обработки и анализа массивов данных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8"/>
        </w:numPr>
        <w:tabs>
          <w:tab w:val="left" w:pos="920"/>
        </w:tabs>
        <w:spacing w:line="348" w:lineRule="auto"/>
        <w:ind w:left="9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в соответствии с задачами результаты исследования и со-ставлять практические рекомендации;</w:t>
      </w:r>
    </w:p>
    <w:p w:rsidR="005068F4" w:rsidRDefault="005068F4">
      <w:pPr>
        <w:spacing w:line="15" w:lineRule="exact"/>
        <w:rPr>
          <w:sz w:val="20"/>
          <w:szCs w:val="20"/>
        </w:rPr>
      </w:pPr>
    </w:p>
    <w:p w:rsidR="005068F4" w:rsidRDefault="004E29EA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Владеть:</w:t>
      </w:r>
    </w:p>
    <w:p w:rsidR="005068F4" w:rsidRDefault="005068F4">
      <w:pPr>
        <w:spacing w:line="137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анализа информации и синтеза выводов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критическим мышлением, способностью оценивать качество информации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критическим анализом и системных подходом при выработке решений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обоснованной оценкой результатов принимаемых решений</w:t>
      </w:r>
    </w:p>
    <w:p w:rsidR="005068F4" w:rsidRDefault="005068F4">
      <w:pPr>
        <w:spacing w:line="136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системным подходом и системным мышлением</w:t>
      </w:r>
    </w:p>
    <w:p w:rsidR="005068F4" w:rsidRDefault="005068F4">
      <w:pPr>
        <w:spacing w:line="13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публичной защиты отчетов о проделанной работе.</w:t>
      </w:r>
    </w:p>
    <w:p w:rsidR="005068F4" w:rsidRDefault="005068F4">
      <w:pPr>
        <w:spacing w:line="149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способностью защищать свои проекты любого типа, включая исследовательскую ра-боту, обосновывая достижения целевых показателей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системой норм русского литературного языка, родного языка и нормами иностран-ного (-ых) языка (-ов) в устной и письменной формах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сбора информации на различных языках при решении коммуникационных задач, используя информационно - коммуникационные технологии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75" w:lineRule="auto"/>
        <w:ind w:left="980" w:hanging="435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основной проблематикой делового и профессионального дискурса, критическим мышлением, способностью проводить экспертизу информации в профессиональной и деловой области на русском, родном и иностранном (-ых) языке (-ах)</w:t>
      </w:r>
    </w:p>
    <w:p w:rsidR="005068F4" w:rsidRDefault="005068F4">
      <w:pPr>
        <w:spacing w:line="3" w:lineRule="exact"/>
        <w:rPr>
          <w:rFonts w:eastAsia="Times New Roman"/>
          <w:sz w:val="23"/>
          <w:szCs w:val="23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73" w:lineRule="auto"/>
        <w:ind w:left="980" w:hanging="435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базовыми навыками перевода различного объёма и стилистики с иностранного (-ых) на государственный язык, а также с государственного на иностранный (-ые) язык (-</w:t>
      </w:r>
    </w:p>
    <w:p w:rsidR="005068F4" w:rsidRDefault="004E29EA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и).</w:t>
      </w:r>
    </w:p>
    <w:p w:rsidR="005068F4" w:rsidRDefault="005068F4">
      <w:pPr>
        <w:spacing w:line="149" w:lineRule="exact"/>
        <w:rPr>
          <w:rFonts w:eastAsia="Times New Roman"/>
          <w:sz w:val="23"/>
          <w:szCs w:val="23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ретроспективной, ситуационной и перспективной рефлексией, навыками управле-ния карьерой и персонального менеджмента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ретроспективной, ситуационной и перспективной рефлексией, навыками управле-ния карьерой и персонального менеджмента</w:t>
      </w:r>
    </w:p>
    <w:p w:rsidR="005068F4" w:rsidRDefault="005068F4">
      <w:pPr>
        <w:spacing w:line="23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5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методологией научного исследования и способностью разработать концепцию ис-следования</w:t>
      </w:r>
    </w:p>
    <w:p w:rsidR="005068F4" w:rsidRDefault="005068F4">
      <w:pPr>
        <w:spacing w:line="2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48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аналитическим и эмпирическим инструментарием, способностью работать с боль-шими объемами информации</w:t>
      </w:r>
    </w:p>
    <w:p w:rsidR="005068F4" w:rsidRDefault="005068F4">
      <w:pPr>
        <w:spacing w:line="27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39"/>
        </w:numPr>
        <w:tabs>
          <w:tab w:val="left" w:pos="980"/>
        </w:tabs>
        <w:spacing w:line="348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навыком научно-обоснованного прогнозирования развития изучаемого объекта и тенденций коммуникационной сферы</w:t>
      </w:r>
    </w:p>
    <w:p w:rsidR="005068F4" w:rsidRDefault="005068F4">
      <w:pPr>
        <w:sectPr w:rsidR="005068F4"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spacing w:line="301" w:lineRule="auto"/>
        <w:ind w:right="760" w:firstLine="1020"/>
        <w:rPr>
          <w:sz w:val="20"/>
          <w:szCs w:val="20"/>
        </w:rPr>
      </w:pPr>
      <w:bookmarkStart w:id="24" w:name="page25"/>
      <w:bookmarkEnd w:id="24"/>
      <w:r>
        <w:rPr>
          <w:rFonts w:eastAsia="Times New Roman"/>
          <w:b/>
          <w:bCs/>
          <w:sz w:val="28"/>
          <w:szCs w:val="28"/>
          <w:u w:val="single"/>
        </w:rPr>
        <w:lastRenderedPageBreak/>
        <w:t>Приложение 2. Форма титульного листа отчета о прохождении практики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58" w:lineRule="exact"/>
        <w:rPr>
          <w:sz w:val="20"/>
          <w:szCs w:val="20"/>
        </w:rPr>
      </w:pPr>
    </w:p>
    <w:p w:rsidR="005068F4" w:rsidRDefault="004E29EA">
      <w:pPr>
        <w:ind w:lef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2978785</wp:posOffset>
            </wp:positionH>
            <wp:positionV relativeFrom="paragraph">
              <wp:posOffset>177165</wp:posOffset>
            </wp:positionV>
            <wp:extent cx="516890" cy="5162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46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p w:rsidR="005068F4" w:rsidRDefault="005068F4">
      <w:pPr>
        <w:spacing w:line="289" w:lineRule="exact"/>
        <w:rPr>
          <w:sz w:val="20"/>
          <w:szCs w:val="20"/>
        </w:rPr>
      </w:pPr>
    </w:p>
    <w:p w:rsidR="005068F4" w:rsidRDefault="004E29EA">
      <w:pPr>
        <w:spacing w:line="354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 ФАКУЛЬТЕТ РЕКЛАМЫ И СВЯЗЕЙ С ОБЩЕСТВЕННОСТЬЮ КАФЕДРА ИНТЕГРИРОВАННЫХ КОММУНИКАЦИЙ И РЕКЛАМЫ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40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Отчёт о прохождении практики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43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 практика</w:t>
      </w:r>
    </w:p>
    <w:p w:rsidR="005068F4" w:rsidRDefault="005068F4">
      <w:pPr>
        <w:spacing w:line="161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НАУЧНО-ИССЛЕДОВАТЕЛЬСКАЯ РАБОТА</w:t>
      </w:r>
    </w:p>
    <w:p w:rsidR="005068F4" w:rsidRDefault="005068F4">
      <w:pPr>
        <w:spacing w:line="273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подготовки: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42.04.01 РЕКЛАМА И СВЯЗИ С ОБЩЕСТВЕННОСТЬЮ, направленность: «Управление брендом в рекламе и связях с общественностью» </w:t>
      </w:r>
      <w:r>
        <w:rPr>
          <w:rFonts w:eastAsia="Times New Roman"/>
          <w:b/>
          <w:bCs/>
          <w:sz w:val="24"/>
          <w:szCs w:val="24"/>
        </w:rPr>
        <w:t>Уровень высшего образования</w:t>
      </w:r>
      <w:r>
        <w:rPr>
          <w:rFonts w:eastAsia="Times New Roman"/>
          <w:sz w:val="24"/>
          <w:szCs w:val="24"/>
        </w:rPr>
        <w:t xml:space="preserve">: МАГИСТРАТУРА Форма обучения: </w:t>
      </w:r>
      <w:r>
        <w:rPr>
          <w:rFonts w:eastAsia="Times New Roman"/>
          <w:i/>
          <w:iCs/>
          <w:sz w:val="24"/>
          <w:szCs w:val="24"/>
        </w:rPr>
        <w:t>(очная, очно-заочная, заочная)</w:t>
      </w:r>
      <w:r>
        <w:rPr>
          <w:rFonts w:eastAsia="Times New Roman"/>
          <w:i/>
          <w:iCs/>
          <w:color w:val="FF0000"/>
          <w:sz w:val="24"/>
          <w:szCs w:val="24"/>
        </w:rPr>
        <w:t xml:space="preserve"> ОСТАВИТЬ НУЖНУЮ ФОРМУ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30" w:lineRule="exact"/>
        <w:rPr>
          <w:sz w:val="20"/>
          <w:szCs w:val="20"/>
        </w:rPr>
      </w:pPr>
    </w:p>
    <w:p w:rsidR="005068F4" w:rsidRDefault="004E29EA">
      <w:pPr>
        <w:ind w:left="7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Студента/ки __ курса</w:t>
      </w:r>
    </w:p>
    <w:p w:rsidR="005068F4" w:rsidRDefault="004E29EA">
      <w:pPr>
        <w:ind w:left="7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 формы обучения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  <w:r>
        <w:rPr>
          <w:rFonts w:eastAsia="Times New Roman"/>
          <w:i/>
          <w:iCs/>
          <w:sz w:val="24"/>
          <w:szCs w:val="24"/>
        </w:rPr>
        <w:t>(ФИО)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ind w:left="7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Руководитель практики</w:t>
      </w:r>
    </w:p>
    <w:p w:rsidR="005068F4" w:rsidRDefault="004E29EA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04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 г.</w:t>
      </w:r>
    </w:p>
    <w:p w:rsidR="005068F4" w:rsidRDefault="005068F4">
      <w:pPr>
        <w:sectPr w:rsidR="005068F4">
          <w:pgSz w:w="11900" w:h="16838"/>
          <w:pgMar w:top="997" w:right="846" w:bottom="1440" w:left="1280" w:header="0" w:footer="0" w:gutter="0"/>
          <w:cols w:space="720" w:equalWidth="0">
            <w:col w:w="9780"/>
          </w:cols>
        </w:sectPr>
      </w:pPr>
    </w:p>
    <w:p w:rsidR="005068F4" w:rsidRDefault="005068F4">
      <w:pPr>
        <w:spacing w:line="395" w:lineRule="exact"/>
        <w:rPr>
          <w:sz w:val="20"/>
          <w:szCs w:val="20"/>
        </w:rPr>
      </w:pPr>
      <w:bookmarkStart w:id="25" w:name="page26"/>
      <w:bookmarkEnd w:id="25"/>
    </w:p>
    <w:p w:rsidR="005068F4" w:rsidRDefault="004E29EA">
      <w:pPr>
        <w:spacing w:line="234" w:lineRule="auto"/>
        <w:ind w:left="963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Приложение №3 ОБРАЗЕЦ ОФОРМЛЕНИЯ ХАРАКТЕРИСТИКИ С МЕСТА ПРОХОЖДЕНИЯ ПРАКТИКИ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46" w:lineRule="exact"/>
        <w:rPr>
          <w:sz w:val="20"/>
          <w:szCs w:val="20"/>
        </w:rPr>
      </w:pPr>
    </w:p>
    <w:p w:rsidR="005068F4" w:rsidRDefault="004E29EA">
      <w:pPr>
        <w:ind w:righ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  <w:r>
        <w:rPr>
          <w:rFonts w:eastAsia="Times New Roman"/>
          <w:b/>
          <w:bCs/>
          <w:sz w:val="32"/>
          <w:szCs w:val="32"/>
          <w:vertAlign w:val="superscript"/>
        </w:rPr>
        <w:t>1</w:t>
      </w:r>
    </w:p>
    <w:p w:rsidR="005068F4" w:rsidRDefault="004E29EA">
      <w:pPr>
        <w:spacing w:line="220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студента/ку __ курса ________ факультета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государственного гуманитарного университета</w:t>
      </w:r>
    </w:p>
    <w:p w:rsidR="005068F4" w:rsidRDefault="004E29E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[Ф.И.О. студента]</w:t>
      </w:r>
    </w:p>
    <w:p w:rsidR="005068F4" w:rsidRDefault="005068F4">
      <w:pPr>
        <w:spacing w:line="288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3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[Ф.И.О. студента] проходил/а [вид, тип практики] практику в [наименование организации] на должности [название должности].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3" w:right="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прохождения практики обучающийся/обучающаяся ознакомился/лась с [перечень], выполнял/а [перечень], участвовал/а в [перечень].</w:t>
      </w:r>
    </w:p>
    <w:p w:rsidR="005068F4" w:rsidRDefault="005068F4">
      <w:pPr>
        <w:spacing w:line="297" w:lineRule="exact"/>
        <w:rPr>
          <w:sz w:val="20"/>
          <w:szCs w:val="20"/>
        </w:rPr>
      </w:pPr>
    </w:p>
    <w:p w:rsidR="005068F4" w:rsidRDefault="004E29EA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прохождения практики [Ф.И.О. студента] зарекомендовал/а себя как [уточне-</w:t>
      </w: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ние].</w:t>
      </w:r>
    </w:p>
    <w:p w:rsidR="005068F4" w:rsidRDefault="004E29EA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за прохождение практики – [оценка]</w:t>
      </w:r>
    </w:p>
    <w:p w:rsidR="005068F4" w:rsidRDefault="005068F4">
      <w:pPr>
        <w:sectPr w:rsidR="005068F4">
          <w:pgSz w:w="11900" w:h="16838"/>
          <w:pgMar w:top="1440" w:right="846" w:bottom="249" w:left="1277" w:header="0" w:footer="0" w:gutter="0"/>
          <w:cols w:space="720" w:equalWidth="0">
            <w:col w:w="9783"/>
          </w:cols>
        </w:sect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64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Руководитель практики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44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</w:t>
      </w:r>
    </w:p>
    <w:p w:rsidR="005068F4" w:rsidRDefault="004E29EA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32" w:lineRule="exact"/>
        <w:rPr>
          <w:sz w:val="20"/>
          <w:szCs w:val="20"/>
        </w:rPr>
      </w:pPr>
    </w:p>
    <w:p w:rsidR="005068F4" w:rsidRDefault="004E29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5068F4" w:rsidRDefault="005068F4">
      <w:pPr>
        <w:spacing w:line="476" w:lineRule="exact"/>
        <w:rPr>
          <w:sz w:val="20"/>
          <w:szCs w:val="20"/>
        </w:rPr>
      </w:pPr>
    </w:p>
    <w:p w:rsidR="005068F4" w:rsidRDefault="005068F4">
      <w:pPr>
        <w:sectPr w:rsidR="005068F4">
          <w:type w:val="continuous"/>
          <w:pgSz w:w="11900" w:h="16838"/>
          <w:pgMar w:top="1440" w:right="846" w:bottom="249" w:left="1277" w:header="0" w:footer="0" w:gutter="0"/>
          <w:cols w:num="3" w:space="720" w:equalWidth="0">
            <w:col w:w="3603" w:space="720"/>
            <w:col w:w="2020" w:space="720"/>
            <w:col w:w="2720"/>
          </w:cols>
        </w:sectPr>
      </w:pPr>
    </w:p>
    <w:p w:rsidR="005068F4" w:rsidRDefault="005068F4">
      <w:pPr>
        <w:spacing w:line="76" w:lineRule="exact"/>
        <w:rPr>
          <w:sz w:val="20"/>
          <w:szCs w:val="20"/>
        </w:rPr>
      </w:pPr>
    </w:p>
    <w:p w:rsidR="005068F4" w:rsidRDefault="004E29EA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42880;visibility:visible;mso-wrap-distance-left:0;mso-wrap-distance-right:0" from="0,364.2pt" to="2in,364.2pt" o:allowincell="f" strokeweight=".21164mm"/>
        </w:pict>
      </w:r>
    </w:p>
    <w:p w:rsidR="005068F4" w:rsidRDefault="005068F4">
      <w:pPr>
        <w:sectPr w:rsidR="005068F4">
          <w:type w:val="continuous"/>
          <w:pgSz w:w="11900" w:h="16838"/>
          <w:pgMar w:top="1440" w:right="846" w:bottom="249" w:left="1277" w:header="0" w:footer="0" w:gutter="0"/>
          <w:cols w:space="720" w:equalWidth="0">
            <w:col w:w="9783"/>
          </w:cols>
        </w:sect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8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0"/>
        </w:numPr>
        <w:tabs>
          <w:tab w:val="left" w:pos="103"/>
        </w:tabs>
        <w:ind w:left="103" w:hanging="103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24"/>
          <w:szCs w:val="24"/>
        </w:rPr>
        <w:t>Оформляется либо на бланке организации, либо заверяется печатью</w:t>
      </w:r>
    </w:p>
    <w:p w:rsidR="005068F4" w:rsidRDefault="005068F4">
      <w:pPr>
        <w:sectPr w:rsidR="005068F4">
          <w:type w:val="continuous"/>
          <w:pgSz w:w="11900" w:h="16838"/>
          <w:pgMar w:top="1440" w:right="846" w:bottom="249" w:left="1277" w:header="0" w:footer="0" w:gutter="0"/>
          <w:cols w:space="720" w:equalWidth="0">
            <w:col w:w="9783"/>
          </w:cols>
        </w:sectPr>
      </w:pPr>
    </w:p>
    <w:p w:rsidR="005068F4" w:rsidRDefault="005068F4">
      <w:pPr>
        <w:spacing w:line="200" w:lineRule="exact"/>
        <w:rPr>
          <w:sz w:val="20"/>
          <w:szCs w:val="20"/>
        </w:rPr>
      </w:pPr>
      <w:bookmarkStart w:id="26" w:name="page27"/>
      <w:bookmarkEnd w:id="26"/>
    </w:p>
    <w:p w:rsidR="005068F4" w:rsidRDefault="005068F4">
      <w:pPr>
        <w:spacing w:line="309" w:lineRule="exact"/>
        <w:rPr>
          <w:sz w:val="20"/>
          <w:szCs w:val="20"/>
        </w:rPr>
      </w:pPr>
    </w:p>
    <w:p w:rsidR="005068F4" w:rsidRDefault="004E29EA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Приложение 4 Форма индивидуального задания</w:t>
      </w:r>
    </w:p>
    <w:p w:rsidR="005068F4" w:rsidRDefault="004E29E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2958465</wp:posOffset>
            </wp:positionH>
            <wp:positionV relativeFrom="paragraph">
              <wp:posOffset>88265</wp:posOffset>
            </wp:positionV>
            <wp:extent cx="516890" cy="516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30" w:lineRule="exact"/>
        <w:rPr>
          <w:sz w:val="20"/>
          <w:szCs w:val="20"/>
        </w:rPr>
      </w:pPr>
    </w:p>
    <w:p w:rsidR="005068F4" w:rsidRDefault="004E29E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068F4" w:rsidRDefault="004E29E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5068F4" w:rsidRDefault="004E29E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5068F4" w:rsidRDefault="004E29E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p w:rsidR="005068F4" w:rsidRDefault="005068F4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5520"/>
      </w:tblGrid>
      <w:tr w:rsidR="005068F4">
        <w:trPr>
          <w:trHeight w:val="276"/>
        </w:trPr>
        <w:tc>
          <w:tcPr>
            <w:tcW w:w="436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5068F4">
        <w:trPr>
          <w:trHeight w:val="277"/>
        </w:trPr>
        <w:tc>
          <w:tcPr>
            <w:tcW w:w="43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кафедрой, УНЦ/отделения</w:t>
            </w:r>
          </w:p>
        </w:tc>
      </w:tr>
      <w:tr w:rsidR="005068F4">
        <w:trPr>
          <w:trHeight w:val="276"/>
        </w:trPr>
        <w:tc>
          <w:tcPr>
            <w:tcW w:w="43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3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 /А.Л. Абаев /</w:t>
            </w:r>
          </w:p>
        </w:tc>
      </w:tr>
      <w:tr w:rsidR="005068F4">
        <w:trPr>
          <w:trHeight w:val="552"/>
        </w:trPr>
        <w:tc>
          <w:tcPr>
            <w:tcW w:w="43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 2022 г.</w:t>
            </w:r>
          </w:p>
        </w:tc>
      </w:tr>
      <w:tr w:rsidR="005068F4">
        <w:trPr>
          <w:trHeight w:val="574"/>
        </w:trPr>
        <w:tc>
          <w:tcPr>
            <w:tcW w:w="4360" w:type="dxa"/>
            <w:vAlign w:val="bottom"/>
          </w:tcPr>
          <w:p w:rsidR="005068F4" w:rsidRDefault="004E29E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кафедра/учебно-научный центр/отделение</w:t>
            </w:r>
          </w:p>
        </w:tc>
        <w:tc>
          <w:tcPr>
            <w:tcW w:w="55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Интегрированных коммуникаций и рекламы</w:t>
            </w:r>
          </w:p>
        </w:tc>
      </w:tr>
      <w:tr w:rsidR="005068F4">
        <w:trPr>
          <w:trHeight w:val="255"/>
        </w:trPr>
        <w:tc>
          <w:tcPr>
            <w:tcW w:w="4360" w:type="dxa"/>
            <w:vAlign w:val="bottom"/>
          </w:tcPr>
          <w:p w:rsidR="005068F4" w:rsidRDefault="005068F4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факультета рекламы и связей с общественностью</w:t>
            </w:r>
          </w:p>
        </w:tc>
      </w:tr>
    </w:tbl>
    <w:p w:rsidR="005068F4" w:rsidRDefault="005068F4">
      <w:pPr>
        <w:spacing w:line="264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100" w:right="2720" w:firstLine="26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42.04.01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Реклама и связи с общественностью</w:t>
      </w:r>
      <w:r>
        <w:rPr>
          <w:rFonts w:eastAsia="Times New Roman"/>
        </w:rPr>
        <w:t xml:space="preserve"> направление подготовки/специальность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3904;visibility:visible;mso-wrap-distance-left:0;mso-wrap-distance-right:0" from=".05pt,-12.65pt" to="497.9pt,-12.6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4928;visibility:visible;mso-wrap-distance-left:0;mso-wrap-distance-right:0" from="223.05pt,7.5pt" to="497.9pt,7.5pt" o:allowincell="f" strokeweight=".48pt"/>
        </w:pict>
      </w:r>
    </w:p>
    <w:p w:rsidR="005068F4" w:rsidRDefault="005068F4">
      <w:pPr>
        <w:spacing w:line="143" w:lineRule="exact"/>
        <w:rPr>
          <w:sz w:val="20"/>
          <w:szCs w:val="20"/>
        </w:rPr>
      </w:pPr>
    </w:p>
    <w:p w:rsidR="005068F4" w:rsidRDefault="004E29EA">
      <w:pPr>
        <w:tabs>
          <w:tab w:val="left" w:pos="4780"/>
        </w:tabs>
        <w:spacing w:line="234" w:lineRule="auto"/>
        <w:ind w:left="4800" w:right="340" w:hanging="6463"/>
        <w:rPr>
          <w:sz w:val="20"/>
          <w:szCs w:val="20"/>
        </w:rPr>
      </w:pPr>
      <w:r>
        <w:rPr>
          <w:rFonts w:eastAsia="Times New Roman"/>
        </w:rPr>
        <w:t>направленность (профиль)/специализация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Управление брендом в рекламе и связях с обще-ственностью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45952;visibility:visible;mso-wrap-distance-left:0;mso-wrap-distance-right:0" from="223.05pt,.45pt" to="497.9pt,.4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46976;visibility:visible;mso-wrap-distance-left:0;mso-wrap-distance-right:0" from=".05pt,13.55pt" to="497.9pt,13.55pt" o:allowincell="f" strokeweight=".16931mm"/>
        </w:pic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5" w:lineRule="exact"/>
        <w:rPr>
          <w:sz w:val="20"/>
          <w:szCs w:val="20"/>
        </w:rPr>
      </w:pPr>
    </w:p>
    <w:p w:rsidR="005068F4" w:rsidRDefault="004E29EA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ИНДИВИДУАЛЬНОЕ ЗАДАНИЕ НА ПРАКТИКУ</w:t>
      </w:r>
    </w:p>
    <w:p w:rsidR="005068F4" w:rsidRDefault="005068F4">
      <w:pPr>
        <w:spacing w:line="254" w:lineRule="exact"/>
        <w:rPr>
          <w:sz w:val="20"/>
          <w:szCs w:val="20"/>
        </w:rPr>
      </w:pPr>
    </w:p>
    <w:p w:rsidR="005068F4" w:rsidRDefault="004E29EA">
      <w:pPr>
        <w:ind w:left="100"/>
        <w:rPr>
          <w:sz w:val="20"/>
          <w:szCs w:val="20"/>
        </w:rPr>
      </w:pPr>
      <w:r>
        <w:rPr>
          <w:rFonts w:eastAsia="Times New Roman"/>
          <w:i/>
          <w:iCs/>
        </w:rPr>
        <w:t>Фамилия, Имя, Отчество обучающегося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48000;visibility:visible;mso-wrap-distance-left:0;mso-wrap-distance-right:0" from="237pt,.3pt" to="497.9pt,.3pt" o:allowincell="f" strokeweight=".48pt"/>
        </w:pic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20"/>
        <w:gridCol w:w="560"/>
        <w:gridCol w:w="500"/>
        <w:gridCol w:w="2280"/>
        <w:gridCol w:w="4680"/>
      </w:tblGrid>
      <w:tr w:rsidR="005068F4">
        <w:trPr>
          <w:trHeight w:val="262"/>
        </w:trPr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форма обучения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</w:tr>
      <w:tr w:rsidR="005068F4">
        <w:trPr>
          <w:trHeight w:val="496"/>
        </w:trPr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практики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Производственная</w:t>
            </w:r>
          </w:p>
        </w:tc>
      </w:tr>
      <w:tr w:rsidR="005068F4">
        <w:trPr>
          <w:trHeight w:val="243"/>
        </w:trPr>
        <w:tc>
          <w:tcPr>
            <w:tcW w:w="1960" w:type="dxa"/>
            <w:gridSpan w:val="2"/>
            <w:vAlign w:val="bottom"/>
          </w:tcPr>
          <w:p w:rsidR="005068F4" w:rsidRDefault="004E29E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тип практики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spacing w:line="242" w:lineRule="exact"/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Научно-исследовательская работа</w:t>
            </w:r>
          </w:p>
        </w:tc>
      </w:tr>
      <w:tr w:rsidR="005068F4">
        <w:trPr>
          <w:trHeight w:val="748"/>
        </w:trPr>
        <w:tc>
          <w:tcPr>
            <w:tcW w:w="1960" w:type="dxa"/>
            <w:gridSpan w:val="2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сроки практики</w:t>
            </w:r>
          </w:p>
        </w:tc>
        <w:tc>
          <w:tcPr>
            <w:tcW w:w="8000" w:type="dxa"/>
            <w:gridSpan w:val="4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«   » _____________ 20____ г. по «   »_____________ 20 ____ г.</w:t>
            </w:r>
          </w:p>
        </w:tc>
      </w:tr>
      <w:tr w:rsidR="005068F4">
        <w:trPr>
          <w:trHeight w:val="509"/>
        </w:trPr>
        <w:tc>
          <w:tcPr>
            <w:tcW w:w="1960" w:type="dxa"/>
            <w:gridSpan w:val="2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МЕСТО практики</w:t>
            </w:r>
          </w:p>
        </w:tc>
        <w:tc>
          <w:tcPr>
            <w:tcW w:w="5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</w:tbl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49024;visibility:visible;mso-wrap-distance-left:0;mso-wrap-distance-right:0;mso-position-horizontal-relative:text;mso-position-vertical-relative:text" from="125.7pt,50.75pt" to="497.9pt,50.7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50048;visibility:visible;mso-wrap-distance-left:0;mso-wrap-distance-right:0;mso-position-horizontal-relative:text;mso-position-vertical-relative:text" from="5.35pt,63.95pt" to="492.4pt,63.95pt" o:allowincell="f" strokeweight=".16931mm"/>
        </w:pict>
      </w:r>
    </w:p>
    <w:p w:rsidR="005068F4" w:rsidRDefault="005068F4">
      <w:pPr>
        <w:sectPr w:rsidR="005068F4">
          <w:pgSz w:w="11900" w:h="16838"/>
          <w:pgMar w:top="1440" w:right="846" w:bottom="566" w:left="1100" w:header="0" w:footer="0" w:gutter="0"/>
          <w:cols w:space="720" w:equalWidth="0">
            <w:col w:w="9960"/>
          </w:cols>
        </w:sect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35" w:lineRule="exact"/>
        <w:rPr>
          <w:sz w:val="20"/>
          <w:szCs w:val="20"/>
        </w:rPr>
      </w:pPr>
    </w:p>
    <w:p w:rsidR="005068F4" w:rsidRDefault="004E29EA">
      <w:pPr>
        <w:ind w:left="220"/>
        <w:rPr>
          <w:sz w:val="20"/>
          <w:szCs w:val="20"/>
        </w:rPr>
      </w:pPr>
      <w:r>
        <w:rPr>
          <w:rFonts w:eastAsia="Times New Roman"/>
          <w:b/>
          <w:bCs/>
        </w:rPr>
        <w:t>Реквизиты договора</w:t>
      </w:r>
    </w:p>
    <w:p w:rsidR="005068F4" w:rsidRDefault="004E29EA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</w:rPr>
        <w:t>о прохождении практической подго-</w:t>
      </w:r>
    </w:p>
    <w:p w:rsidR="005068F4" w:rsidRDefault="004E29EA">
      <w:pPr>
        <w:ind w:left="220"/>
        <w:rPr>
          <w:sz w:val="20"/>
          <w:szCs w:val="20"/>
        </w:rPr>
      </w:pPr>
      <w:r>
        <w:rPr>
          <w:rFonts w:eastAsia="Times New Roman"/>
          <w:b/>
          <w:bCs/>
        </w:rPr>
        <w:t>товке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27" w:lineRule="exact"/>
        <w:rPr>
          <w:sz w:val="20"/>
          <w:szCs w:val="20"/>
        </w:rPr>
      </w:pPr>
    </w:p>
    <w:p w:rsidR="005068F4" w:rsidRDefault="004E29EA">
      <w:pPr>
        <w:spacing w:line="235" w:lineRule="auto"/>
        <w:ind w:right="2020"/>
        <w:rPr>
          <w:sz w:val="20"/>
          <w:szCs w:val="20"/>
        </w:rPr>
      </w:pPr>
      <w:r>
        <w:rPr>
          <w:rFonts w:eastAsia="Times New Roman"/>
          <w:b/>
          <w:bCs/>
        </w:rPr>
        <w:t>Дата заключения Договора «_____»__________ 20_____ г. регистрационный номер № ________</w:t>
      </w:r>
    </w:p>
    <w:p w:rsidR="005068F4" w:rsidRDefault="005068F4">
      <w:pPr>
        <w:spacing w:line="13" w:lineRule="exact"/>
        <w:rPr>
          <w:sz w:val="20"/>
          <w:szCs w:val="20"/>
        </w:rPr>
      </w:pPr>
    </w:p>
    <w:p w:rsidR="005068F4" w:rsidRDefault="005068F4">
      <w:pPr>
        <w:sectPr w:rsidR="005068F4">
          <w:type w:val="continuous"/>
          <w:pgSz w:w="11900" w:h="16838"/>
          <w:pgMar w:top="1440" w:right="846" w:bottom="566" w:left="1100" w:header="0" w:footer="0" w:gutter="0"/>
          <w:cols w:num="2" w:space="720" w:equalWidth="0">
            <w:col w:w="3860" w:space="400"/>
            <w:col w:w="5700"/>
          </w:cols>
        </w:sectPr>
      </w:pPr>
    </w:p>
    <w:p w:rsidR="005068F4" w:rsidRDefault="004E29EA">
      <w:pPr>
        <w:ind w:left="2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(при проведении практической подготовки в организа-</w:t>
      </w:r>
    </w:p>
    <w:p w:rsidR="005068F4" w:rsidRDefault="005068F4">
      <w:pPr>
        <w:spacing w:line="5" w:lineRule="exact"/>
        <w:rPr>
          <w:sz w:val="20"/>
          <w:szCs w:val="20"/>
        </w:rPr>
      </w:pPr>
    </w:p>
    <w:p w:rsidR="005068F4" w:rsidRDefault="004E29EA">
      <w:pPr>
        <w:ind w:left="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ции)</w:t>
      </w:r>
    </w:p>
    <w:p w:rsidR="005068F4" w:rsidRDefault="005068F4">
      <w:pPr>
        <w:sectPr w:rsidR="005068F4">
          <w:type w:val="continuous"/>
          <w:pgSz w:w="11900" w:h="16838"/>
          <w:pgMar w:top="1440" w:right="846" w:bottom="566" w:left="1100" w:header="0" w:footer="0" w:gutter="0"/>
          <w:cols w:space="720" w:equalWidth="0">
            <w:col w:w="9960"/>
          </w:cols>
        </w:sectPr>
      </w:pPr>
    </w:p>
    <w:p w:rsidR="005068F4" w:rsidRDefault="005068F4">
      <w:pPr>
        <w:rPr>
          <w:sz w:val="20"/>
          <w:szCs w:val="20"/>
        </w:rPr>
      </w:pPr>
      <w:bookmarkStart w:id="27" w:name="page28"/>
      <w:bookmarkEnd w:id="27"/>
    </w:p>
    <w:p w:rsidR="005068F4" w:rsidRDefault="005068F4">
      <w:pPr>
        <w:sectPr w:rsidR="005068F4">
          <w:pgSz w:w="11900" w:h="16838"/>
          <w:pgMar w:top="1440" w:right="1440" w:bottom="875" w:left="1440" w:header="0" w:footer="0" w:gutter="0"/>
          <w:cols w:space="0"/>
        </w:sectPr>
      </w:pPr>
    </w:p>
    <w:p w:rsidR="005068F4" w:rsidRDefault="004E29EA">
      <w:pPr>
        <w:ind w:left="880"/>
        <w:rPr>
          <w:sz w:val="20"/>
          <w:szCs w:val="20"/>
        </w:rPr>
      </w:pPr>
      <w:bookmarkStart w:id="28" w:name="page29"/>
      <w:bookmarkEnd w:id="28"/>
      <w:r>
        <w:rPr>
          <w:rFonts w:eastAsia="Times New Roman"/>
          <w:b/>
          <w:bCs/>
          <w:sz w:val="24"/>
          <w:szCs w:val="24"/>
        </w:rPr>
        <w:lastRenderedPageBreak/>
        <w:t>Содержание индивидуального задания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51072;visibility:visible;mso-wrap-distance-left:0;mso-wrap-distance-right:0" from="8.85pt,12.95pt" to="497.9pt,12.9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2096;visibility:visible;mso-wrap-distance-left:0;mso-wrap-distance-right:0" from="8.85pt,26.2pt" to="497.9pt,26.2pt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53120;visibility:visible;mso-wrap-distance-left:0;mso-wrap-distance-right:0" from="8.85pt,39.25pt" to="497.9pt,39.25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54144;visibility:visible;mso-wrap-distance-left:0;mso-wrap-distance-right:0" from="8.85pt,52.45pt" to="497.9pt,52.4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55168;visibility:visible;mso-wrap-distance-left:0;mso-wrap-distance-right:0" from="8.85pt,65.55pt" to="497.9pt,65.55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56192;visibility:visible;mso-wrap-distance-left:0;mso-wrap-distance-right:0" from="8.85pt,78.75pt" to="497.9pt,78.75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57216;visibility:visible;mso-wrap-distance-left:0;mso-wrap-distance-right:0" from="8.85pt,91.8pt" to="497.9pt,91.8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58240;visibility:visible;mso-wrap-distance-left:0;mso-wrap-distance-right:0" from="8.85pt,105pt" to="497.9pt,105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59264;visibility:visible;mso-wrap-distance-left:0;mso-wrap-distance-right:0" from="8.85pt,118.2pt" to="497.9pt,118.2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60288;visibility:visible;mso-wrap-distance-left:0;mso-wrap-distance-right:0" from="8.85pt,131.3pt" to="497.9pt,131.3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61312;visibility:visible;mso-wrap-distance-left:0;mso-wrap-distance-right:0" from="8.85pt,144.5pt" to="497.9pt,144.5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62336;visibility:visible;mso-wrap-distance-left:0;mso-wrap-distance-right:0" from="8.85pt,157.55pt" to="497.9pt,157.55pt" o:allowincell="f" strokeweight=".48pt"/>
        </w:pict>
      </w:r>
      <w:r>
        <w:rPr>
          <w:sz w:val="20"/>
          <w:szCs w:val="20"/>
        </w:rPr>
        <w:pict>
          <v:line id="Shape 31" o:spid="_x0000_s1056" style="position:absolute;z-index:251663360;visibility:visible;mso-wrap-distance-left:0;mso-wrap-distance-right:0" from="8.85pt,170.8pt" to="497.9pt,170.8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4384;visibility:visible;mso-wrap-distance-left:0;mso-wrap-distance-right:0" from="8.85pt,183.85pt" to="497.9pt,183.85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65408;visibility:visible;mso-wrap-distance-left:0;mso-wrap-distance-right:0" from="8.85pt,197.05pt" to="497.9pt,197.05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66432;visibility:visible;mso-wrap-distance-left:0;mso-wrap-distance-right:0" from="8.85pt,210.3pt" to="497.9pt,210.3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67456;visibility:visible;mso-wrap-distance-left:0;mso-wrap-distance-right:0" from="8.85pt,223.35pt" to="497.9pt,223.3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68480;visibility:visible;mso-wrap-distance-left:0;mso-wrap-distance-right:0" from="8.85pt,236.55pt" to="497.9pt,236.55pt" o:allowincell="f" strokeweight=".48pt"/>
        </w:pict>
      </w:r>
      <w:r>
        <w:rPr>
          <w:sz w:val="20"/>
          <w:szCs w:val="20"/>
        </w:rPr>
        <w:pict>
          <v:line id="Shape 37" o:spid="_x0000_s1062" style="position:absolute;z-index:251669504;visibility:visible;mso-wrap-distance-left:0;mso-wrap-distance-right:0" from="8.85pt,249.65pt" to="497.9pt,249.65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70528;visibility:visible;mso-wrap-distance-left:0;mso-wrap-distance-right:0" from="8.85pt,262.85pt" to="497.9pt,262.85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71552;visibility:visible;mso-wrap-distance-left:0;mso-wrap-distance-right:0" from="8.85pt,275.95pt" to="497.9pt,275.95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672576;visibility:visible;mso-wrap-distance-left:0;mso-wrap-distance-right:0" from="8.85pt,289.15pt" to="497.9pt,289.15pt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73600;visibility:visible;mso-wrap-distance-left:0;mso-wrap-distance-right:0" from="8.85pt,302.3pt" to="497.9pt,302.3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74624;visibility:visible;mso-wrap-distance-left:0;mso-wrap-distance-right:0" from="8.85pt,315.4pt" to="497.9pt,315.4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75648;visibility:visible;mso-wrap-distance-left:0;mso-wrap-distance-right:0" from="8.85pt,328.6pt" to="497.9pt,328.6pt" o:allowincell="f" strokeweight=".16931mm"/>
        </w:pict>
      </w:r>
      <w:r>
        <w:rPr>
          <w:sz w:val="20"/>
          <w:szCs w:val="20"/>
        </w:rPr>
        <w:pict>
          <v:line id="Shape 44" o:spid="_x0000_s1069" style="position:absolute;z-index:251676672;visibility:visible;mso-wrap-distance-left:0;mso-wrap-distance-right:0" from="8.85pt,341.7pt" to="497.9pt,341.7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677696;visibility:visible;mso-wrap-distance-left:0;mso-wrap-distance-right:0" from="8.85pt,354.9pt" to="497.9pt,354.9pt" o:allowincell="f" strokeweight=".48pt"/>
        </w:pict>
      </w:r>
      <w:r>
        <w:rPr>
          <w:sz w:val="20"/>
          <w:szCs w:val="20"/>
        </w:rPr>
        <w:pict>
          <v:line id="Shape 46" o:spid="_x0000_s1071" style="position:absolute;z-index:251678720;visibility:visible;mso-wrap-distance-left:0;mso-wrap-distance-right:0" from="8.85pt,367.95pt" to="497.9pt,367.95pt" o:allowincell="f" strokeweight=".48pt"/>
        </w:pict>
      </w:r>
      <w:r>
        <w:rPr>
          <w:sz w:val="20"/>
          <w:szCs w:val="20"/>
        </w:rPr>
        <w:pict>
          <v:line id="Shape 47" o:spid="_x0000_s1072" style="position:absolute;z-index:251679744;visibility:visible;mso-wrap-distance-left:0;mso-wrap-distance-right:0" from="8.85pt,381.2pt" to="497.9pt,381.2pt" o:allowincell="f" strokeweight=".16931mm"/>
        </w:pic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34" w:lineRule="exact"/>
        <w:rPr>
          <w:sz w:val="20"/>
          <w:szCs w:val="20"/>
        </w:rPr>
      </w:pPr>
    </w:p>
    <w:p w:rsidR="005068F4" w:rsidRDefault="004E29EA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на практику составил</w:t>
      </w:r>
      <w:r>
        <w:rPr>
          <w:rFonts w:eastAsia="Times New Roman"/>
          <w:sz w:val="24"/>
          <w:szCs w:val="24"/>
        </w:rPr>
        <w:t>:</w:t>
      </w:r>
    </w:p>
    <w:p w:rsidR="005068F4" w:rsidRDefault="004E29E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80"/>
        <w:gridCol w:w="1280"/>
        <w:gridCol w:w="280"/>
        <w:gridCol w:w="1700"/>
        <w:gridCol w:w="3040"/>
      </w:tblGrid>
      <w:tr w:rsidR="005068F4">
        <w:trPr>
          <w:trHeight w:val="277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5068F4" w:rsidRDefault="004E29EA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5068F4">
        <w:trPr>
          <w:trHeight w:val="176"/>
        </w:trPr>
        <w:tc>
          <w:tcPr>
            <w:tcW w:w="3260" w:type="dxa"/>
            <w:vAlign w:val="bottom"/>
          </w:tcPr>
          <w:p w:rsidR="005068F4" w:rsidRDefault="004E29EA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068F4" w:rsidRDefault="004E29EA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5068F4" w:rsidRDefault="004E29EA">
            <w:pPr>
              <w:spacing w:line="17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40" w:type="dxa"/>
            <w:vAlign w:val="bottom"/>
          </w:tcPr>
          <w:p w:rsidR="005068F4" w:rsidRDefault="004E29EA">
            <w:pPr>
              <w:spacing w:line="17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80768;visibility:visible;mso-wrap-distance-left:0;mso-wrap-distance-right:0;mso-position-horizontal-relative:text;mso-position-vertical-relative:text" from=".05pt,50.85pt" to="163.05pt,50.85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81792;visibility:visible;mso-wrap-distance-left:0;mso-wrap-distance-right:0;mso-position-horizontal-relative:text;mso-position-vertical-relative:text" from="177.35pt,50.85pt" to="241.05pt,50.85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82816;visibility:visible;mso-wrap-distance-left:0;mso-wrap-distance-right:0;mso-position-horizontal-relative:text;mso-position-vertical-relative:text" from="255.25pt,50.85pt" to="340.35pt,50.85pt" o:allowincell="f" strokeweight=".16931mm"/>
        </w:pic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66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280"/>
        <w:gridCol w:w="280"/>
        <w:gridCol w:w="1700"/>
        <w:gridCol w:w="3040"/>
      </w:tblGrid>
      <w:tr w:rsidR="005068F4">
        <w:trPr>
          <w:trHeight w:val="276"/>
        </w:trPr>
        <w:tc>
          <w:tcPr>
            <w:tcW w:w="4400" w:type="dxa"/>
            <w:gridSpan w:val="2"/>
            <w:vAlign w:val="bottom"/>
          </w:tcPr>
          <w:p w:rsidR="005068F4" w:rsidRDefault="004E29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 на практику принял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</w:tr>
      <w:tr w:rsidR="005068F4">
        <w:trPr>
          <w:trHeight w:val="278"/>
        </w:trPr>
        <w:tc>
          <w:tcPr>
            <w:tcW w:w="4400" w:type="dxa"/>
            <w:gridSpan w:val="2"/>
            <w:vAlign w:val="bottom"/>
          </w:tcPr>
          <w:p w:rsidR="005068F4" w:rsidRDefault="004E29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5068F4" w:rsidRDefault="004E29EA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5068F4">
        <w:trPr>
          <w:trHeight w:val="176"/>
        </w:trPr>
        <w:tc>
          <w:tcPr>
            <w:tcW w:w="312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spacing w:line="17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40" w:type="dxa"/>
            <w:vAlign w:val="bottom"/>
          </w:tcPr>
          <w:p w:rsidR="005068F4" w:rsidRDefault="004E29EA">
            <w:pPr>
              <w:spacing w:line="17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5068F4" w:rsidRDefault="005068F4">
      <w:pPr>
        <w:sectPr w:rsidR="005068F4">
          <w:pgSz w:w="11900" w:h="16838"/>
          <w:pgMar w:top="897" w:right="986" w:bottom="1440" w:left="1100" w:header="0" w:footer="0" w:gutter="0"/>
          <w:cols w:space="720" w:equalWidth="0">
            <w:col w:w="9820"/>
          </w:cols>
        </w:sectPr>
      </w:pPr>
    </w:p>
    <w:p w:rsidR="005068F4" w:rsidRDefault="004E29EA">
      <w:pPr>
        <w:ind w:left="5040"/>
        <w:rPr>
          <w:sz w:val="20"/>
          <w:szCs w:val="20"/>
        </w:rPr>
      </w:pPr>
      <w:bookmarkStart w:id="29" w:name="page30"/>
      <w:bookmarkEnd w:id="29"/>
      <w:r>
        <w:rPr>
          <w:rFonts w:eastAsia="Times New Roman"/>
          <w:b/>
          <w:bCs/>
          <w:sz w:val="28"/>
          <w:szCs w:val="28"/>
          <w:u w:val="single"/>
        </w:rPr>
        <w:lastRenderedPageBreak/>
        <w:t>Приложение 5 Форма графика</w:t>
      </w:r>
    </w:p>
    <w:p w:rsidR="005068F4" w:rsidRDefault="004E29EA">
      <w:pPr>
        <w:spacing w:line="237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2894965</wp:posOffset>
            </wp:positionH>
            <wp:positionV relativeFrom="paragraph">
              <wp:posOffset>2540</wp:posOffset>
            </wp:positionV>
            <wp:extent cx="516890" cy="516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97" w:lineRule="exact"/>
        <w:rPr>
          <w:sz w:val="20"/>
          <w:szCs w:val="20"/>
        </w:rPr>
      </w:pPr>
    </w:p>
    <w:p w:rsidR="005068F4" w:rsidRDefault="004E29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068F4" w:rsidRDefault="004E29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5068F4" w:rsidRDefault="004E29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5068F4" w:rsidRDefault="004E29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00"/>
        <w:gridCol w:w="5520"/>
      </w:tblGrid>
      <w:tr w:rsidR="005068F4">
        <w:trPr>
          <w:trHeight w:val="274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5068F4">
        <w:trPr>
          <w:trHeight w:val="276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 / УНЦ/отделения</w:t>
            </w:r>
          </w:p>
        </w:tc>
      </w:tr>
      <w:tr w:rsidR="005068F4">
        <w:trPr>
          <w:trHeight w:val="276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 /_______________ /</w:t>
            </w:r>
          </w:p>
        </w:tc>
      </w:tr>
      <w:tr w:rsidR="005068F4">
        <w:trPr>
          <w:trHeight w:val="188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ind w:right="10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И.О. Фамилия</w:t>
            </w:r>
          </w:p>
        </w:tc>
      </w:tr>
      <w:tr w:rsidR="005068F4">
        <w:trPr>
          <w:trHeight w:val="273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 20____ г.</w:t>
            </w:r>
          </w:p>
        </w:tc>
      </w:tr>
      <w:tr w:rsidR="005068F4">
        <w:trPr>
          <w:trHeight w:val="253"/>
        </w:trPr>
        <w:tc>
          <w:tcPr>
            <w:tcW w:w="4300" w:type="dxa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кафедра/учебно-научный центр/отделение</w:t>
            </w:r>
          </w:p>
        </w:tc>
        <w:tc>
          <w:tcPr>
            <w:tcW w:w="55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Интегрированных коммуникаций и рекламы</w:t>
            </w:r>
          </w:p>
        </w:tc>
      </w:tr>
      <w:tr w:rsidR="005068F4">
        <w:trPr>
          <w:trHeight w:val="255"/>
        </w:trPr>
        <w:tc>
          <w:tcPr>
            <w:tcW w:w="4300" w:type="dxa"/>
            <w:vAlign w:val="bottom"/>
          </w:tcPr>
          <w:p w:rsidR="005068F4" w:rsidRDefault="005068F4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факультета рекламы и связей с общественностью</w:t>
            </w:r>
          </w:p>
        </w:tc>
      </w:tr>
      <w:tr w:rsidR="005068F4">
        <w:trPr>
          <w:trHeight w:val="497"/>
        </w:trPr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41"/>
        </w:trPr>
        <w:tc>
          <w:tcPr>
            <w:tcW w:w="4300" w:type="dxa"/>
            <w:vAlign w:val="bottom"/>
          </w:tcPr>
          <w:p w:rsidR="005068F4" w:rsidRDefault="004E29E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направление подготовки/специальность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42.04.01 Реклама и связи с общественностью</w:t>
            </w:r>
          </w:p>
        </w:tc>
      </w:tr>
      <w:tr w:rsidR="005068F4">
        <w:trPr>
          <w:trHeight w:val="176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(код; наименование)</w:t>
            </w:r>
          </w:p>
        </w:tc>
      </w:tr>
      <w:tr w:rsidR="005068F4">
        <w:trPr>
          <w:trHeight w:val="69"/>
        </w:trPr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6"/>
                <w:szCs w:val="6"/>
              </w:rPr>
            </w:pPr>
          </w:p>
        </w:tc>
      </w:tr>
      <w:tr w:rsidR="005068F4">
        <w:trPr>
          <w:trHeight w:val="494"/>
        </w:trPr>
        <w:tc>
          <w:tcPr>
            <w:tcW w:w="4300" w:type="dxa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направленность (профиль)/специализация</w:t>
            </w:r>
          </w:p>
        </w:tc>
        <w:tc>
          <w:tcPr>
            <w:tcW w:w="5520" w:type="dxa"/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Управление брендом в рекламе и связях с обще-</w:t>
            </w:r>
          </w:p>
        </w:tc>
      </w:tr>
      <w:tr w:rsidR="005068F4">
        <w:trPr>
          <w:trHeight w:val="253"/>
        </w:trPr>
        <w:tc>
          <w:tcPr>
            <w:tcW w:w="4300" w:type="dxa"/>
            <w:vAlign w:val="bottom"/>
          </w:tcPr>
          <w:p w:rsidR="005068F4" w:rsidRDefault="005068F4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ственностью</w:t>
            </w:r>
          </w:p>
        </w:tc>
      </w:tr>
      <w:tr w:rsidR="005068F4">
        <w:trPr>
          <w:trHeight w:val="176"/>
        </w:trPr>
        <w:tc>
          <w:tcPr>
            <w:tcW w:w="430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5068F4" w:rsidRDefault="004E29E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</w:tr>
      <w:tr w:rsidR="005068F4">
        <w:trPr>
          <w:trHeight w:val="254"/>
        </w:trPr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068F4" w:rsidRDefault="005068F4"/>
        </w:tc>
      </w:tr>
    </w:tbl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87" w:lineRule="exact"/>
        <w:rPr>
          <w:sz w:val="20"/>
          <w:szCs w:val="20"/>
        </w:rPr>
      </w:pPr>
    </w:p>
    <w:p w:rsidR="005068F4" w:rsidRDefault="004E29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ПРОВЕДЕНИЯ ПРАКТИКИ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92" w:lineRule="exact"/>
        <w:rPr>
          <w:sz w:val="20"/>
          <w:szCs w:val="20"/>
        </w:rPr>
      </w:pPr>
    </w:p>
    <w:p w:rsidR="005068F4" w:rsidRDefault="004E29EA">
      <w:pPr>
        <w:ind w:left="120"/>
        <w:rPr>
          <w:sz w:val="20"/>
          <w:szCs w:val="20"/>
        </w:rPr>
      </w:pPr>
      <w:r>
        <w:rPr>
          <w:rFonts w:eastAsia="Times New Roman"/>
          <w:i/>
          <w:iCs/>
        </w:rPr>
        <w:t>Фамилия, Имя, Отчество обучающегося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" o:spid="_x0000_s1077" style="position:absolute;z-index:251683840;visibility:visible;mso-wrap-distance-left:0;mso-wrap-distance-right:0" from="222.15pt,.3pt" to="489.8pt,.3pt" o:allowincell="f" strokeweight=".48pt"/>
        </w:pic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160"/>
        <w:gridCol w:w="540"/>
        <w:gridCol w:w="2300"/>
        <w:gridCol w:w="4820"/>
      </w:tblGrid>
      <w:tr w:rsidR="005068F4">
        <w:trPr>
          <w:trHeight w:val="262"/>
        </w:trPr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/>
        </w:tc>
      </w:tr>
      <w:tr w:rsidR="005068F4">
        <w:trPr>
          <w:trHeight w:val="496"/>
        </w:trPr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практики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Производственная</w:t>
            </w:r>
          </w:p>
        </w:tc>
      </w:tr>
      <w:tr w:rsidR="005068F4">
        <w:trPr>
          <w:trHeight w:val="243"/>
        </w:trPr>
        <w:tc>
          <w:tcPr>
            <w:tcW w:w="2000" w:type="dxa"/>
            <w:gridSpan w:val="2"/>
            <w:vAlign w:val="bottom"/>
          </w:tcPr>
          <w:p w:rsidR="005068F4" w:rsidRDefault="004E29E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тип практики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</w:tcBorders>
            <w:vAlign w:val="bottom"/>
          </w:tcPr>
          <w:p w:rsidR="005068F4" w:rsidRDefault="004E29EA">
            <w:pPr>
              <w:spacing w:line="242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Научно-исследовательская работа</w:t>
            </w:r>
          </w:p>
        </w:tc>
      </w:tr>
      <w:tr w:rsidR="005068F4">
        <w:trPr>
          <w:trHeight w:val="245"/>
        </w:trPr>
        <w:tc>
          <w:tcPr>
            <w:tcW w:w="2000" w:type="dxa"/>
            <w:gridSpan w:val="2"/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7640" w:type="dxa"/>
            <w:gridSpan w:val="3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</w:tr>
      <w:tr w:rsidR="005068F4">
        <w:trPr>
          <w:trHeight w:val="492"/>
        </w:trPr>
        <w:tc>
          <w:tcPr>
            <w:tcW w:w="2000" w:type="dxa"/>
            <w:gridSpan w:val="2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сроки практики</w:t>
            </w:r>
          </w:p>
        </w:tc>
        <w:tc>
          <w:tcPr>
            <w:tcW w:w="7800" w:type="dxa"/>
            <w:gridSpan w:val="4"/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«   » _____________ 20____ г. по «   »_____________ 20 ____ г.</w:t>
            </w:r>
          </w:p>
        </w:tc>
      </w:tr>
      <w:tr w:rsidR="005068F4">
        <w:trPr>
          <w:trHeight w:val="507"/>
        </w:trPr>
        <w:tc>
          <w:tcPr>
            <w:tcW w:w="2000" w:type="dxa"/>
            <w:gridSpan w:val="2"/>
            <w:vAlign w:val="bottom"/>
          </w:tcPr>
          <w:p w:rsidR="005068F4" w:rsidRDefault="004E29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МЕСТО практики</w:t>
            </w:r>
          </w:p>
        </w:tc>
        <w:tc>
          <w:tcPr>
            <w:tcW w:w="1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</w:tbl>
    <w:p w:rsidR="005068F4" w:rsidRDefault="004E29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643255</wp:posOffset>
            </wp:positionV>
            <wp:extent cx="6234430" cy="63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F4" w:rsidRDefault="005068F4">
      <w:pPr>
        <w:sectPr w:rsidR="005068F4">
          <w:pgSz w:w="11900" w:h="16838"/>
          <w:pgMar w:top="1413" w:right="906" w:bottom="1440" w:left="1200" w:header="0" w:footer="0" w:gutter="0"/>
          <w:cols w:space="720" w:equalWidth="0">
            <w:col w:w="9800"/>
          </w:cols>
        </w:sect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74" w:lineRule="exact"/>
        <w:rPr>
          <w:sz w:val="20"/>
          <w:szCs w:val="20"/>
        </w:rPr>
      </w:pPr>
    </w:p>
    <w:p w:rsidR="005068F4" w:rsidRDefault="004E29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Реквизиты договора</w:t>
      </w:r>
    </w:p>
    <w:p w:rsidR="005068F4" w:rsidRDefault="004E29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о прохождении практической подго-</w:t>
      </w:r>
    </w:p>
    <w:p w:rsidR="005068F4" w:rsidRDefault="004E29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товке</w:t>
      </w:r>
    </w:p>
    <w:p w:rsidR="005068F4" w:rsidRDefault="004E29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65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right="1760"/>
        <w:rPr>
          <w:sz w:val="20"/>
          <w:szCs w:val="20"/>
        </w:rPr>
      </w:pPr>
      <w:r>
        <w:rPr>
          <w:rFonts w:eastAsia="Times New Roman"/>
          <w:b/>
          <w:bCs/>
        </w:rPr>
        <w:t>Дата заключения Договора «_____»__________ 20_____ г. регистрационный номер № ________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5068F4">
      <w:pPr>
        <w:sectPr w:rsidR="005068F4">
          <w:type w:val="continuous"/>
          <w:pgSz w:w="11900" w:h="16838"/>
          <w:pgMar w:top="1413" w:right="906" w:bottom="1440" w:left="1200" w:header="0" w:footer="0" w:gutter="0"/>
          <w:cols w:num="2" w:space="720" w:equalWidth="0">
            <w:col w:w="3760" w:space="600"/>
            <w:col w:w="5440"/>
          </w:cols>
        </w:sectPr>
      </w:pPr>
    </w:p>
    <w:p w:rsidR="005068F4" w:rsidRDefault="004E29EA">
      <w:pPr>
        <w:ind w:left="1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(при проведении практической подготовки в организации)</w:t>
      </w:r>
    </w:p>
    <w:p w:rsidR="005068F4" w:rsidRDefault="005068F4">
      <w:pPr>
        <w:sectPr w:rsidR="005068F4">
          <w:type w:val="continuous"/>
          <w:pgSz w:w="11900" w:h="16838"/>
          <w:pgMar w:top="1413" w:right="906" w:bottom="1440" w:left="1200" w:header="0" w:footer="0" w:gutter="0"/>
          <w:cols w:space="720" w:equalWidth="0">
            <w:col w:w="9800"/>
          </w:cols>
        </w:sectPr>
      </w:pPr>
    </w:p>
    <w:p w:rsidR="005068F4" w:rsidRDefault="004E29EA">
      <w:pPr>
        <w:ind w:right="-79"/>
        <w:jc w:val="center"/>
        <w:rPr>
          <w:sz w:val="20"/>
          <w:szCs w:val="20"/>
        </w:rPr>
      </w:pPr>
      <w:bookmarkStart w:id="30" w:name="page31"/>
      <w:bookmarkEnd w:id="30"/>
      <w:r>
        <w:rPr>
          <w:rFonts w:eastAsia="Times New Roman"/>
          <w:b/>
          <w:bCs/>
          <w:sz w:val="24"/>
          <w:szCs w:val="24"/>
        </w:rPr>
        <w:lastRenderedPageBreak/>
        <w:t>Планируемые работы</w:t>
      </w:r>
    </w:p>
    <w:p w:rsidR="005068F4" w:rsidRDefault="005068F4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0"/>
        <w:gridCol w:w="2020"/>
        <w:gridCol w:w="3620"/>
        <w:gridCol w:w="1980"/>
        <w:gridCol w:w="1580"/>
        <w:gridCol w:w="30"/>
      </w:tblGrid>
      <w:tr w:rsidR="005068F4">
        <w:trPr>
          <w:trHeight w:val="2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 выполне-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80" w:type="dxa"/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41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медицинских осмотров (обследований)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 выполнения обучающимся работ, при выпол-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нении которых проводятся обязательные предвари-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тельные и периодические медицинские осмотры (об-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следования) в соответствии с законодательством РФ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68F4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правилам охраны труда, тех-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нике безопасности, пожарной безопасности, оформле-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первый день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временных пропусков для прохода в профильную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руководителя (-ей) практики о ходе вы-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заданий, оформлении и содержании отчета,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производственным вопросам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6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отчетных документов по практике ру-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три дня до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/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ководителю практики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4E29E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068F4" w:rsidRDefault="004E29E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68F4" w:rsidRDefault="00506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</w:tbl>
    <w:p w:rsidR="005068F4" w:rsidRDefault="005068F4">
      <w:pPr>
        <w:spacing w:line="273" w:lineRule="exact"/>
        <w:rPr>
          <w:sz w:val="20"/>
          <w:szCs w:val="20"/>
        </w:rPr>
      </w:pPr>
    </w:p>
    <w:p w:rsidR="005068F4" w:rsidRDefault="004E29EA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составил</w:t>
      </w:r>
      <w:r>
        <w:rPr>
          <w:rFonts w:eastAsia="Times New Roman"/>
          <w:sz w:val="24"/>
          <w:szCs w:val="24"/>
        </w:rPr>
        <w:t>:</w:t>
      </w:r>
    </w:p>
    <w:p w:rsidR="005068F4" w:rsidRDefault="004E29EA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00"/>
        <w:gridCol w:w="1260"/>
        <w:gridCol w:w="300"/>
        <w:gridCol w:w="180"/>
        <w:gridCol w:w="1520"/>
        <w:gridCol w:w="3020"/>
      </w:tblGrid>
      <w:tr w:rsidR="005068F4">
        <w:trPr>
          <w:trHeight w:val="277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5068F4" w:rsidRDefault="004E29EA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5068F4">
        <w:trPr>
          <w:trHeight w:val="176"/>
        </w:trPr>
        <w:tc>
          <w:tcPr>
            <w:tcW w:w="3260" w:type="dxa"/>
            <w:vAlign w:val="bottom"/>
          </w:tcPr>
          <w:p w:rsidR="005068F4" w:rsidRDefault="004E29EA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5068F4" w:rsidRDefault="004E29EA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5068F4" w:rsidRDefault="004E29EA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5068F4" w:rsidRDefault="004E29EA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  <w:tr w:rsidR="005068F4">
        <w:trPr>
          <w:trHeight w:val="458"/>
        </w:trPr>
        <w:tc>
          <w:tcPr>
            <w:tcW w:w="9820" w:type="dxa"/>
            <w:gridSpan w:val="7"/>
            <w:vAlign w:val="bottom"/>
          </w:tcPr>
          <w:p w:rsidR="005068F4" w:rsidRDefault="004E29E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(при проведении практики в профильной организации):</w:t>
            </w:r>
          </w:p>
        </w:tc>
      </w:tr>
      <w:tr w:rsidR="005068F4">
        <w:trPr>
          <w:trHeight w:val="276"/>
        </w:trPr>
        <w:tc>
          <w:tcPr>
            <w:tcW w:w="6820" w:type="dxa"/>
            <w:gridSpan w:val="6"/>
            <w:vAlign w:val="bottom"/>
          </w:tcPr>
          <w:p w:rsidR="005068F4" w:rsidRDefault="004E29E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02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77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5068F4" w:rsidRDefault="004E29EA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5068F4">
        <w:trPr>
          <w:trHeight w:val="176"/>
        </w:trPr>
        <w:tc>
          <w:tcPr>
            <w:tcW w:w="3260" w:type="dxa"/>
            <w:vAlign w:val="bottom"/>
          </w:tcPr>
          <w:p w:rsidR="005068F4" w:rsidRDefault="004E29EA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5068F4" w:rsidRDefault="004E29EA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5068F4" w:rsidRDefault="004E29EA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5068F4" w:rsidRDefault="004E29EA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  <w:tr w:rsidR="005068F4">
        <w:trPr>
          <w:trHeight w:val="455"/>
        </w:trPr>
        <w:tc>
          <w:tcPr>
            <w:tcW w:w="5300" w:type="dxa"/>
            <w:gridSpan w:val="5"/>
            <w:vAlign w:val="bottom"/>
          </w:tcPr>
          <w:p w:rsidR="005068F4" w:rsidRDefault="004E29E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рабочим графиком (планом) ознакомлен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2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</w:tr>
      <w:tr w:rsidR="005068F4">
        <w:trPr>
          <w:trHeight w:val="277"/>
        </w:trPr>
        <w:tc>
          <w:tcPr>
            <w:tcW w:w="3260" w:type="dxa"/>
            <w:vAlign w:val="bottom"/>
          </w:tcPr>
          <w:p w:rsidR="005068F4" w:rsidRDefault="004E29E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5068F4" w:rsidRDefault="004E29EA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5068F4">
        <w:trPr>
          <w:trHeight w:val="176"/>
        </w:trPr>
        <w:tc>
          <w:tcPr>
            <w:tcW w:w="326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5068F4" w:rsidRDefault="005068F4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5068F4" w:rsidRDefault="004E29EA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5068F4" w:rsidRDefault="004E29EA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5068F4" w:rsidRDefault="004E29EA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5068F4" w:rsidRDefault="005068F4">
      <w:pPr>
        <w:sectPr w:rsidR="005068F4">
          <w:pgSz w:w="11900" w:h="16838"/>
          <w:pgMar w:top="1130" w:right="446" w:bottom="1440" w:left="1440" w:header="0" w:footer="0" w:gutter="0"/>
          <w:cols w:space="720" w:equalWidth="0">
            <w:col w:w="10020"/>
          </w:cols>
        </w:sectPr>
      </w:pPr>
    </w:p>
    <w:p w:rsidR="005068F4" w:rsidRDefault="005068F4">
      <w:pPr>
        <w:spacing w:line="209" w:lineRule="exact"/>
        <w:rPr>
          <w:sz w:val="20"/>
          <w:szCs w:val="20"/>
        </w:rPr>
      </w:pPr>
      <w:bookmarkStart w:id="31" w:name="page32"/>
      <w:bookmarkEnd w:id="31"/>
    </w:p>
    <w:p w:rsidR="005068F4" w:rsidRDefault="004E29EA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6 УЧЕБНО-МЕТОДИЧЕСКИЕ МАТЕРИАЛЫ</w:t>
      </w:r>
    </w:p>
    <w:p w:rsidR="005068F4" w:rsidRDefault="005068F4">
      <w:pPr>
        <w:spacing w:line="348" w:lineRule="exact"/>
        <w:rPr>
          <w:sz w:val="20"/>
          <w:szCs w:val="20"/>
        </w:rPr>
      </w:pPr>
    </w:p>
    <w:p w:rsidR="005068F4" w:rsidRDefault="004E29EA">
      <w:pPr>
        <w:spacing w:line="249" w:lineRule="auto"/>
        <w:ind w:left="660" w:right="25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Основные наукометрические показатели </w:t>
      </w:r>
      <w:r>
        <w:rPr>
          <w:rFonts w:eastAsia="Times New Roman"/>
          <w:sz w:val="23"/>
          <w:szCs w:val="23"/>
        </w:rPr>
        <w:t>Наукометрические показатели авторов и научных учреждений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Хирша (h-индекс): назван по фамилии ученого, предложившего этот показатель для оценки научной деятельности).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количественная характеристика продуктивности учёного, основанная на количе-стве его публикаций и количестве цитирований этих публикаций: ученый имеет индекс h, если он опубликовал h статей, на каждую из которых сослались как минимум h раз. Так, если у автора опубликовано 100 статей, на каждую из которых имеется лишь одна ссылка, его h-индекс равен 1. Таким же будет h-индекс автора, опубликовавшего одну статью, на которую сослались 100 раз. И если у автора имеется 1 статья с 9 цитированиями, 2 статьи с 8 цитированиями, 3 статьи с 7 цитированиями, …, 9 статей с 1 цитированием каждой из них, то его h-индекс также равен</w:t>
      </w:r>
    </w:p>
    <w:p w:rsidR="005068F4" w:rsidRDefault="005068F4">
      <w:pPr>
        <w:spacing w:line="1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1"/>
        </w:numPr>
        <w:tabs>
          <w:tab w:val="left" w:pos="900"/>
        </w:tabs>
        <w:spacing w:line="233" w:lineRule="auto"/>
        <w:ind w:left="6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Индекс Хирша был разработан, чтобы получить более адекватную оценку научной продуктивности исследователя, чем могут дать такие простые характеристики, как об-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щее число публикаций или общее число цитирований. Индекс Хирша вычисляется автома-тически c помощью специальных приложений в реферативных базах данных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Pr="004A728D" w:rsidRDefault="004E29EA">
      <w:pPr>
        <w:ind w:left="660"/>
        <w:rPr>
          <w:sz w:val="20"/>
          <w:szCs w:val="20"/>
          <w:lang w:val="en-US"/>
        </w:rPr>
      </w:pPr>
      <w:r w:rsidRPr="004A728D">
        <w:rPr>
          <w:rFonts w:eastAsia="Times New Roman"/>
          <w:sz w:val="24"/>
          <w:szCs w:val="24"/>
          <w:lang w:val="en-US"/>
        </w:rPr>
        <w:t xml:space="preserve">Scopus, Web of Science, </w:t>
      </w:r>
      <w:r>
        <w:rPr>
          <w:rFonts w:eastAsia="Times New Roman"/>
          <w:sz w:val="24"/>
          <w:szCs w:val="24"/>
        </w:rPr>
        <w:t>РИНЦ</w:t>
      </w:r>
      <w:r w:rsidRPr="004A728D">
        <w:rPr>
          <w:rFonts w:eastAsia="Times New Roman"/>
          <w:sz w:val="24"/>
          <w:szCs w:val="24"/>
          <w:lang w:val="en-US"/>
        </w:rPr>
        <w:t>.</w:t>
      </w: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Простейший способ расчета индекса Хирша: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50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Располагаете свои статьи в виде списка в порядке убывания цитируемости. Начинаете их пересчитывать. Порядковый номер статьи возрастает, а число цитирований убывает. Как только порядковый номер статьи совпадет с числом цитирований – это и есть ваш h-индекс</w:t>
      </w:r>
    </w:p>
    <w:p w:rsidR="005068F4" w:rsidRDefault="004E29EA">
      <w:pPr>
        <w:spacing w:line="230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Например: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2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5 цитирований</w:t>
      </w:r>
    </w:p>
    <w:p w:rsidR="005068F4" w:rsidRDefault="004E29EA" w:rsidP="004E29EA">
      <w:pPr>
        <w:numPr>
          <w:ilvl w:val="0"/>
          <w:numId w:val="42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4 цитирования</w:t>
      </w:r>
    </w:p>
    <w:p w:rsidR="005068F4" w:rsidRDefault="004E29EA" w:rsidP="004E29EA">
      <w:pPr>
        <w:numPr>
          <w:ilvl w:val="0"/>
          <w:numId w:val="42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3 цитирования</w:t>
      </w:r>
    </w:p>
    <w:p w:rsidR="005068F4" w:rsidRDefault="005068F4">
      <w:pPr>
        <w:spacing w:line="1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42"/>
        </w:numPr>
        <w:tabs>
          <w:tab w:val="left" w:pos="900"/>
        </w:tabs>
        <w:spacing w:line="234" w:lineRule="auto"/>
        <w:ind w:left="660" w:right="64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 цитирования Индекс Хирша – 3</w:t>
      </w:r>
    </w:p>
    <w:p w:rsidR="005068F4" w:rsidRDefault="005068F4">
      <w:pPr>
        <w:spacing w:line="1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помнить, что h-индекс рассчитывается в конкретной БД на основе публи-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660" w:hanging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каций, учтенных именно в этой базе. В разных БД показатель может быть различным. Наукометрические показатели журналов, в которых печатаются результаты научных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исследований.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журнала - отношение числа ссылок, которые получил журнал в теку-щем году на статьи, опубликованные в этом журнале в предыдущие два года, к числу ста-тей, опубликованных в этом журнале в эти же два предшествующих года.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рассчитывается в базах данных Web of Science (аналитический модуль Journal Citation Reports), РИНЦ. Для расчета классического импакт-фактора используется массив публикаций за 3 года, включая 2-летнее окно цитирования.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является мерой, определяющей частоту, с которой цитируется средне-цитируемая статья журнала и может служить индикатором «востребованности» и «признан-ности» журнала в научной среде. Публикация в журнале, имеющем высокие показатели, повышает рейтинг автора статьи.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Обращаем Ваше внимание, что для журналов из БД Scopus импактфактор не рассчиты-вается. При выборе журнала в этой базе можно ориентироваться на следующие наукомет-рические показатели: SJR и SNIP.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SJR (SCImago Journal Ranking) – рейтинг журналов, в котором учитываются не только</w:t>
      </w: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количество цитирований, но и взвешенные показатели цитирований по годам и</w:t>
      </w: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качественные показатели, такие как авторитетность ссылок. В целом SJR не очень</w:t>
      </w:r>
    </w:p>
    <w:p w:rsidR="005068F4" w:rsidRDefault="005068F4">
      <w:pPr>
        <w:spacing w:line="254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32</w:t>
      </w:r>
    </w:p>
    <w:p w:rsidR="005068F4" w:rsidRDefault="005068F4">
      <w:pPr>
        <w:sectPr w:rsidR="005068F4">
          <w:pgSz w:w="11900" w:h="16838"/>
          <w:pgMar w:top="1440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spacing w:line="234" w:lineRule="auto"/>
        <w:ind w:left="260"/>
        <w:jc w:val="both"/>
        <w:rPr>
          <w:sz w:val="20"/>
          <w:szCs w:val="20"/>
        </w:rPr>
      </w:pPr>
      <w:bookmarkStart w:id="32" w:name="page33"/>
      <w:bookmarkEnd w:id="32"/>
      <w:r>
        <w:rPr>
          <w:rFonts w:eastAsia="Times New Roman"/>
          <w:sz w:val="24"/>
          <w:szCs w:val="24"/>
        </w:rPr>
        <w:lastRenderedPageBreak/>
        <w:t>сильно отличается от привычного импакт-фактора, весьма привлекая более широким спек-тром журналов и полностью открытым характером.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SNIP - еще более продвинутый показатель, используемый Scopus. Этот показатель учи-тывает уже и уровень цитирований в каждой научной области, так что может быть исполь-зован для сравнения публикаций в разных научных направлениях. Основные особенности расчета этого показателя заключаются в следующем. В показателе учитываются ссылки, сделанные в текущем году, на статьи, вышедшие в течение трех предыдущих лет. Публи-кационное окно = 3 года, Окно цитирования = 1 год.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документов одинаковы для всех этапов подсчета показателя.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50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Вводится специальное определение «индивидуальной области науки» для журнала, или «окружения журнала»: все статьи, опубликованные в текущем году (в любом издании), ко-торые хотя бы однажды цитировали выпуски журнала, вышедшие за последние десять лет.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потенциала цитирования (это среднее число позиций, средняя «длина» списков цитируемой литературы в статьях «окружения») подсчитывается среднее число ссылок в статьях, составляющих «окружение журнала». Но учитываются только те ссылки, которые: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ведут на статьи, вышедшие в течение трех предыдущих лет;</w:t>
      </w: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ведут на статьи, имеющиеся в базе данных, по которой идет расчет.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оперативности (immediacy index) – показатель количества ссылок на публика-ции журнала, полученные в год публикации. Отражает насколько быстро становятся из-вестны в научном мире статьи, опубликованные в журнале. Вычисляется как отношение числа полученных журналом в некотором году ссылок на статьи, вышедшие в том же самом году, к суммарному числу статей, вышедших за этот год в журнале.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58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</w:t>
      </w:r>
    </w:p>
    <w:p w:rsidR="005068F4" w:rsidRDefault="005068F4">
      <w:pPr>
        <w:sectPr w:rsidR="005068F4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ind w:left="660"/>
        <w:rPr>
          <w:sz w:val="20"/>
          <w:szCs w:val="20"/>
        </w:rPr>
      </w:pPr>
      <w:bookmarkStart w:id="33" w:name="page34"/>
      <w:bookmarkEnd w:id="33"/>
      <w:r>
        <w:rPr>
          <w:rFonts w:eastAsia="Times New Roman"/>
          <w:b/>
          <w:bCs/>
          <w:sz w:val="20"/>
          <w:szCs w:val="20"/>
        </w:rPr>
        <w:lastRenderedPageBreak/>
        <w:t>Рекомендации по написанию научных текстов.</w:t>
      </w:r>
    </w:p>
    <w:p w:rsidR="005068F4" w:rsidRDefault="005068F4">
      <w:pPr>
        <w:spacing w:line="193" w:lineRule="exact"/>
        <w:rPr>
          <w:sz w:val="20"/>
          <w:szCs w:val="20"/>
        </w:rPr>
      </w:pPr>
    </w:p>
    <w:p w:rsidR="005068F4" w:rsidRDefault="00E40E38">
      <w:pPr>
        <w:ind w:left="660"/>
        <w:rPr>
          <w:rFonts w:eastAsia="Times New Roman"/>
          <w:color w:val="0000FF"/>
          <w:sz w:val="20"/>
          <w:szCs w:val="20"/>
          <w:u w:val="single"/>
        </w:rPr>
      </w:pPr>
      <w:hyperlink r:id="rId45">
        <w:r w:rsidR="004E29EA">
          <w:rPr>
            <w:rFonts w:eastAsia="Times New Roman"/>
            <w:color w:val="0000FF"/>
            <w:sz w:val="20"/>
            <w:szCs w:val="20"/>
            <w:u w:val="single"/>
          </w:rPr>
          <w:t>Наталья Тоганова</w:t>
        </w:r>
        <w:r w:rsidR="004E29EA">
          <w:rPr>
            <w:rFonts w:eastAsia="Times New Roman"/>
            <w:color w:val="000000"/>
            <w:sz w:val="20"/>
            <w:szCs w:val="20"/>
          </w:rPr>
          <w:t xml:space="preserve">  </w:t>
        </w:r>
      </w:hyperlink>
      <w:r w:rsidR="004E29EA">
        <w:rPr>
          <w:rFonts w:eastAsia="Times New Roman"/>
          <w:b/>
          <w:bCs/>
          <w:color w:val="000000"/>
          <w:sz w:val="20"/>
          <w:szCs w:val="20"/>
        </w:rPr>
        <w:t>Как писать научные тексты</w:t>
      </w:r>
      <w:r w:rsidR="004E29EA">
        <w:rPr>
          <w:rFonts w:eastAsia="Times New Roman"/>
          <w:b/>
          <w:bCs/>
          <w:color w:val="000000"/>
          <w:sz w:val="25"/>
          <w:szCs w:val="25"/>
          <w:vertAlign w:val="superscript"/>
        </w:rPr>
        <w:t>2</w:t>
      </w:r>
    </w:p>
    <w:p w:rsidR="005068F4" w:rsidRDefault="004E29EA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Эта статья написана по следам книги «Техника научной работы», вышедшей под редакцией Нор-берта Франка и Йоахима Стари (Die Technik wissenschaftlichen Arbeitens / Hg. N. Frank, J. Stary). «Техника научной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язы-ком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обуче-ния в аспирантуре. В конце статьи приведен список литературы.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Купив и пролистав книгу Н. Франка и Й. Стари, я с сожалением должна была констатировать: с ее по-купкой я опоздала на несколько лет. Примерно на шесть. На последних курсах университета и в аспирантуре, когда появилась необходимость писать статьи и выступать на конференциях, затрагиваемые в ней вопросы были наиболее актуальны. Конечно, методом проб и ошибок я научилась правильно обращаться с информа-цией и как-то начала писать статьи, но купи я книгу чуть раньше, начало моей научной жизнь было бы куда проще.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52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Поиск литературы с электронными каталогами вряд ли представляет сложность... Так-то оно так, но ли-тературу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оказа-лось все чуть сложнее. В конце аспирантуры я перешла на библиографическую программу (</w:t>
      </w:r>
      <w:r>
        <w:rPr>
          <w:rFonts w:eastAsia="Times New Roman"/>
          <w:i/>
          <w:iCs/>
          <w:sz w:val="19"/>
          <w:szCs w:val="19"/>
        </w:rPr>
        <w:t>JabRef</w:t>
      </w:r>
      <w:r>
        <w:rPr>
          <w:rFonts w:eastAsia="Times New Roman"/>
          <w:sz w:val="19"/>
          <w:szCs w:val="19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за-щиты все, что лежит у меня в компьютере. Статьи, хранящиеся на жестком диске, казались мне столь доступ-ными и, как говориться, были всегда под рукой, что я не всегда делала из них выписки… так и запамятовала.</w:t>
      </w:r>
    </w:p>
    <w:p w:rsidR="005068F4" w:rsidRDefault="005068F4">
      <w:pPr>
        <w:spacing w:line="5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Наравне с поиском литературы в книге также уделяется внимание вопросу, как правильно читать лите-ратуру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 w:rsidP="004E29EA">
      <w:pPr>
        <w:numPr>
          <w:ilvl w:val="1"/>
          <w:numId w:val="43"/>
        </w:numPr>
        <w:tabs>
          <w:tab w:val="left" w:pos="855"/>
        </w:tabs>
        <w:spacing w:line="253" w:lineRule="auto"/>
        <w:ind w:left="260" w:firstLine="403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самое главное: как писать научные работы? Этому посвящена большая часть книги «Техника научной работы». Для меня информация этого раздела была не столь нова, потому что в ходе работы над диссертацией</w:t>
      </w:r>
    </w:p>
    <w:p w:rsidR="005068F4" w:rsidRDefault="004E29EA" w:rsidP="004E29EA">
      <w:pPr>
        <w:numPr>
          <w:ilvl w:val="0"/>
          <w:numId w:val="43"/>
        </w:numPr>
        <w:tabs>
          <w:tab w:val="left" w:pos="401"/>
        </w:tabs>
        <w:spacing w:line="253" w:lineRule="auto"/>
        <w:ind w:left="660" w:hanging="39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успела прочитать работы, посвященные отдельным аспектам написания статей и научных работ. Написание научных текстов затрагивает несколько аспектов. Представление о правильной структуре тек-</w:t>
      </w:r>
    </w:p>
    <w:p w:rsidR="005068F4" w:rsidRDefault="004E29EA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ста мне дала работа Б. Минто «Золотые правила Гарварда и McKinsey».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</w:t>
      </w:r>
      <w:r>
        <w:rPr>
          <w:rFonts w:eastAsia="Times New Roman"/>
          <w:b/>
          <w:bCs/>
          <w:i/>
          <w:iCs/>
          <w:sz w:val="20"/>
          <w:szCs w:val="20"/>
        </w:rPr>
        <w:t>Мысли излагаются в том порядке, в котором они возникают в голове составителя письма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Звонил Джон Коллинз и сообщил, что не сможет прийти на собрание в 15:00. Хал Джонсон не возра-жает,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вече-ром. Конференц-зал полностью зарезервирован на завтра, однако свободен в четверг. Похоже, что четверг, 11:00, походит нам для проведения собрания больше всего. Устраивает ли это время вас?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[…]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Изложение строится по принципу пирамиды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5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Возможно ли перенести сегодняшнее собрание на четверг на 11:00? Это время больше устраивает Кол-линза и Джонсона, да и Клиффорд к тому времени уже вернется. Кроме того, будет свободен конференц-зал». (С. 9)</w:t>
      </w:r>
    </w:p>
    <w:p w:rsidR="005068F4" w:rsidRDefault="005068F4">
      <w:pPr>
        <w:spacing w:line="13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Книга Б. 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ло-гичность материалу.</w:t>
      </w:r>
    </w:p>
    <w:p w:rsidR="005068F4" w:rsidRDefault="005068F4">
      <w:pPr>
        <w:spacing w:line="13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Как правильно писать маленькие тексты, например, такие как заявки на несколько тысяч знаков, я узнала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4"/>
        </w:numPr>
        <w:tabs>
          <w:tab w:val="left" w:pos="397"/>
        </w:tabs>
        <w:spacing w:line="233" w:lineRule="auto"/>
        <w:ind w:left="260" w:right="2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работе В.К. Чернявской «Интерпретация научного текста», где есть стилистический разбор одностраничной публикации Д. Уотсона и Ф. Крика 1953 года в журнале «Nature» (С. 65-67).</w:t>
      </w:r>
    </w:p>
    <w:p w:rsidR="005068F4" w:rsidRDefault="00E40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684864;visibility:visible;mso-wrap-distance-left:0;mso-wrap-distance-right:0" from="13.1pt,11.15pt" to="157.1pt,11.15pt" o:allowincell="f" strokeweight=".21164mm"/>
        </w:pict>
      </w:r>
    </w:p>
    <w:p w:rsidR="005068F4" w:rsidRDefault="005068F4">
      <w:pPr>
        <w:spacing w:line="323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5"/>
        </w:numPr>
        <w:tabs>
          <w:tab w:val="left" w:pos="375"/>
        </w:tabs>
        <w:spacing w:line="219" w:lineRule="auto"/>
        <w:ind w:left="260" w:right="248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Тоганова Н. Как писать научные тексты //Полит.РУ.(эл. портал) 2011. 16 марта http://polit.ru/article/2010/03/16/toganova/</w:t>
      </w:r>
    </w:p>
    <w:p w:rsidR="005068F4" w:rsidRDefault="005068F4">
      <w:pPr>
        <w:spacing w:line="234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34</w:t>
      </w:r>
    </w:p>
    <w:p w:rsidR="005068F4" w:rsidRDefault="005068F4">
      <w:pPr>
        <w:sectPr w:rsidR="005068F4">
          <w:pgSz w:w="11900" w:h="16838"/>
          <w:pgMar w:top="136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bookmarkStart w:id="34" w:name="page35"/>
      <w:bookmarkEnd w:id="34"/>
      <w:r>
        <w:rPr>
          <w:rFonts w:eastAsia="Times New Roman"/>
          <w:sz w:val="20"/>
          <w:szCs w:val="20"/>
        </w:rPr>
        <w:lastRenderedPageBreak/>
        <w:t>Работы российских авторов, посвященные написанию научных текстов, как правило, очень сложно чи-тать. Попавшиеся мне монографии были посвящены либо бюрократическим аспектам (Б.М. Батько «Соиска-телю ученой степени»), либо излишне теоретизированы (В.Э. Морозов «Культура письменной научной речи»). Почерпнуть из них что-то для практики было очень затруднительно. Исключением стала работа В.К. 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52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«Интерпретация научного текста» В.Е. Чернявской лаконична – 127 страниц. Интересной показалась мне вторая часть книги, начиная с раздела «Интертекстуальное взаимодействие в науке и лингвистические сред-ства его актуализации». Анализ сносок помог мне окончательно разобраться, на что и, главное, зачем я ссы-лаюсь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языках.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Построение текста подразумевает не только правильную структуру, но и грамотно выстроенную аргу-ментацию. Купленная мной почти случайно книга Э. Уэстона «Аргументация: Десять уроков для начинаю-щих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при-чина ведет к следствию» даны следующие примеры: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3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друзей – люди начитанные; большинство моих менее свободо-мыслящих друзей – нет. Поэтому мне кажется, что чтение ведет к свободомыслию»</w:t>
      </w:r>
      <w:r>
        <w:rPr>
          <w:rFonts w:eastAsia="Times New Roman"/>
          <w:sz w:val="20"/>
          <w:szCs w:val="20"/>
        </w:rPr>
        <w:t>.</w:t>
      </w:r>
    </w:p>
    <w:p w:rsidR="005068F4" w:rsidRDefault="005068F4">
      <w:pPr>
        <w:spacing w:line="2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 был пример неверно выстроенной аргументации; тот же самый пример, но уже исправленный: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53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«Большинство моих свободомыслящих друзей – люди начитанные; большинство моих менее свободо-мыслящих друзей – нет. Мне кажется вероятным, что чем больше вы читаете, тем чаще вы сталкиваетесь</w:t>
      </w:r>
    </w:p>
    <w:p w:rsidR="005068F4" w:rsidRDefault="004E29EA" w:rsidP="004E29EA">
      <w:pPr>
        <w:numPr>
          <w:ilvl w:val="0"/>
          <w:numId w:val="46"/>
        </w:numPr>
        <w:tabs>
          <w:tab w:val="left" w:pos="406"/>
        </w:tabs>
        <w:spacing w:line="235" w:lineRule="auto"/>
        <w:ind w:left="260" w:firstLine="2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новыми и сложными идеями, идеями, которые делают вас менее самоуверенными. Чтение также подни-мает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>
        <w:rPr>
          <w:rFonts w:eastAsia="Times New Roman"/>
          <w:sz w:val="20"/>
          <w:szCs w:val="20"/>
        </w:rPr>
        <w:t>.</w:t>
      </w:r>
    </w:p>
    <w:p w:rsidR="005068F4" w:rsidRDefault="005068F4">
      <w:pPr>
        <w:spacing w:line="13" w:lineRule="exact"/>
        <w:rPr>
          <w:rFonts w:eastAsia="Times New Roman"/>
          <w:i/>
          <w:iCs/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по-зиции в письменных работах, но и для полемизирования и выявления ошибок в аргументации других.</w:t>
      </w:r>
    </w:p>
    <w:p w:rsidR="005068F4" w:rsidRDefault="005068F4">
      <w:pPr>
        <w:spacing w:line="12" w:lineRule="exact"/>
        <w:rPr>
          <w:rFonts w:eastAsia="Times New Roman"/>
          <w:i/>
          <w:iCs/>
          <w:sz w:val="20"/>
          <w:szCs w:val="20"/>
        </w:rPr>
      </w:pPr>
    </w:p>
    <w:p w:rsidR="005068F4" w:rsidRDefault="004E29EA">
      <w:pPr>
        <w:spacing w:line="252" w:lineRule="auto"/>
        <w:ind w:left="260" w:firstLine="401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19"/>
          <w:szCs w:val="19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 Морозова. Параграф «Способы выражения межфра-зовых связей в научной речи» (С. 67-81) содержит множество примеров построения абзацев. Например, абзац</w:t>
      </w:r>
    </w:p>
    <w:p w:rsidR="005068F4" w:rsidRDefault="004E29EA" w:rsidP="004E29EA">
      <w:pPr>
        <w:numPr>
          <w:ilvl w:val="0"/>
          <w:numId w:val="46"/>
        </w:numPr>
        <w:tabs>
          <w:tab w:val="left" w:pos="400"/>
        </w:tabs>
        <w:ind w:left="400" w:hanging="13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опоясывающей связью, «при которой первое и последнее предложение соотносятся между собой» (С. 78):</w:t>
      </w:r>
    </w:p>
    <w:p w:rsidR="005068F4" w:rsidRDefault="004E29E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«Иной </w:t>
      </w:r>
      <w:r>
        <w:rPr>
          <w:rFonts w:eastAsia="Times New Roman"/>
          <w:b/>
          <w:bCs/>
          <w:i/>
          <w:iCs/>
          <w:sz w:val="20"/>
          <w:szCs w:val="20"/>
        </w:rPr>
        <w:t>процесс</w:t>
      </w:r>
      <w:r>
        <w:rPr>
          <w:rFonts w:eastAsia="Times New Roman"/>
          <w:i/>
          <w:iCs/>
          <w:sz w:val="20"/>
          <w:szCs w:val="20"/>
        </w:rPr>
        <w:t xml:space="preserve"> связан с устранением позиционных причин для вариаций. Вариации выступают как раз-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причины, оставшиеся не обусловленные позицией различные звуки, становятся разными фонемами. </w:t>
      </w:r>
      <w:r>
        <w:rPr>
          <w:rFonts w:eastAsia="Times New Roman"/>
          <w:b/>
          <w:bCs/>
          <w:i/>
          <w:iCs/>
          <w:sz w:val="20"/>
          <w:szCs w:val="20"/>
        </w:rPr>
        <w:t>Этот процесс</w:t>
      </w:r>
      <w:r>
        <w:rPr>
          <w:rFonts w:eastAsia="Times New Roman"/>
          <w:i/>
          <w:iCs/>
          <w:sz w:val="20"/>
          <w:szCs w:val="20"/>
        </w:rPr>
        <w:t xml:space="preserve"> называется дивергенцией, при этом число фонем в данной фонетической системе увеличивается» (С. 78-79)</w:t>
      </w:r>
      <w:r>
        <w:rPr>
          <w:rFonts w:eastAsia="Times New Roman"/>
          <w:sz w:val="20"/>
          <w:szCs w:val="20"/>
        </w:rPr>
        <w:t>.</w:t>
      </w:r>
    </w:p>
    <w:p w:rsidR="005068F4" w:rsidRDefault="005068F4">
      <w:pPr>
        <w:spacing w:line="15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Несмотря на массу примеров и наличие практического совета в конце каждого параграфа, иллюстрация тезисов в книге Н.Э. 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— это делает материал более наглядным. В «Композиции: Шестнадцать уроков для начинающих авторов» Дж.Э. Райнкинга, Э.У. Харта и Р. фон дер Остена в качестве неудачного примера построения абзаца приво-дится следующий, который предваряет высказыванием «Этот абзац </w:t>
      </w:r>
      <w:r>
        <w:rPr>
          <w:rFonts w:eastAsia="Times New Roman"/>
          <w:i/>
          <w:iCs/>
          <w:sz w:val="20"/>
          <w:szCs w:val="20"/>
        </w:rPr>
        <w:t>лишен единства</w:t>
      </w:r>
      <w:r>
        <w:rPr>
          <w:rFonts w:eastAsia="Times New Roman"/>
          <w:sz w:val="20"/>
          <w:szCs w:val="20"/>
        </w:rPr>
        <w:t>»: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«Медсестра психиатрического отделения имеет дело с небезопасными психически больными людьми, патологическими типами, которые могут начать буйствовать в любой момент. Зигмунд Фрейд был одним из первых врачей, которые изучали умственные расстройства. Сегодня психотерапия – твердо установив-шаяся медицинская дисциплина»</w:t>
      </w:r>
      <w:r>
        <w:rPr>
          <w:rFonts w:eastAsia="Times New Roman"/>
          <w:sz w:val="20"/>
          <w:szCs w:val="20"/>
        </w:rPr>
        <w:t>.</w:t>
      </w:r>
    </w:p>
    <w:p w:rsidR="005068F4" w:rsidRDefault="005068F4">
      <w:pPr>
        <w:spacing w:line="4" w:lineRule="exact"/>
        <w:rPr>
          <w:sz w:val="20"/>
          <w:szCs w:val="20"/>
        </w:rPr>
      </w:pPr>
    </w:p>
    <w:p w:rsidR="005068F4" w:rsidRDefault="004E29EA">
      <w:pPr>
        <w:ind w:left="1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Далее следует анализ, и попытка объяснить, что сделал автор не так: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47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Работа медсестры психиатрического отделения.</w:t>
      </w:r>
    </w:p>
    <w:p w:rsidR="005068F4" w:rsidRDefault="004E29EA" w:rsidP="004E29EA">
      <w:pPr>
        <w:numPr>
          <w:ilvl w:val="0"/>
          <w:numId w:val="47"/>
        </w:numPr>
        <w:tabs>
          <w:tab w:val="left" w:pos="620"/>
        </w:tabs>
        <w:spacing w:line="237" w:lineRule="auto"/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Основополагающие труды Фрейда по изучению умственных расстройств.</w:t>
      </w:r>
    </w:p>
    <w:p w:rsidR="005068F4" w:rsidRDefault="005068F4">
      <w:pPr>
        <w:spacing w:line="1" w:lineRule="exact"/>
        <w:rPr>
          <w:rFonts w:eastAsia="Times New Roman"/>
          <w:sz w:val="20"/>
          <w:szCs w:val="20"/>
        </w:rPr>
      </w:pPr>
    </w:p>
    <w:p w:rsidR="005068F4" w:rsidRDefault="004E29EA" w:rsidP="004E29EA">
      <w:pPr>
        <w:numPr>
          <w:ilvl w:val="0"/>
          <w:numId w:val="47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Сегодняшнее положение психотерапии» (С. 372).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53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 Розенталя, и работы М.П. Брандес и книги о напи-сании научных работ такие, как «A Guide for the Young Economist» Вильяма Томсона. Последняя так же, как</w:t>
      </w:r>
    </w:p>
    <w:p w:rsidR="005068F4" w:rsidRDefault="004E29EA" w:rsidP="004E29EA">
      <w:pPr>
        <w:numPr>
          <w:ilvl w:val="0"/>
          <w:numId w:val="48"/>
        </w:numPr>
        <w:tabs>
          <w:tab w:val="left" w:pos="423"/>
        </w:tabs>
        <w:spacing w:line="233" w:lineRule="auto"/>
        <w:ind w:left="26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«Техника научной работы», покрывает очень широкий спектр проблем, с которыми сталкивается молодой ученый, а также объясняет особенности написания статей именно на экономические темы.</w:t>
      </w:r>
    </w:p>
    <w:p w:rsidR="005068F4" w:rsidRDefault="005068F4">
      <w:pPr>
        <w:spacing w:line="11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53" w:lineRule="auto"/>
        <w:ind w:left="26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 Макки и «Композиция» Дж.Э. Райнкинга.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</w:t>
      </w:r>
    </w:p>
    <w:p w:rsidR="005068F4" w:rsidRDefault="005068F4">
      <w:pPr>
        <w:spacing w:line="127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35</w:t>
      </w:r>
    </w:p>
    <w:p w:rsidR="005068F4" w:rsidRDefault="005068F4">
      <w:pPr>
        <w:sectPr w:rsidR="005068F4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spacing w:line="237" w:lineRule="auto"/>
        <w:ind w:left="260"/>
        <w:jc w:val="both"/>
        <w:rPr>
          <w:sz w:val="20"/>
          <w:szCs w:val="20"/>
        </w:rPr>
      </w:pPr>
      <w:bookmarkStart w:id="35" w:name="page36"/>
      <w:bookmarkEnd w:id="35"/>
      <w:r>
        <w:rPr>
          <w:rFonts w:eastAsia="Times New Roman"/>
          <w:sz w:val="20"/>
          <w:szCs w:val="20"/>
        </w:rPr>
        <w:lastRenderedPageBreak/>
        <w:t>учебника то ли для американских школьников старших классов, то ли для студентов колледжей. В «Компо-зиции» на простых примерах показано, как дорабатывать текст, на что смотреть и где прячутся ошибки. Так, полсотни страниц (С. 55-91) посвящены тщательному разбору написания одного единственного эссе: выбору темы, разработке плана, написанию чернового варианта, переделке и итоговому варианту.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3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«Техника научной работы» завершается главами о написании рефератов и выступлениях на конферен-циях или семинарах.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Ниже я привожу список литературы. В нем на две книги больше, чем было упомянуто мной: У. Эко «Как написать дипломную работу. Гуманитарные науки» и Д. Желязны «Говори на языке диаграмм: пособие по визуальным коммуникациям».</w:t>
      </w:r>
    </w:p>
    <w:p w:rsidR="005068F4" w:rsidRDefault="005068F4">
      <w:pPr>
        <w:spacing w:line="13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</w:t>
      </w:r>
    </w:p>
    <w:p w:rsidR="005068F4" w:rsidRDefault="005068F4">
      <w:pPr>
        <w:spacing w:line="15" w:lineRule="exact"/>
        <w:rPr>
          <w:sz w:val="20"/>
          <w:szCs w:val="20"/>
        </w:rPr>
      </w:pPr>
    </w:p>
    <w:p w:rsidR="005068F4" w:rsidRDefault="004E29EA" w:rsidP="004E29EA">
      <w:pPr>
        <w:numPr>
          <w:ilvl w:val="1"/>
          <w:numId w:val="49"/>
        </w:numPr>
        <w:tabs>
          <w:tab w:val="left" w:pos="860"/>
        </w:tabs>
        <w:spacing w:line="236" w:lineRule="auto"/>
        <w:ind w:left="260" w:firstLine="40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 же время, книга «Техника научной работы» Н. Франка и Й. Стари выгодно отличается от других перечисленных мной широтой охвата, так как объясняет не только как писать, но и как работать с литерату-рой, однако порой ей недостает глубины. Кроме того, у нее есть значительный минус – она написана на-немецком.</w:t>
      </w:r>
    </w:p>
    <w:p w:rsidR="005068F4" w:rsidRDefault="005068F4">
      <w:pPr>
        <w:spacing w:line="4" w:lineRule="exact"/>
        <w:rPr>
          <w:rFonts w:eastAsia="Times New Roman"/>
          <w:sz w:val="20"/>
          <w:szCs w:val="20"/>
        </w:rPr>
      </w:pPr>
    </w:p>
    <w:p w:rsidR="005068F4" w:rsidRPr="004A728D" w:rsidRDefault="004E29EA">
      <w:pPr>
        <w:ind w:left="66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</w:rPr>
        <w:t>Список</w:t>
      </w:r>
      <w:r w:rsidRPr="004A728D"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литературы</w:t>
      </w:r>
      <w:r w:rsidRPr="004A728D">
        <w:rPr>
          <w:rFonts w:eastAsia="Times New Roman"/>
          <w:b/>
          <w:bCs/>
          <w:sz w:val="20"/>
          <w:szCs w:val="20"/>
          <w:lang w:val="en-US"/>
        </w:rPr>
        <w:t>:</w:t>
      </w:r>
    </w:p>
    <w:p w:rsidR="005068F4" w:rsidRPr="004A728D" w:rsidRDefault="005068F4">
      <w:pPr>
        <w:spacing w:line="11" w:lineRule="exact"/>
        <w:rPr>
          <w:rFonts w:eastAsia="Times New Roman"/>
          <w:sz w:val="20"/>
          <w:szCs w:val="20"/>
          <w:lang w:val="en-US"/>
        </w:rPr>
      </w:pPr>
    </w:p>
    <w:p w:rsidR="005068F4" w:rsidRPr="004A728D" w:rsidRDefault="004E29EA">
      <w:pPr>
        <w:spacing w:line="234" w:lineRule="auto"/>
        <w:ind w:left="260" w:firstLine="401"/>
        <w:rPr>
          <w:rFonts w:eastAsia="Times New Roman"/>
          <w:sz w:val="20"/>
          <w:szCs w:val="20"/>
          <w:lang w:val="en-US"/>
        </w:rPr>
      </w:pPr>
      <w:r w:rsidRPr="004A728D">
        <w:rPr>
          <w:rFonts w:eastAsia="Times New Roman"/>
          <w:sz w:val="20"/>
          <w:szCs w:val="20"/>
          <w:lang w:val="en-US"/>
        </w:rPr>
        <w:t>Die Technik wissenschaftlichen Arbeitens. Eine praktische Anleitung. 15 Auflage. / Hg. Franck N., Stary J. – Schoeningh. Paderborn. Muenchen. Wien. Zuerich. 2009.</w:t>
      </w:r>
    </w:p>
    <w:p w:rsidR="005068F4" w:rsidRPr="004A728D" w:rsidRDefault="005068F4">
      <w:pPr>
        <w:spacing w:line="12" w:lineRule="exact"/>
        <w:rPr>
          <w:rFonts w:eastAsia="Times New Roman"/>
          <w:sz w:val="20"/>
          <w:szCs w:val="20"/>
          <w:lang w:val="en-US"/>
        </w:rPr>
      </w:pPr>
    </w:p>
    <w:p w:rsidR="005068F4" w:rsidRDefault="004E29EA">
      <w:pPr>
        <w:ind w:left="660"/>
        <w:rPr>
          <w:rFonts w:eastAsia="Times New Roman"/>
          <w:sz w:val="20"/>
          <w:szCs w:val="20"/>
        </w:rPr>
      </w:pPr>
      <w:r w:rsidRPr="004A728D">
        <w:rPr>
          <w:rFonts w:eastAsia="Times New Roman"/>
          <w:i/>
          <w:iCs/>
          <w:sz w:val="19"/>
          <w:szCs w:val="19"/>
          <w:lang w:val="en-US"/>
        </w:rPr>
        <w:t>Thomson W.</w:t>
      </w:r>
      <w:r w:rsidRPr="004A728D">
        <w:rPr>
          <w:rFonts w:eastAsia="Times New Roman"/>
          <w:sz w:val="19"/>
          <w:szCs w:val="19"/>
          <w:lang w:val="en-US"/>
        </w:rPr>
        <w:t xml:space="preserve"> A Guide for the Young Economist. MIT Press. Cambridge, Massachusetts, London, England. </w:t>
      </w:r>
      <w:r>
        <w:rPr>
          <w:rFonts w:eastAsia="Times New Roman"/>
          <w:sz w:val="19"/>
          <w:szCs w:val="19"/>
        </w:rPr>
        <w:t>2001.</w:t>
      </w:r>
    </w:p>
    <w:p w:rsidR="005068F4" w:rsidRDefault="005068F4">
      <w:pPr>
        <w:spacing w:line="9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Батько Б.М.</w:t>
      </w:r>
      <w:r>
        <w:rPr>
          <w:rFonts w:eastAsia="Times New Roman"/>
          <w:sz w:val="20"/>
          <w:szCs w:val="20"/>
        </w:rPr>
        <w:t xml:space="preserve"> Соискателю ученой степени. Практические рекомендации (от диссертации до аттестацион-ного дела). – 4-е изд., переработанное, дополненное. – М.: СИП РИА, 2002.</w:t>
      </w:r>
    </w:p>
    <w:p w:rsidR="005068F4" w:rsidRDefault="005068F4">
      <w:pPr>
        <w:spacing w:line="1" w:lineRule="exact"/>
        <w:rPr>
          <w:rFonts w:eastAsia="Times New Roman"/>
          <w:sz w:val="20"/>
          <w:szCs w:val="20"/>
        </w:rPr>
      </w:pPr>
    </w:p>
    <w:p w:rsidR="005068F4" w:rsidRDefault="004E29E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Брандес М.П</w:t>
      </w:r>
      <w:r>
        <w:rPr>
          <w:rFonts w:eastAsia="Times New Roman"/>
          <w:sz w:val="20"/>
          <w:szCs w:val="20"/>
        </w:rPr>
        <w:t>. Стилистика текста. Теоретический курс. – М.:Инфарма-М, 2004.</w:t>
      </w:r>
    </w:p>
    <w:p w:rsidR="005068F4" w:rsidRDefault="005068F4">
      <w:pPr>
        <w:spacing w:line="11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Желязны Д.</w:t>
      </w:r>
      <w:r>
        <w:rPr>
          <w:rFonts w:eastAsia="Times New Roman"/>
          <w:sz w:val="20"/>
          <w:szCs w:val="20"/>
        </w:rPr>
        <w:t xml:space="preserve"> Говори на языке диаграмм: пособие по визуальным коммуникациям / Пер.с нагл. – 2-е изд., расшир. – М.: Манн, Иванов и Фербер: Институт комплексных стратегических исследований, 2007.</w:t>
      </w:r>
    </w:p>
    <w:p w:rsidR="005068F4" w:rsidRDefault="005068F4">
      <w:pPr>
        <w:spacing w:line="12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3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Макки Р.</w:t>
      </w:r>
      <w:r>
        <w:rPr>
          <w:rFonts w:eastAsia="Times New Roman"/>
          <w:sz w:val="20"/>
          <w:szCs w:val="20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5068F4" w:rsidRDefault="005068F4">
      <w:pPr>
        <w:spacing w:line="11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Минто Б.</w:t>
      </w:r>
      <w:r>
        <w:rPr>
          <w:rFonts w:eastAsia="Times New Roman"/>
          <w:sz w:val="20"/>
          <w:szCs w:val="20"/>
        </w:rPr>
        <w:t xml:space="preserve"> Золотые правила Гарварда и McKinsey: Принцип пирамиды в мышлении, деловом письме и устных выступлениях / Пер. с англ. И.И.Юрчик, Ю.И.Юрчик. – М.: Манн, Иванов и Фербер, 2007.</w:t>
      </w:r>
    </w:p>
    <w:p w:rsidR="005068F4" w:rsidRDefault="005068F4">
      <w:pPr>
        <w:spacing w:line="1" w:lineRule="exact"/>
        <w:rPr>
          <w:rFonts w:eastAsia="Times New Roman"/>
          <w:sz w:val="20"/>
          <w:szCs w:val="20"/>
        </w:rPr>
      </w:pPr>
    </w:p>
    <w:p w:rsidR="005068F4" w:rsidRDefault="004E29E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Морозов В.Э.</w:t>
      </w:r>
      <w:r>
        <w:rPr>
          <w:rFonts w:eastAsia="Times New Roman"/>
          <w:sz w:val="20"/>
          <w:szCs w:val="20"/>
        </w:rPr>
        <w:t xml:space="preserve"> Культура письменной научной речи. – 2-е изд. стереот. – М.: Издательство ИКАР, 2008.</w:t>
      </w:r>
    </w:p>
    <w:p w:rsidR="005068F4" w:rsidRDefault="005068F4">
      <w:pPr>
        <w:spacing w:line="11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Райнкинг Дж.Э., Харт Э.У., фон дер Остен Р.</w:t>
      </w:r>
      <w:r>
        <w:rPr>
          <w:rFonts w:eastAsia="Times New Roman"/>
          <w:sz w:val="20"/>
          <w:szCs w:val="20"/>
        </w:rPr>
        <w:t xml:space="preserve"> Композиция: Шестнадцать уроков для начинающих авто-ров / Пер.с англ. и адаптация А. Станиславского. – 2-е изд. – М.:Флинта: Наука, 2008.</w:t>
      </w:r>
    </w:p>
    <w:p w:rsidR="005068F4" w:rsidRDefault="005068F4">
      <w:pPr>
        <w:spacing w:line="1" w:lineRule="exact"/>
        <w:rPr>
          <w:rFonts w:eastAsia="Times New Roman"/>
          <w:sz w:val="20"/>
          <w:szCs w:val="20"/>
        </w:rPr>
      </w:pPr>
    </w:p>
    <w:p w:rsidR="005068F4" w:rsidRDefault="004E29EA">
      <w:pPr>
        <w:spacing w:line="237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Розенталь Д.Э.</w:t>
      </w:r>
      <w:r>
        <w:rPr>
          <w:rFonts w:eastAsia="Times New Roman"/>
          <w:sz w:val="20"/>
          <w:szCs w:val="20"/>
        </w:rPr>
        <w:t xml:space="preserve"> Справочник по правописанию и литературной правке. – М.: Рольф, 1996.</w:t>
      </w:r>
    </w:p>
    <w:p w:rsidR="005068F4" w:rsidRDefault="005068F4">
      <w:pPr>
        <w:spacing w:line="1" w:lineRule="exact"/>
        <w:rPr>
          <w:rFonts w:eastAsia="Times New Roman"/>
          <w:sz w:val="20"/>
          <w:szCs w:val="20"/>
        </w:rPr>
      </w:pPr>
    </w:p>
    <w:p w:rsidR="005068F4" w:rsidRDefault="004E29E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Уэстон Э.</w:t>
      </w:r>
      <w:r>
        <w:rPr>
          <w:rFonts w:eastAsia="Times New Roman"/>
          <w:sz w:val="20"/>
          <w:szCs w:val="20"/>
        </w:rPr>
        <w:t xml:space="preserve"> Аргументация: Десять уроков для начинающих авторов / Пер. с англ. А.Станиславского. – 2-</w:t>
      </w:r>
    </w:p>
    <w:p w:rsidR="005068F4" w:rsidRDefault="004E29EA" w:rsidP="004E29EA">
      <w:pPr>
        <w:numPr>
          <w:ilvl w:val="0"/>
          <w:numId w:val="49"/>
        </w:numPr>
        <w:tabs>
          <w:tab w:val="left" w:pos="400"/>
        </w:tabs>
        <w:ind w:left="400" w:hanging="13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изд. – М.:Флинта: Наука, 2008.</w:t>
      </w:r>
    </w:p>
    <w:p w:rsidR="005068F4" w:rsidRDefault="005068F4">
      <w:pPr>
        <w:spacing w:line="11" w:lineRule="exact"/>
        <w:rPr>
          <w:sz w:val="20"/>
          <w:szCs w:val="20"/>
        </w:rPr>
      </w:pPr>
    </w:p>
    <w:p w:rsidR="005068F4" w:rsidRDefault="004E29EA">
      <w:pPr>
        <w:spacing w:line="234" w:lineRule="auto"/>
        <w:ind w:left="260" w:firstLine="401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Чернявская В.Е.</w:t>
      </w:r>
      <w:r>
        <w:rPr>
          <w:rFonts w:eastAsia="Times New Roman"/>
          <w:sz w:val="20"/>
          <w:szCs w:val="20"/>
        </w:rPr>
        <w:t xml:space="preserve"> Интерпретация научного текста: Учебное пособие. – Изд. 5-е. – М.:Книжный дом «ЛИБ-РОКОМ», 2010.</w:t>
      </w:r>
    </w:p>
    <w:p w:rsidR="005068F4" w:rsidRDefault="005068F4">
      <w:pPr>
        <w:spacing w:line="1" w:lineRule="exact"/>
        <w:rPr>
          <w:sz w:val="20"/>
          <w:szCs w:val="20"/>
        </w:rPr>
      </w:pPr>
    </w:p>
    <w:p w:rsidR="005068F4" w:rsidRDefault="004E29EA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Эко У.</w:t>
      </w:r>
      <w:r>
        <w:rPr>
          <w:rFonts w:eastAsia="Times New Roman"/>
          <w:sz w:val="20"/>
          <w:szCs w:val="20"/>
        </w:rPr>
        <w:t xml:space="preserve"> Как написать дипломную работу. Гуманитарные науки. – М.: Симпозиум, 2004.</w:t>
      </w: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97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</w:t>
      </w:r>
    </w:p>
    <w:p w:rsidR="005068F4" w:rsidRDefault="005068F4">
      <w:pPr>
        <w:sectPr w:rsidR="005068F4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ind w:left="2560"/>
        <w:rPr>
          <w:sz w:val="20"/>
          <w:szCs w:val="20"/>
        </w:rPr>
      </w:pPr>
      <w:bookmarkStart w:id="36" w:name="page37"/>
      <w:bookmarkEnd w:id="36"/>
      <w:r>
        <w:rPr>
          <w:rFonts w:eastAsia="Times New Roman"/>
          <w:b/>
          <w:bCs/>
          <w:sz w:val="20"/>
          <w:szCs w:val="20"/>
        </w:rPr>
        <w:lastRenderedPageBreak/>
        <w:t>Научный стиль русского языка: языковые средства</w:t>
      </w:r>
    </w:p>
    <w:p w:rsidR="005068F4" w:rsidRDefault="005068F4">
      <w:pPr>
        <w:spacing w:line="9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6220"/>
        <w:gridCol w:w="30"/>
      </w:tblGrid>
      <w:tr w:rsidR="005068F4">
        <w:trPr>
          <w:trHeight w:val="335"/>
        </w:trPr>
        <w:tc>
          <w:tcPr>
            <w:tcW w:w="316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Языковые средства</w:t>
            </w:r>
          </w:p>
        </w:tc>
        <w:tc>
          <w:tcPr>
            <w:tcW w:w="622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right="30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 языка: Лексика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Термины – точное название ка-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кого-либо понятия из области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Медицина: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диагноз, наркоз, отоларингология, рецепт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науки, техники, искусства, обще-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Философия: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агностицизм, базис, диалектика, материя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жизни и т.д. (однослов-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3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ные и словосочетания).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Общенаучная лексика, а также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система, функция, процесс, элемент, представлять, рассматри-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книжная (но не высокая) лексика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вать, являться, заключаться.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абстрактного значения.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right="30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Уровень языка: Морфология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3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имени существи-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Основу проблематики</w:t>
            </w:r>
            <w:r>
              <w:rPr>
                <w:rFonts w:eastAsia="Times New Roman"/>
                <w:sz w:val="20"/>
                <w:szCs w:val="20"/>
              </w:rPr>
              <w:t xml:space="preserve"> социальной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лингвистики</w:t>
            </w:r>
            <w:r>
              <w:rPr>
                <w:rFonts w:eastAsia="Times New Roman"/>
                <w:sz w:val="20"/>
                <w:szCs w:val="20"/>
              </w:rPr>
              <w:t xml:space="preserve"> составляет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тельного над другими частями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исследование влияния общества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общество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Частотность существительных в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Социальная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лингвистика</w:t>
            </w:r>
            <w:r>
              <w:rPr>
                <w:rFonts w:eastAsia="Times New Roman"/>
                <w:sz w:val="20"/>
                <w:szCs w:val="20"/>
              </w:rPr>
              <w:t xml:space="preserve"> –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наука</w:t>
            </w:r>
            <w:r>
              <w:rPr>
                <w:rFonts w:eastAsia="Times New Roman"/>
                <w:sz w:val="20"/>
                <w:szCs w:val="20"/>
              </w:rPr>
              <w:t xml:space="preserve"> об общественном характере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возник-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именительном и родительном па-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новения, развития и функционирования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дежах.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Широкое использование абстракт-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существительных среднего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Движение, количество, явление, отношение, образование, изменение.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рода.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глаголов несовер-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Среди стилистически окрашенных средств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выделяются</w:t>
            </w:r>
            <w:r>
              <w:rPr>
                <w:rFonts w:eastAsia="Times New Roman"/>
                <w:sz w:val="20"/>
                <w:szCs w:val="20"/>
              </w:rPr>
              <w:t xml:space="preserve"> такие, кото-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шенного вида настоящего вре-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рые довольно регулярно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используются</w:t>
            </w:r>
            <w:r>
              <w:rPr>
                <w:rFonts w:eastAsia="Times New Roman"/>
                <w:sz w:val="20"/>
                <w:szCs w:val="20"/>
              </w:rPr>
              <w:t xml:space="preserve"> в определённых функциональ-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мени.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стилях.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Отсутствие форм глагола 2-го л.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 и мн. ч.; использование формы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1-го л. мн. ч. при указании на ав-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Мы получаем</w:t>
            </w:r>
            <w:r>
              <w:rPr>
                <w:rFonts w:eastAsia="Times New Roman"/>
                <w:sz w:val="20"/>
                <w:szCs w:val="20"/>
              </w:rPr>
              <w:t xml:space="preserve"> эту формулу с помощью теоремы о разложении опреде-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тора. Соответственно исполь-зо-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лителя по элементам какого-нибудь столбца.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вание 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мы</w:t>
            </w:r>
            <w:r>
              <w:rPr>
                <w:rFonts w:eastAsia="Times New Roman"/>
                <w:sz w:val="20"/>
                <w:szCs w:val="20"/>
              </w:rPr>
              <w:t xml:space="preserve"> вместо ме-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указательных ме-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данном</w:t>
            </w:r>
            <w:r>
              <w:rPr>
                <w:rFonts w:eastAsia="Times New Roman"/>
                <w:sz w:val="20"/>
                <w:szCs w:val="20"/>
              </w:rPr>
              <w:t xml:space="preserve"> случае,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этот</w:t>
            </w:r>
            <w:r>
              <w:rPr>
                <w:rFonts w:eastAsia="Times New Roman"/>
                <w:sz w:val="20"/>
                <w:szCs w:val="20"/>
              </w:rPr>
              <w:t xml:space="preserve"> процесс.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стоимений.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Варианты – разновидности одной и той же языковой единицы,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обла-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причастий и дее-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дающие</w:t>
            </w:r>
            <w:r>
              <w:rPr>
                <w:rFonts w:eastAsia="Times New Roman"/>
                <w:sz w:val="20"/>
                <w:szCs w:val="20"/>
              </w:rPr>
              <w:t xml:space="preserve"> одинаковым значением, 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различающиеся</w:t>
            </w:r>
            <w:r>
              <w:rPr>
                <w:rFonts w:eastAsia="Times New Roman"/>
                <w:sz w:val="20"/>
                <w:szCs w:val="20"/>
              </w:rPr>
              <w:t xml:space="preserve"> по форме.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Сгруп-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причастий.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пировав</w:t>
            </w:r>
            <w:r>
              <w:rPr>
                <w:rFonts w:eastAsia="Times New Roman"/>
                <w:sz w:val="20"/>
                <w:szCs w:val="20"/>
              </w:rPr>
              <w:t xml:space="preserve"> слова со сходными значениями, мы полнее почувствуем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своеобразие стилистических категорий.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right="30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Уровень языка: Синтаксис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 полные предложе-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ния, повествовательные невоскли-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Стилистическая норма относится к общеязыковой как частное к об-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цательные предложения с прямым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щему.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порядком слов.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Пассивные конструкции (с воз-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деловым текстам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предъявляются</w:t>
            </w:r>
            <w:r>
              <w:rPr>
                <w:rFonts w:eastAsia="Times New Roman"/>
                <w:sz w:val="20"/>
                <w:szCs w:val="20"/>
              </w:rPr>
              <w:t xml:space="preserve"> те же требования, что и к текстам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вратными глаголами и краткими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других функциональных стилей. Все названные средства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сконцен-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страдательными причастиями) и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трированы</w:t>
            </w:r>
            <w:r>
              <w:rPr>
                <w:rFonts w:eastAsia="Times New Roman"/>
                <w:sz w:val="20"/>
                <w:szCs w:val="20"/>
              </w:rPr>
              <w:t xml:space="preserve"> в начале абзаца.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Можно обозначить</w:t>
            </w:r>
            <w:r>
              <w:rPr>
                <w:rFonts w:eastAsia="Times New Roman"/>
                <w:sz w:val="20"/>
                <w:szCs w:val="20"/>
              </w:rPr>
              <w:t xml:space="preserve"> эту функцию также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XY.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Предложения, осложнённые одно-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социальной лингвистике изучаются дифференциация языка, вы-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родными, обособленными чле-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зван-ная социальной неоднородностью общества, формы существова-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нами, вводными словами и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языка, сферы и среды его использования, социально-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424"/>
        </w:trPr>
        <w:tc>
          <w:tcPr>
            <w:tcW w:w="3160" w:type="dxa"/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5068F4" w:rsidRDefault="004E29EA">
            <w:pPr>
              <w:ind w:left="5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</w:tbl>
    <w:p w:rsidR="005068F4" w:rsidRDefault="005068F4">
      <w:pPr>
        <w:sectPr w:rsidR="005068F4">
          <w:pgSz w:w="11900" w:h="16838"/>
          <w:pgMar w:top="113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5068F4">
      <w:pPr>
        <w:spacing w:line="1" w:lineRule="exact"/>
        <w:rPr>
          <w:sz w:val="20"/>
          <w:szCs w:val="20"/>
        </w:rPr>
      </w:pPr>
      <w:bookmarkStart w:id="37" w:name="page38"/>
      <w:bookmarkEnd w:id="37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6220"/>
        <w:gridCol w:w="30"/>
      </w:tblGrid>
      <w:tr w:rsidR="005068F4">
        <w:trPr>
          <w:trHeight w:val="335"/>
        </w:trPr>
        <w:tc>
          <w:tcPr>
            <w:tcW w:w="316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Языковые средства</w:t>
            </w:r>
          </w:p>
        </w:tc>
        <w:tc>
          <w:tcPr>
            <w:tcW w:w="622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3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конструкциями; сложные предло-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типы языков (язык-диалект племени, язык народности,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жения.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национальный язык), языковая ситуация, разные виды двуязычия и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диглоссии (ис-пользование двух форм существования одного и того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 языка), социальный характер речевого акта, а также – и в этом со-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циальная лингвис-тика смыкается со стилистикой – функционально-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стилистическая дифференциация литературного языка.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мнению автора; как отмечает автор; во-первых; во-вторых; с од-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Вводные и вставные конструкции.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стороны; с другой стороны; например; напротив; итак; таким об-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разом.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Разнообразные средства связи от-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Вначале попытаемся...; сказанное, разумеется, не означает...; как мы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дельных абзацев в одно компози-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5068F4" w:rsidRDefault="004E2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уже знаем...; как было подчёркнуто...</w:t>
            </w: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4E2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ционное единство.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  <w:tr w:rsidR="005068F4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5068F4" w:rsidRDefault="005068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68F4" w:rsidRDefault="005068F4">
            <w:pPr>
              <w:rPr>
                <w:sz w:val="1"/>
                <w:szCs w:val="1"/>
              </w:rPr>
            </w:pPr>
          </w:p>
        </w:tc>
      </w:tr>
    </w:tbl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14" w:lineRule="exact"/>
        <w:rPr>
          <w:sz w:val="20"/>
          <w:szCs w:val="20"/>
        </w:rPr>
      </w:pPr>
    </w:p>
    <w:p w:rsidR="005068F4" w:rsidRDefault="004E29EA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38</w:t>
      </w:r>
    </w:p>
    <w:p w:rsidR="005068F4" w:rsidRDefault="005068F4">
      <w:pPr>
        <w:sectPr w:rsidR="005068F4"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p w:rsidR="005068F4" w:rsidRDefault="004E29EA">
      <w:pPr>
        <w:ind w:left="358"/>
        <w:rPr>
          <w:sz w:val="20"/>
          <w:szCs w:val="20"/>
        </w:rPr>
      </w:pPr>
      <w:bookmarkStart w:id="38" w:name="page39"/>
      <w:bookmarkEnd w:id="38"/>
      <w:r>
        <w:rPr>
          <w:rFonts w:eastAsia="Times New Roman"/>
          <w:b/>
          <w:bCs/>
          <w:color w:val="0C0E0D"/>
          <w:sz w:val="24"/>
          <w:szCs w:val="24"/>
        </w:rPr>
        <w:lastRenderedPageBreak/>
        <w:t>Как писать рецензию, отзыв и реферат?</w:t>
      </w:r>
    </w:p>
    <w:p w:rsidR="005068F4" w:rsidRDefault="005068F4">
      <w:pPr>
        <w:spacing w:line="289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50"/>
        </w:numPr>
        <w:tabs>
          <w:tab w:val="left" w:pos="216"/>
        </w:tabs>
        <w:spacing w:line="234" w:lineRule="auto"/>
        <w:ind w:left="358" w:hanging="3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b/>
          <w:bCs/>
          <w:color w:val="0C0E0D"/>
          <w:sz w:val="24"/>
          <w:szCs w:val="24"/>
        </w:rPr>
        <w:t>Рецензия</w:t>
      </w:r>
      <w:r>
        <w:rPr>
          <w:rFonts w:eastAsia="Times New Roman"/>
          <w:color w:val="0C0E0D"/>
          <w:sz w:val="24"/>
          <w:szCs w:val="24"/>
        </w:rPr>
        <w:t xml:space="preserve"> – это письменный разбор научного текста (статьи, курсовой или дипломной ра-боты, рукописи, монографии, диссертации). План рецензии включает в себя:</w:t>
      </w:r>
    </w:p>
    <w:p w:rsidR="005068F4" w:rsidRDefault="005068F4">
      <w:pPr>
        <w:spacing w:line="1" w:lineRule="exact"/>
        <w:rPr>
          <w:rFonts w:eastAsia="Times New Roman"/>
          <w:color w:val="0C0E0D"/>
          <w:sz w:val="24"/>
          <w:szCs w:val="24"/>
        </w:rPr>
      </w:pP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предмет анализа (тема, жанр рецензируемой работы);</w:t>
      </w: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актуальность темы курсовой или дипломной работы, диссертации, статьи, рукописи;</w:t>
      </w: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краткое содержание рецензируемой работы, ее основные положения;</w:t>
      </w: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общая оценка работы рецензентом;</w:t>
      </w: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недостатки, недочеты работы;</w:t>
      </w:r>
    </w:p>
    <w:p w:rsidR="005068F4" w:rsidRDefault="004E29EA" w:rsidP="004E29EA">
      <w:pPr>
        <w:numPr>
          <w:ilvl w:val="1"/>
          <w:numId w:val="50"/>
        </w:numPr>
        <w:tabs>
          <w:tab w:val="left" w:pos="618"/>
        </w:tabs>
        <w:ind w:left="618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выводы рецензента.</w:t>
      </w:r>
    </w:p>
    <w:p w:rsidR="005068F4" w:rsidRDefault="005068F4">
      <w:pPr>
        <w:spacing w:line="288" w:lineRule="exact"/>
        <w:rPr>
          <w:rFonts w:eastAsia="Times New Roman"/>
          <w:color w:val="0C0E0D"/>
          <w:sz w:val="24"/>
          <w:szCs w:val="24"/>
        </w:rPr>
      </w:pPr>
    </w:p>
    <w:p w:rsidR="005068F4" w:rsidRDefault="004E29EA" w:rsidP="004E29EA">
      <w:pPr>
        <w:numPr>
          <w:ilvl w:val="0"/>
          <w:numId w:val="50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b/>
          <w:bCs/>
          <w:color w:val="0C0E0D"/>
          <w:sz w:val="24"/>
          <w:szCs w:val="24"/>
        </w:rPr>
        <w:t>Отзыв</w:t>
      </w:r>
      <w:r>
        <w:rPr>
          <w:rFonts w:eastAsia="Times New Roman"/>
          <w:color w:val="0C0E0D"/>
          <w:sz w:val="24"/>
          <w:szCs w:val="24"/>
        </w:rPr>
        <w:t xml:space="preserve"> 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издатель-стве или на соискание ученой степени.</w:t>
      </w:r>
    </w:p>
    <w:p w:rsidR="005068F4" w:rsidRDefault="005068F4">
      <w:pPr>
        <w:spacing w:line="278" w:lineRule="exact"/>
        <w:rPr>
          <w:sz w:val="20"/>
          <w:szCs w:val="20"/>
        </w:rPr>
      </w:pPr>
    </w:p>
    <w:p w:rsidR="005068F4" w:rsidRDefault="004E29EA">
      <w:pPr>
        <w:ind w:left="538"/>
        <w:rPr>
          <w:sz w:val="20"/>
          <w:szCs w:val="20"/>
        </w:rPr>
      </w:pPr>
      <w:r>
        <w:rPr>
          <w:rFonts w:eastAsia="Times New Roman"/>
          <w:b/>
          <w:bCs/>
          <w:color w:val="0C0E0D"/>
          <w:sz w:val="24"/>
          <w:szCs w:val="24"/>
        </w:rPr>
        <w:t>Типовой план для написания рецензии и отзывов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358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Предмет анализа. (</w:t>
      </w:r>
      <w:r>
        <w:rPr>
          <w:rFonts w:eastAsia="Times New Roman"/>
          <w:i/>
          <w:iCs/>
          <w:color w:val="0C0E0D"/>
          <w:sz w:val="24"/>
          <w:szCs w:val="24"/>
        </w:rPr>
        <w:t>В работе автора... В рецензируемой работе... В предмете анализа...</w:t>
      </w:r>
      <w:r>
        <w:rPr>
          <w:rFonts w:eastAsia="Times New Roman"/>
          <w:color w:val="0C0E0D"/>
          <w:sz w:val="24"/>
          <w:szCs w:val="24"/>
        </w:rPr>
        <w:t>). Актуальность темы. (</w:t>
      </w:r>
      <w:r>
        <w:rPr>
          <w:rFonts w:eastAsia="Times New Roman"/>
          <w:i/>
          <w:iCs/>
          <w:color w:val="0C0E0D"/>
          <w:sz w:val="24"/>
          <w:szCs w:val="24"/>
        </w:rPr>
        <w:t>Работа посвящена актуальной теме... Актуальность темы обуслов-лена... Актуальность темы не требует дополнительных доказательств (не вызывает со-мнений, вполне очевидна...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Формулировка основного тезиса. (</w:t>
      </w:r>
      <w:r>
        <w:rPr>
          <w:rFonts w:eastAsia="Times New Roman"/>
          <w:i/>
          <w:iCs/>
          <w:color w:val="0C0E0D"/>
          <w:sz w:val="24"/>
          <w:szCs w:val="24"/>
        </w:rPr>
        <w:t>Центральным вопросом работы, где автор добился наиболее существенных (заметных, ощутимых...) результатов, является... В статье обос-нованно на первый план выдвигается вопрос о.…</w:t>
      </w:r>
      <w:r>
        <w:rPr>
          <w:rFonts w:eastAsia="Times New Roman"/>
          <w:color w:val="0C0E0D"/>
          <w:sz w:val="24"/>
          <w:szCs w:val="24"/>
        </w:rPr>
        <w:t>).</w:t>
      </w:r>
    </w:p>
    <w:p w:rsidR="005068F4" w:rsidRDefault="005068F4">
      <w:pPr>
        <w:spacing w:line="242" w:lineRule="exact"/>
        <w:rPr>
          <w:sz w:val="20"/>
          <w:szCs w:val="20"/>
        </w:rPr>
      </w:pPr>
    </w:p>
    <w:p w:rsidR="005068F4" w:rsidRDefault="004E29EA">
      <w:pPr>
        <w:ind w:left="358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Краткое содержание работы.</w:t>
      </w:r>
    </w:p>
    <w:p w:rsidR="005068F4" w:rsidRDefault="005068F4">
      <w:pPr>
        <w:spacing w:line="12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Общая оценка. (</w:t>
      </w:r>
      <w:r>
        <w:rPr>
          <w:rFonts w:eastAsia="Times New Roman"/>
          <w:i/>
          <w:iCs/>
          <w:color w:val="0C0E0D"/>
          <w:sz w:val="24"/>
          <w:szCs w:val="24"/>
        </w:rPr>
        <w:t>Оценивая работу в целом... Суммируя результаты отдельных глав... Таким образом, рассматриваемая работа... Автор проявил умение разбираться в... системати-зировал материал и обобщил его... Безусловной заслугой автора является новый методиче-ский подход (предложенная классификация, некоторые уточнения существующих поня-тий...), Автор, безусловно, углубляет наше представление об исследуемом явлении, вскры-вает новые его черты... Работа, бесспорно, открывает...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50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3"/>
          <w:szCs w:val="23"/>
        </w:rPr>
        <w:t>Недостатки, недочеты. (</w:t>
      </w:r>
      <w:r>
        <w:rPr>
          <w:rFonts w:eastAsia="Times New Roman"/>
          <w:i/>
          <w:iCs/>
          <w:color w:val="0C0E0D"/>
          <w:sz w:val="23"/>
          <w:szCs w:val="23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(снабдить рекомендациями), Существенным недостатком работы является... Отмеченные недо-статки носят чисто локальный характер и не влияют на конечные результаты работы...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C0E0D"/>
          <w:sz w:val="24"/>
          <w:szCs w:val="24"/>
        </w:rPr>
        <w:t>Отмеченные недочеты работы не снижают ее высокого уровня, их скорее можно счи-тать пожеланиями к дальнейшей работе автора... Упомянутые недостатки связаны не столько с... сколько с...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5068F4" w:rsidRDefault="005068F4">
      <w:pPr>
        <w:spacing w:line="278" w:lineRule="exact"/>
        <w:rPr>
          <w:sz w:val="20"/>
          <w:szCs w:val="20"/>
        </w:rPr>
      </w:pPr>
    </w:p>
    <w:p w:rsidR="005068F4" w:rsidRDefault="004E29EA" w:rsidP="004E29EA">
      <w:pPr>
        <w:numPr>
          <w:ilvl w:val="0"/>
          <w:numId w:val="51"/>
        </w:numPr>
        <w:tabs>
          <w:tab w:val="left" w:pos="838"/>
        </w:tabs>
        <w:ind w:left="838" w:hanging="3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b/>
          <w:bCs/>
          <w:color w:val="0C0E0D"/>
          <w:sz w:val="24"/>
          <w:szCs w:val="24"/>
        </w:rPr>
        <w:t>Структура реферата</w:t>
      </w:r>
    </w:p>
    <w:p w:rsidR="005068F4" w:rsidRDefault="005068F4">
      <w:pPr>
        <w:spacing w:line="281" w:lineRule="exact"/>
        <w:rPr>
          <w:sz w:val="20"/>
          <w:szCs w:val="20"/>
        </w:rPr>
      </w:pPr>
    </w:p>
    <w:p w:rsidR="005068F4" w:rsidRDefault="004E29EA">
      <w:pPr>
        <w:ind w:left="7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Классический реферат состоит из таких обязательных структурных элементов, как:</w:t>
      </w:r>
    </w:p>
    <w:p w:rsidR="005068F4" w:rsidRDefault="004E29EA" w:rsidP="004E29EA">
      <w:pPr>
        <w:numPr>
          <w:ilvl w:val="0"/>
          <w:numId w:val="52"/>
        </w:numPr>
        <w:tabs>
          <w:tab w:val="left" w:pos="858"/>
        </w:tabs>
        <w:ind w:left="85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:rsidR="005068F4" w:rsidRDefault="004E29EA" w:rsidP="004E29EA">
      <w:pPr>
        <w:numPr>
          <w:ilvl w:val="0"/>
          <w:numId w:val="52"/>
        </w:numPr>
        <w:tabs>
          <w:tab w:val="left" w:pos="858"/>
        </w:tabs>
        <w:ind w:left="85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часть (обычно состоит из нескольких пунктов, не менее трёх)</w:t>
      </w:r>
    </w:p>
    <w:p w:rsidR="005068F4" w:rsidRDefault="004E29EA" w:rsidP="004E29EA">
      <w:pPr>
        <w:numPr>
          <w:ilvl w:val="0"/>
          <w:numId w:val="52"/>
        </w:numPr>
        <w:tabs>
          <w:tab w:val="left" w:pos="858"/>
        </w:tabs>
        <w:ind w:left="85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</w:t>
      </w:r>
    </w:p>
    <w:p w:rsidR="005068F4" w:rsidRDefault="005068F4">
      <w:pPr>
        <w:spacing w:line="1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52"/>
        </w:numPr>
        <w:tabs>
          <w:tab w:val="left" w:pos="857"/>
        </w:tabs>
        <w:spacing w:line="234" w:lineRule="auto"/>
        <w:ind w:left="718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 (минимум в список литературы должно быть включено 5 источ-ников).</w:t>
      </w:r>
    </w:p>
    <w:p w:rsidR="005068F4" w:rsidRDefault="005068F4">
      <w:pPr>
        <w:spacing w:line="292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начала необходимо определиться с темой будущего реферата. Выбрав тему рефе-рата, стоит обсудить предстоящую работу с преподавателем (однако стоит помнить о том, что реферат — это не курсовая или дипломная работа, поэтому преподаватель не обязан</w:t>
      </w:r>
    </w:p>
    <w:p w:rsidR="005068F4" w:rsidRDefault="005068F4">
      <w:pPr>
        <w:spacing w:line="78" w:lineRule="exact"/>
        <w:rPr>
          <w:sz w:val="20"/>
          <w:szCs w:val="20"/>
        </w:rPr>
      </w:pPr>
    </w:p>
    <w:p w:rsidR="005068F4" w:rsidRDefault="004E29EA">
      <w:pPr>
        <w:ind w:left="91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39</w:t>
      </w:r>
    </w:p>
    <w:p w:rsidR="005068F4" w:rsidRDefault="005068F4">
      <w:pPr>
        <w:sectPr w:rsidR="005068F4">
          <w:pgSz w:w="11900" w:h="16838"/>
          <w:pgMar w:top="1130" w:right="846" w:bottom="420" w:left="1342" w:header="0" w:footer="0" w:gutter="0"/>
          <w:cols w:space="720" w:equalWidth="0">
            <w:col w:w="9718"/>
          </w:cols>
        </w:sectPr>
      </w:pPr>
    </w:p>
    <w:p w:rsidR="005068F4" w:rsidRDefault="004E29EA">
      <w:pPr>
        <w:spacing w:line="234" w:lineRule="auto"/>
        <w:ind w:left="358"/>
        <w:jc w:val="both"/>
        <w:rPr>
          <w:sz w:val="20"/>
          <w:szCs w:val="20"/>
        </w:rPr>
      </w:pPr>
      <w:bookmarkStart w:id="39" w:name="page40"/>
      <w:bookmarkEnd w:id="39"/>
      <w:r>
        <w:rPr>
          <w:rFonts w:eastAsia="Times New Roman"/>
          <w:sz w:val="24"/>
          <w:szCs w:val="24"/>
        </w:rPr>
        <w:lastRenderedPageBreak/>
        <w:t>давать каждому индивидуальную консультацию. Тем не менее, общая консультация, на ко-торой оглашаются требования к реферату, возможна и желательна).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7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темы обуславливает выбор необходимых источников. Это могут быть как учеб-ники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50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Главным требованием к реферату является соответствие текста работы теме исследова-ния. Если, например, тема реферата по философии звучит как "Философия Рене Декарта",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кото-ром встречается имя Рене Декарт, а только то, что относится непосредственно к теме иссле-дования - то есть рассказать о его философской концепции и вкладе в мировую философию.</w:t>
      </w:r>
    </w:p>
    <w:p w:rsidR="005068F4" w:rsidRDefault="005068F4">
      <w:pPr>
        <w:spacing w:line="3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Помочь не отклоняться от выбранной темы может план работы, который пишется после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вве-дении принято отражать актуальность рассматриваемой проблематики, степень её разрабо-танности в научной литературе (здесь разумно показать знание не только отечественных, но и зарубежных источников, часть из которых должна быть обязательно представлена в списке литературы), а также сформулировать цель предстоящей работы. В заключении обычно предлагаются выводы, которые были сделаны в ходе работы, подтверждается акту-альность исследования и обосновывается достижение цели. Заключение может представ-лять из себя как тезисы, так и сплошной текст.</w:t>
      </w:r>
    </w:p>
    <w:p w:rsidR="005068F4" w:rsidRDefault="005068F4">
      <w:pPr>
        <w:spacing w:line="21" w:lineRule="exact"/>
        <w:rPr>
          <w:sz w:val="20"/>
          <w:szCs w:val="20"/>
        </w:rPr>
      </w:pPr>
    </w:p>
    <w:p w:rsidR="005068F4" w:rsidRDefault="004E29EA">
      <w:pPr>
        <w:spacing w:line="236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5068F4" w:rsidRDefault="005068F4">
      <w:pPr>
        <w:spacing w:line="14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показателем качественно написанного реферата является наличие цитат и ссы-лок на источники. Обычно в рефератах оформляются сноски в конце каждой страницы. В сносках указывается автор, полное название источника и номер страницы, с которой про-изведено цитирование. Все цитаты должны быть заключены в кавычки. Под цитатой пони-мается не только высказывание того или иного учёного или известного человека, но и опре-деление какого-либо понятия, данное, например, в словаре, учебнике, энциклопедии. Для работ высокого порядка (курсовых и дипломных) существуют более жёсткие требования к оформлению цитат и ссылок.</w:t>
      </w:r>
    </w:p>
    <w:p w:rsidR="005068F4" w:rsidRDefault="005068F4">
      <w:pPr>
        <w:spacing w:line="19" w:lineRule="exact"/>
        <w:rPr>
          <w:sz w:val="20"/>
          <w:szCs w:val="20"/>
        </w:rPr>
      </w:pPr>
    </w:p>
    <w:p w:rsidR="005068F4" w:rsidRDefault="004E29EA">
      <w:pPr>
        <w:spacing w:line="238" w:lineRule="auto"/>
        <w:ind w:left="358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(которые показывают не только хорошее знание студентом материала, но и умело подводят к необ-ходимому цитированию), а также " (мы) полагаю (ем)", "по моему (нашему) мнению", " (мы) согласны" с.." (выражающие определённую позиции автора реферата по рассматрива-емому вопросу.</w:t>
      </w:r>
    </w:p>
    <w:p w:rsidR="005068F4" w:rsidRDefault="005068F4">
      <w:pPr>
        <w:spacing w:line="15" w:lineRule="exact"/>
        <w:rPr>
          <w:sz w:val="20"/>
          <w:szCs w:val="20"/>
        </w:rPr>
      </w:pPr>
    </w:p>
    <w:p w:rsidR="005068F4" w:rsidRDefault="004E29EA" w:rsidP="004E29EA">
      <w:pPr>
        <w:numPr>
          <w:ilvl w:val="1"/>
          <w:numId w:val="53"/>
        </w:numPr>
        <w:tabs>
          <w:tab w:val="left" w:pos="924"/>
        </w:tabs>
        <w:spacing w:line="234" w:lineRule="auto"/>
        <w:ind w:left="358" w:firstLine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реферате иногда допустимо использовать "я". При написании курсовых и дипломных работ используется только </w:t>
      </w:r>
      <w:r>
        <w:rPr>
          <w:rFonts w:eastAsia="Times New Roman"/>
          <w:b/>
          <w:bCs/>
          <w:sz w:val="24"/>
          <w:szCs w:val="24"/>
        </w:rPr>
        <w:t>безличные формы или «мы».</w:t>
      </w:r>
    </w:p>
    <w:p w:rsidR="005068F4" w:rsidRDefault="005068F4">
      <w:pPr>
        <w:spacing w:line="1" w:lineRule="exact"/>
        <w:rPr>
          <w:rFonts w:eastAsia="Times New Roman"/>
          <w:sz w:val="24"/>
          <w:szCs w:val="24"/>
        </w:rPr>
      </w:pPr>
    </w:p>
    <w:p w:rsidR="005068F4" w:rsidRDefault="004E29EA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КОДОВЫЕ СЛОВА ДЛЯ РЕФЕРАТА</w:t>
      </w:r>
    </w:p>
    <w:p w:rsidR="005068F4" w:rsidRDefault="005068F4">
      <w:pPr>
        <w:spacing w:line="12" w:lineRule="exact"/>
        <w:rPr>
          <w:rFonts w:eastAsia="Times New Roman"/>
          <w:sz w:val="24"/>
          <w:szCs w:val="24"/>
        </w:rPr>
      </w:pPr>
    </w:p>
    <w:p w:rsidR="005068F4" w:rsidRDefault="004E29EA" w:rsidP="004E29EA">
      <w:pPr>
        <w:numPr>
          <w:ilvl w:val="0"/>
          <w:numId w:val="53"/>
        </w:numPr>
        <w:tabs>
          <w:tab w:val="left" w:pos="358"/>
        </w:tabs>
        <w:spacing w:line="237" w:lineRule="auto"/>
        <w:ind w:left="358" w:right="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работе (книге, статье, параграфе) анализируется проблема (даётся характеристика, изла-гается теория, исследуется проблема, обосновывается тезис, обобщается опыт, описыва-ется теория, освещается проблема, показывается сущность, приводится анализ, разбира-ется проблема, дано описание) ...</w:t>
      </w:r>
    </w:p>
    <w:p w:rsidR="005068F4" w:rsidRDefault="005068F4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5068F4" w:rsidRDefault="004E29EA" w:rsidP="004E29EA">
      <w:pPr>
        <w:numPr>
          <w:ilvl w:val="0"/>
          <w:numId w:val="53"/>
        </w:numPr>
        <w:tabs>
          <w:tab w:val="left" w:pos="358"/>
        </w:tabs>
        <w:spacing w:line="234" w:lineRule="auto"/>
        <w:ind w:left="358" w:right="28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Автор анализирует проблему (выявляет сущность, затрагивает вопрос, решает комплекс задач) ...</w:t>
      </w:r>
    </w:p>
    <w:p w:rsidR="005068F4" w:rsidRDefault="005068F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5068F4" w:rsidRDefault="004E29EA" w:rsidP="004E29EA">
      <w:pPr>
        <w:numPr>
          <w:ilvl w:val="0"/>
          <w:numId w:val="53"/>
        </w:numPr>
        <w:tabs>
          <w:tab w:val="left" w:pos="358"/>
        </w:tabs>
        <w:ind w:left="358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связи с этим автор касается (выделяет)...</w:t>
      </w:r>
    </w:p>
    <w:p w:rsidR="005068F4" w:rsidRDefault="004E29EA" w:rsidP="004E29EA">
      <w:pPr>
        <w:numPr>
          <w:ilvl w:val="0"/>
          <w:numId w:val="53"/>
        </w:numPr>
        <w:tabs>
          <w:tab w:val="left" w:pos="358"/>
        </w:tabs>
        <w:ind w:left="358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Свои рассуждения автор иллюстрирует конкретными примерами...</w:t>
      </w:r>
    </w:p>
    <w:p w:rsidR="005068F4" w:rsidRDefault="005068F4">
      <w:pPr>
        <w:spacing w:line="48" w:lineRule="exact"/>
        <w:rPr>
          <w:sz w:val="20"/>
          <w:szCs w:val="20"/>
        </w:rPr>
      </w:pPr>
    </w:p>
    <w:p w:rsidR="005068F4" w:rsidRDefault="004E29EA">
      <w:pPr>
        <w:ind w:left="91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40</w:t>
      </w:r>
    </w:p>
    <w:p w:rsidR="005068F4" w:rsidRDefault="005068F4">
      <w:pPr>
        <w:sectPr w:rsidR="005068F4">
          <w:pgSz w:w="11900" w:h="16838"/>
          <w:pgMar w:top="1142" w:right="846" w:bottom="420" w:left="1342" w:header="0" w:footer="0" w:gutter="0"/>
          <w:cols w:space="720" w:equalWidth="0">
            <w:col w:w="9718"/>
          </w:cols>
        </w:sectPr>
      </w:pP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bookmarkStart w:id="40" w:name="page41"/>
      <w:bookmarkEnd w:id="40"/>
      <w:r>
        <w:rPr>
          <w:rFonts w:eastAsia="Times New Roman"/>
          <w:sz w:val="24"/>
          <w:szCs w:val="24"/>
        </w:rPr>
        <w:lastRenderedPageBreak/>
        <w:t>По мнению автора, 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Как отмечает (считает) автор, 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Вместе с тем, как подчёркивает автор, 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Важное значение имеет...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Далее освещается проблема (вопрос)...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Характеризуя значение (чего?), автор пишет (отмечает, замечает, подчёркивает): «...».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этой связи раскрываются также причины...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Касаясь причин..., автор подчёркивает, что...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Во-первых, во-вторых, в-третьих, 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Эта проблема может быть рассмотрена в двух основных аспектах: 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следующей главе прослеживается...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Здесь подчёркивается...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Примером этого могут служить...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 этом подробно освещается роль...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частности, отмечается, что...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Подчёркивается исключительная важность...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Этот тезис иллюстрируется примером.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«...», – указывает, в связи с этим автор.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Это положение подкрепляется, в частности, примером...</w:t>
      </w:r>
    </w:p>
    <w:p w:rsidR="005068F4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заключение автор делает вывод...</w:t>
      </w:r>
    </w:p>
    <w:p w:rsidR="005068F4" w:rsidRPr="008900FD" w:rsidRDefault="004E29EA" w:rsidP="004E29EA">
      <w:pPr>
        <w:numPr>
          <w:ilvl w:val="0"/>
          <w:numId w:val="54"/>
        </w:numPr>
        <w:tabs>
          <w:tab w:val="left" w:pos="360"/>
        </w:tabs>
        <w:ind w:left="360" w:hanging="35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итоге делается следующий вывод: «...».</w:t>
      </w: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Default="008900FD" w:rsidP="008900FD">
      <w:pPr>
        <w:tabs>
          <w:tab w:val="left" w:pos="360"/>
        </w:tabs>
        <w:rPr>
          <w:rFonts w:eastAsia="Times New Roman"/>
          <w:sz w:val="24"/>
          <w:szCs w:val="24"/>
        </w:rPr>
      </w:pPr>
    </w:p>
    <w:p w:rsidR="008900FD" w:rsidRPr="00F02ECC" w:rsidRDefault="008900FD" w:rsidP="008900FD">
      <w:pPr>
        <w:jc w:val="right"/>
        <w:rPr>
          <w:b/>
          <w:sz w:val="24"/>
        </w:rPr>
      </w:pPr>
      <w:r w:rsidRPr="00F02ECC">
        <w:rPr>
          <w:b/>
          <w:sz w:val="24"/>
        </w:rPr>
        <w:lastRenderedPageBreak/>
        <w:t>Приложение 7</w:t>
      </w:r>
    </w:p>
    <w:p w:rsidR="008900FD" w:rsidRPr="00F02ECC" w:rsidRDefault="008900FD" w:rsidP="008900FD">
      <w:pPr>
        <w:jc w:val="right"/>
        <w:rPr>
          <w:b/>
          <w:sz w:val="24"/>
        </w:rPr>
      </w:pPr>
    </w:p>
    <w:p w:rsidR="008900FD" w:rsidRPr="00F02ECC" w:rsidRDefault="000369D6" w:rsidP="008900FD">
      <w:pPr>
        <w:jc w:val="center"/>
        <w:rPr>
          <w:sz w:val="24"/>
        </w:rPr>
      </w:pPr>
      <w:r>
        <w:rPr>
          <w:sz w:val="24"/>
        </w:rPr>
        <w:t xml:space="preserve">Перечень нежелательных для публикаций </w:t>
      </w:r>
      <w:r w:rsidR="008900FD" w:rsidRPr="00F02ECC">
        <w:rPr>
          <w:sz w:val="24"/>
        </w:rPr>
        <w:t>журналов, входящих в РИНЦ</w:t>
      </w:r>
    </w:p>
    <w:p w:rsidR="008900FD" w:rsidRPr="00F02ECC" w:rsidRDefault="008900FD" w:rsidP="008900FD">
      <w:pPr>
        <w:jc w:val="center"/>
        <w:rPr>
          <w:sz w:val="24"/>
        </w:rPr>
      </w:pP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«Наукосфера».</w:t>
      </w: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8900FD" w:rsidRPr="00F02ECC" w:rsidRDefault="008900FD" w:rsidP="004E29EA">
      <w:pPr>
        <w:pStyle w:val="a4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8900FD" w:rsidRDefault="008900FD" w:rsidP="008900FD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200" w:lineRule="exact"/>
        <w:rPr>
          <w:sz w:val="20"/>
          <w:szCs w:val="20"/>
        </w:rPr>
      </w:pPr>
    </w:p>
    <w:p w:rsidR="005068F4" w:rsidRDefault="005068F4">
      <w:pPr>
        <w:spacing w:line="329" w:lineRule="exact"/>
        <w:rPr>
          <w:sz w:val="20"/>
          <w:szCs w:val="20"/>
        </w:rPr>
      </w:pPr>
    </w:p>
    <w:p w:rsidR="005068F4" w:rsidRDefault="004E29E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41</w:t>
      </w:r>
    </w:p>
    <w:sectPr w:rsidR="005068F4" w:rsidSect="005068F4">
      <w:pgSz w:w="11900" w:h="16838"/>
      <w:pgMar w:top="1130" w:right="1126" w:bottom="420" w:left="1340" w:header="0" w:footer="0" w:gutter="0"/>
      <w:cols w:space="720" w:equalWidth="0">
        <w:col w:w="94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AD" w:rsidRDefault="000313AD" w:rsidP="00203FD4">
      <w:r>
        <w:separator/>
      </w:r>
    </w:p>
  </w:endnote>
  <w:endnote w:type="continuationSeparator" w:id="0">
    <w:p w:rsidR="000313AD" w:rsidRDefault="000313AD" w:rsidP="0020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AD" w:rsidRDefault="000313AD" w:rsidP="00203FD4">
      <w:r>
        <w:separator/>
      </w:r>
    </w:p>
  </w:footnote>
  <w:footnote w:type="continuationSeparator" w:id="0">
    <w:p w:rsidR="000313AD" w:rsidRDefault="000313AD" w:rsidP="0020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2367"/>
    <w:multiLevelType w:val="hybridMultilevel"/>
    <w:tmpl w:val="238E8BF2"/>
    <w:lvl w:ilvl="0" w:tplc="29981286">
      <w:start w:val="2"/>
      <w:numFmt w:val="decimal"/>
      <w:lvlText w:val="%1."/>
      <w:lvlJc w:val="left"/>
    </w:lvl>
    <w:lvl w:ilvl="1" w:tplc="07C44C66">
      <w:numFmt w:val="decimal"/>
      <w:lvlText w:val=""/>
      <w:lvlJc w:val="left"/>
    </w:lvl>
    <w:lvl w:ilvl="2" w:tplc="603C509A">
      <w:numFmt w:val="decimal"/>
      <w:lvlText w:val=""/>
      <w:lvlJc w:val="left"/>
    </w:lvl>
    <w:lvl w:ilvl="3" w:tplc="9CEA496A">
      <w:numFmt w:val="decimal"/>
      <w:lvlText w:val=""/>
      <w:lvlJc w:val="left"/>
    </w:lvl>
    <w:lvl w:ilvl="4" w:tplc="C4268944">
      <w:numFmt w:val="decimal"/>
      <w:lvlText w:val=""/>
      <w:lvlJc w:val="left"/>
    </w:lvl>
    <w:lvl w:ilvl="5" w:tplc="87506A08">
      <w:numFmt w:val="decimal"/>
      <w:lvlText w:val=""/>
      <w:lvlJc w:val="left"/>
    </w:lvl>
    <w:lvl w:ilvl="6" w:tplc="449A1B7C">
      <w:numFmt w:val="decimal"/>
      <w:lvlText w:val=""/>
      <w:lvlJc w:val="left"/>
    </w:lvl>
    <w:lvl w:ilvl="7" w:tplc="A2B0B2CE">
      <w:numFmt w:val="decimal"/>
      <w:lvlText w:val=""/>
      <w:lvlJc w:val="left"/>
    </w:lvl>
    <w:lvl w:ilvl="8" w:tplc="1CC2B956">
      <w:numFmt w:val="decimal"/>
      <w:lvlText w:val=""/>
      <w:lvlJc w:val="left"/>
    </w:lvl>
  </w:abstractNum>
  <w:abstractNum w:abstractNumId="1">
    <w:nsid w:val="08138641"/>
    <w:multiLevelType w:val="hybridMultilevel"/>
    <w:tmpl w:val="8D7EB15A"/>
    <w:lvl w:ilvl="0" w:tplc="7FFED5C2">
      <w:start w:val="1"/>
      <w:numFmt w:val="bullet"/>
      <w:lvlText w:val="•"/>
      <w:lvlJc w:val="left"/>
    </w:lvl>
    <w:lvl w:ilvl="1" w:tplc="F1E2EE2A">
      <w:numFmt w:val="decimal"/>
      <w:lvlText w:val=""/>
      <w:lvlJc w:val="left"/>
    </w:lvl>
    <w:lvl w:ilvl="2" w:tplc="511AED60">
      <w:numFmt w:val="decimal"/>
      <w:lvlText w:val=""/>
      <w:lvlJc w:val="left"/>
    </w:lvl>
    <w:lvl w:ilvl="3" w:tplc="3EE2AD30">
      <w:numFmt w:val="decimal"/>
      <w:lvlText w:val=""/>
      <w:lvlJc w:val="left"/>
    </w:lvl>
    <w:lvl w:ilvl="4" w:tplc="A12EF940">
      <w:numFmt w:val="decimal"/>
      <w:lvlText w:val=""/>
      <w:lvlJc w:val="left"/>
    </w:lvl>
    <w:lvl w:ilvl="5" w:tplc="B42ED9FE">
      <w:numFmt w:val="decimal"/>
      <w:lvlText w:val=""/>
      <w:lvlJc w:val="left"/>
    </w:lvl>
    <w:lvl w:ilvl="6" w:tplc="7646DC74">
      <w:numFmt w:val="decimal"/>
      <w:lvlText w:val=""/>
      <w:lvlJc w:val="left"/>
    </w:lvl>
    <w:lvl w:ilvl="7" w:tplc="D86E974A">
      <w:numFmt w:val="decimal"/>
      <w:lvlText w:val=""/>
      <w:lvlJc w:val="left"/>
    </w:lvl>
    <w:lvl w:ilvl="8" w:tplc="97A8AE2C">
      <w:numFmt w:val="decimal"/>
      <w:lvlText w:val=""/>
      <w:lvlJc w:val="left"/>
    </w:lvl>
  </w:abstractNum>
  <w:abstractNum w:abstractNumId="2">
    <w:nsid w:val="0836C40E"/>
    <w:multiLevelType w:val="hybridMultilevel"/>
    <w:tmpl w:val="4A44927E"/>
    <w:lvl w:ilvl="0" w:tplc="7F847AB2">
      <w:start w:val="1"/>
      <w:numFmt w:val="bullet"/>
      <w:lvlText w:val="№"/>
      <w:lvlJc w:val="left"/>
    </w:lvl>
    <w:lvl w:ilvl="1" w:tplc="69CEA174">
      <w:numFmt w:val="decimal"/>
      <w:lvlText w:val=""/>
      <w:lvlJc w:val="left"/>
    </w:lvl>
    <w:lvl w:ilvl="2" w:tplc="6BB20CF4">
      <w:numFmt w:val="decimal"/>
      <w:lvlText w:val=""/>
      <w:lvlJc w:val="left"/>
    </w:lvl>
    <w:lvl w:ilvl="3" w:tplc="43E86F22">
      <w:numFmt w:val="decimal"/>
      <w:lvlText w:val=""/>
      <w:lvlJc w:val="left"/>
    </w:lvl>
    <w:lvl w:ilvl="4" w:tplc="FEEC3398">
      <w:numFmt w:val="decimal"/>
      <w:lvlText w:val=""/>
      <w:lvlJc w:val="left"/>
    </w:lvl>
    <w:lvl w:ilvl="5" w:tplc="B7002528">
      <w:numFmt w:val="decimal"/>
      <w:lvlText w:val=""/>
      <w:lvlJc w:val="left"/>
    </w:lvl>
    <w:lvl w:ilvl="6" w:tplc="F014D0F8">
      <w:numFmt w:val="decimal"/>
      <w:lvlText w:val=""/>
      <w:lvlJc w:val="left"/>
    </w:lvl>
    <w:lvl w:ilvl="7" w:tplc="5E1E1EA2">
      <w:numFmt w:val="decimal"/>
      <w:lvlText w:val=""/>
      <w:lvlJc w:val="left"/>
    </w:lvl>
    <w:lvl w:ilvl="8" w:tplc="7CD43DEA">
      <w:numFmt w:val="decimal"/>
      <w:lvlText w:val=""/>
      <w:lvlJc w:val="left"/>
    </w:lvl>
  </w:abstractNum>
  <w:abstractNum w:abstractNumId="3">
    <w:nsid w:val="12E685FB"/>
    <w:multiLevelType w:val="hybridMultilevel"/>
    <w:tmpl w:val="D8CEE346"/>
    <w:lvl w:ilvl="0" w:tplc="B916FE96">
      <w:start w:val="1"/>
      <w:numFmt w:val="bullet"/>
      <w:lvlText w:val="е"/>
      <w:lvlJc w:val="left"/>
    </w:lvl>
    <w:lvl w:ilvl="1" w:tplc="7E3EB806">
      <w:start w:val="1"/>
      <w:numFmt w:val="bullet"/>
      <w:lvlText w:val="В"/>
      <w:lvlJc w:val="left"/>
    </w:lvl>
    <w:lvl w:ilvl="2" w:tplc="2C588AB4">
      <w:numFmt w:val="decimal"/>
      <w:lvlText w:val=""/>
      <w:lvlJc w:val="left"/>
    </w:lvl>
    <w:lvl w:ilvl="3" w:tplc="7E16B7F0">
      <w:numFmt w:val="decimal"/>
      <w:lvlText w:val=""/>
      <w:lvlJc w:val="left"/>
    </w:lvl>
    <w:lvl w:ilvl="4" w:tplc="1AA44A5E">
      <w:numFmt w:val="decimal"/>
      <w:lvlText w:val=""/>
      <w:lvlJc w:val="left"/>
    </w:lvl>
    <w:lvl w:ilvl="5" w:tplc="7C08D446">
      <w:numFmt w:val="decimal"/>
      <w:lvlText w:val=""/>
      <w:lvlJc w:val="left"/>
    </w:lvl>
    <w:lvl w:ilvl="6" w:tplc="1DFA5DEA">
      <w:numFmt w:val="decimal"/>
      <w:lvlText w:val=""/>
      <w:lvlJc w:val="left"/>
    </w:lvl>
    <w:lvl w:ilvl="7" w:tplc="789093BE">
      <w:numFmt w:val="decimal"/>
      <w:lvlText w:val=""/>
      <w:lvlJc w:val="left"/>
    </w:lvl>
    <w:lvl w:ilvl="8" w:tplc="7B723F7E">
      <w:numFmt w:val="decimal"/>
      <w:lvlText w:val=""/>
      <w:lvlJc w:val="left"/>
    </w:lvl>
  </w:abstractNum>
  <w:abstractNum w:abstractNumId="4">
    <w:nsid w:val="153EA438"/>
    <w:multiLevelType w:val="hybridMultilevel"/>
    <w:tmpl w:val="D7AEC1BE"/>
    <w:lvl w:ilvl="0" w:tplc="37CE3748">
      <w:start w:val="1"/>
      <w:numFmt w:val="decimal"/>
      <w:lvlText w:val="%1"/>
      <w:lvlJc w:val="left"/>
    </w:lvl>
    <w:lvl w:ilvl="1" w:tplc="14E86874">
      <w:start w:val="1"/>
      <w:numFmt w:val="decimal"/>
      <w:lvlText w:val="%2."/>
      <w:lvlJc w:val="left"/>
    </w:lvl>
    <w:lvl w:ilvl="2" w:tplc="AAF27B1E">
      <w:numFmt w:val="decimal"/>
      <w:lvlText w:val=""/>
      <w:lvlJc w:val="left"/>
    </w:lvl>
    <w:lvl w:ilvl="3" w:tplc="9BB4AE18">
      <w:numFmt w:val="decimal"/>
      <w:lvlText w:val=""/>
      <w:lvlJc w:val="left"/>
    </w:lvl>
    <w:lvl w:ilvl="4" w:tplc="73B41D28">
      <w:numFmt w:val="decimal"/>
      <w:lvlText w:val=""/>
      <w:lvlJc w:val="left"/>
    </w:lvl>
    <w:lvl w:ilvl="5" w:tplc="F2AE8736">
      <w:numFmt w:val="decimal"/>
      <w:lvlText w:val=""/>
      <w:lvlJc w:val="left"/>
    </w:lvl>
    <w:lvl w:ilvl="6" w:tplc="A2ECAF6A">
      <w:numFmt w:val="decimal"/>
      <w:lvlText w:val=""/>
      <w:lvlJc w:val="left"/>
    </w:lvl>
    <w:lvl w:ilvl="7" w:tplc="029C8C4E">
      <w:numFmt w:val="decimal"/>
      <w:lvlText w:val=""/>
      <w:lvlJc w:val="left"/>
    </w:lvl>
    <w:lvl w:ilvl="8" w:tplc="02DC313C">
      <w:numFmt w:val="decimal"/>
      <w:lvlText w:val=""/>
      <w:lvlJc w:val="left"/>
    </w:lvl>
  </w:abstractNum>
  <w:abstractNum w:abstractNumId="5">
    <w:nsid w:val="1BA026FA"/>
    <w:multiLevelType w:val="hybridMultilevel"/>
    <w:tmpl w:val="F5DC9974"/>
    <w:lvl w:ilvl="0" w:tplc="7234B416">
      <w:start w:val="1"/>
      <w:numFmt w:val="bullet"/>
      <w:lvlText w:val="с"/>
      <w:lvlJc w:val="left"/>
    </w:lvl>
    <w:lvl w:ilvl="1" w:tplc="61708C68">
      <w:numFmt w:val="decimal"/>
      <w:lvlText w:val=""/>
      <w:lvlJc w:val="left"/>
    </w:lvl>
    <w:lvl w:ilvl="2" w:tplc="1DA828F4">
      <w:numFmt w:val="decimal"/>
      <w:lvlText w:val=""/>
      <w:lvlJc w:val="left"/>
    </w:lvl>
    <w:lvl w:ilvl="3" w:tplc="6AC22940">
      <w:numFmt w:val="decimal"/>
      <w:lvlText w:val=""/>
      <w:lvlJc w:val="left"/>
    </w:lvl>
    <w:lvl w:ilvl="4" w:tplc="CA6E7A78">
      <w:numFmt w:val="decimal"/>
      <w:lvlText w:val=""/>
      <w:lvlJc w:val="left"/>
    </w:lvl>
    <w:lvl w:ilvl="5" w:tplc="C06A4D9E">
      <w:numFmt w:val="decimal"/>
      <w:lvlText w:val=""/>
      <w:lvlJc w:val="left"/>
    </w:lvl>
    <w:lvl w:ilvl="6" w:tplc="3FDAEC42">
      <w:numFmt w:val="decimal"/>
      <w:lvlText w:val=""/>
      <w:lvlJc w:val="left"/>
    </w:lvl>
    <w:lvl w:ilvl="7" w:tplc="5AE6C226">
      <w:numFmt w:val="decimal"/>
      <w:lvlText w:val=""/>
      <w:lvlJc w:val="left"/>
    </w:lvl>
    <w:lvl w:ilvl="8" w:tplc="AEB4B326">
      <w:numFmt w:val="decimal"/>
      <w:lvlText w:val=""/>
      <w:lvlJc w:val="left"/>
    </w:lvl>
  </w:abstractNum>
  <w:abstractNum w:abstractNumId="6">
    <w:nsid w:val="1D4ED43B"/>
    <w:multiLevelType w:val="hybridMultilevel"/>
    <w:tmpl w:val="0F3CB2F4"/>
    <w:lvl w:ilvl="0" w:tplc="CD32891C">
      <w:start w:val="1"/>
      <w:numFmt w:val="bullet"/>
      <w:lvlText w:val="•"/>
      <w:lvlJc w:val="left"/>
    </w:lvl>
    <w:lvl w:ilvl="1" w:tplc="830C0D1A">
      <w:numFmt w:val="decimal"/>
      <w:lvlText w:val=""/>
      <w:lvlJc w:val="left"/>
    </w:lvl>
    <w:lvl w:ilvl="2" w:tplc="D90EA6E2">
      <w:numFmt w:val="decimal"/>
      <w:lvlText w:val=""/>
      <w:lvlJc w:val="left"/>
    </w:lvl>
    <w:lvl w:ilvl="3" w:tplc="C3E4A0A8">
      <w:numFmt w:val="decimal"/>
      <w:lvlText w:val=""/>
      <w:lvlJc w:val="left"/>
    </w:lvl>
    <w:lvl w:ilvl="4" w:tplc="EF682BA6">
      <w:numFmt w:val="decimal"/>
      <w:lvlText w:val=""/>
      <w:lvlJc w:val="left"/>
    </w:lvl>
    <w:lvl w:ilvl="5" w:tplc="E58475C8">
      <w:numFmt w:val="decimal"/>
      <w:lvlText w:val=""/>
      <w:lvlJc w:val="left"/>
    </w:lvl>
    <w:lvl w:ilvl="6" w:tplc="F064F042">
      <w:numFmt w:val="decimal"/>
      <w:lvlText w:val=""/>
      <w:lvlJc w:val="left"/>
    </w:lvl>
    <w:lvl w:ilvl="7" w:tplc="AAF888FA">
      <w:numFmt w:val="decimal"/>
      <w:lvlText w:val=""/>
      <w:lvlJc w:val="left"/>
    </w:lvl>
    <w:lvl w:ilvl="8" w:tplc="622EE902">
      <w:numFmt w:val="decimal"/>
      <w:lvlText w:val=""/>
      <w:lvlJc w:val="left"/>
    </w:lvl>
  </w:abstractNum>
  <w:abstractNum w:abstractNumId="7">
    <w:nsid w:val="1E7FF521"/>
    <w:multiLevelType w:val="hybridMultilevel"/>
    <w:tmpl w:val="3AF898E2"/>
    <w:lvl w:ilvl="0" w:tplc="B5B6AF2E">
      <w:start w:val="1"/>
      <w:numFmt w:val="bullet"/>
      <w:lvlText w:val="•"/>
      <w:lvlJc w:val="left"/>
    </w:lvl>
    <w:lvl w:ilvl="1" w:tplc="F92CD896">
      <w:numFmt w:val="decimal"/>
      <w:lvlText w:val=""/>
      <w:lvlJc w:val="left"/>
    </w:lvl>
    <w:lvl w:ilvl="2" w:tplc="9F6A3540">
      <w:numFmt w:val="decimal"/>
      <w:lvlText w:val=""/>
      <w:lvlJc w:val="left"/>
    </w:lvl>
    <w:lvl w:ilvl="3" w:tplc="55FE4870">
      <w:numFmt w:val="decimal"/>
      <w:lvlText w:val=""/>
      <w:lvlJc w:val="left"/>
    </w:lvl>
    <w:lvl w:ilvl="4" w:tplc="56205D52">
      <w:numFmt w:val="decimal"/>
      <w:lvlText w:val=""/>
      <w:lvlJc w:val="left"/>
    </w:lvl>
    <w:lvl w:ilvl="5" w:tplc="96DE353C">
      <w:numFmt w:val="decimal"/>
      <w:lvlText w:val=""/>
      <w:lvlJc w:val="left"/>
    </w:lvl>
    <w:lvl w:ilvl="6" w:tplc="ABF8EFD2">
      <w:numFmt w:val="decimal"/>
      <w:lvlText w:val=""/>
      <w:lvlJc w:val="left"/>
    </w:lvl>
    <w:lvl w:ilvl="7" w:tplc="142A0788">
      <w:numFmt w:val="decimal"/>
      <w:lvlText w:val=""/>
      <w:lvlJc w:val="left"/>
    </w:lvl>
    <w:lvl w:ilvl="8" w:tplc="6D5E1EAC">
      <w:numFmt w:val="decimal"/>
      <w:lvlText w:val=""/>
      <w:lvlJc w:val="left"/>
    </w:lvl>
  </w:abstractNum>
  <w:abstractNum w:abstractNumId="8">
    <w:nsid w:val="22221A70"/>
    <w:multiLevelType w:val="hybridMultilevel"/>
    <w:tmpl w:val="6226BAE0"/>
    <w:lvl w:ilvl="0" w:tplc="D4AA146E">
      <w:start w:val="1"/>
      <w:numFmt w:val="bullet"/>
      <w:lvlText w:val="•"/>
      <w:lvlJc w:val="left"/>
    </w:lvl>
    <w:lvl w:ilvl="1" w:tplc="184C99CA">
      <w:numFmt w:val="decimal"/>
      <w:lvlText w:val=""/>
      <w:lvlJc w:val="left"/>
    </w:lvl>
    <w:lvl w:ilvl="2" w:tplc="57D28A9E">
      <w:numFmt w:val="decimal"/>
      <w:lvlText w:val=""/>
      <w:lvlJc w:val="left"/>
    </w:lvl>
    <w:lvl w:ilvl="3" w:tplc="58869232">
      <w:numFmt w:val="decimal"/>
      <w:lvlText w:val=""/>
      <w:lvlJc w:val="left"/>
    </w:lvl>
    <w:lvl w:ilvl="4" w:tplc="2B84D97C">
      <w:numFmt w:val="decimal"/>
      <w:lvlText w:val=""/>
      <w:lvlJc w:val="left"/>
    </w:lvl>
    <w:lvl w:ilvl="5" w:tplc="0E3A31F0">
      <w:numFmt w:val="decimal"/>
      <w:lvlText w:val=""/>
      <w:lvlJc w:val="left"/>
    </w:lvl>
    <w:lvl w:ilvl="6" w:tplc="1924C6EA">
      <w:numFmt w:val="decimal"/>
      <w:lvlText w:val=""/>
      <w:lvlJc w:val="left"/>
    </w:lvl>
    <w:lvl w:ilvl="7" w:tplc="A9C8D456">
      <w:numFmt w:val="decimal"/>
      <w:lvlText w:val=""/>
      <w:lvlJc w:val="left"/>
    </w:lvl>
    <w:lvl w:ilvl="8" w:tplc="7EDAD4B6">
      <w:numFmt w:val="decimal"/>
      <w:lvlText w:val=""/>
      <w:lvlJc w:val="left"/>
    </w:lvl>
  </w:abstractNum>
  <w:abstractNum w:abstractNumId="9">
    <w:nsid w:val="23F9C13C"/>
    <w:multiLevelType w:val="hybridMultilevel"/>
    <w:tmpl w:val="1E4A5BB0"/>
    <w:lvl w:ilvl="0" w:tplc="E10E5ED2">
      <w:start w:val="1"/>
      <w:numFmt w:val="bullet"/>
      <w:lvlText w:val="•"/>
      <w:lvlJc w:val="left"/>
    </w:lvl>
    <w:lvl w:ilvl="1" w:tplc="FD44DD0A">
      <w:numFmt w:val="decimal"/>
      <w:lvlText w:val=""/>
      <w:lvlJc w:val="left"/>
    </w:lvl>
    <w:lvl w:ilvl="2" w:tplc="73F851FE">
      <w:numFmt w:val="decimal"/>
      <w:lvlText w:val=""/>
      <w:lvlJc w:val="left"/>
    </w:lvl>
    <w:lvl w:ilvl="3" w:tplc="CF580AB6">
      <w:numFmt w:val="decimal"/>
      <w:lvlText w:val=""/>
      <w:lvlJc w:val="left"/>
    </w:lvl>
    <w:lvl w:ilvl="4" w:tplc="274A915E">
      <w:numFmt w:val="decimal"/>
      <w:lvlText w:val=""/>
      <w:lvlJc w:val="left"/>
    </w:lvl>
    <w:lvl w:ilvl="5" w:tplc="48BE28E4">
      <w:numFmt w:val="decimal"/>
      <w:lvlText w:val=""/>
      <w:lvlJc w:val="left"/>
    </w:lvl>
    <w:lvl w:ilvl="6" w:tplc="07522A82">
      <w:numFmt w:val="decimal"/>
      <w:lvlText w:val=""/>
      <w:lvlJc w:val="left"/>
    </w:lvl>
    <w:lvl w:ilvl="7" w:tplc="4BEAD420">
      <w:numFmt w:val="decimal"/>
      <w:lvlText w:val=""/>
      <w:lvlJc w:val="left"/>
    </w:lvl>
    <w:lvl w:ilvl="8" w:tplc="4C745942">
      <w:numFmt w:val="decimal"/>
      <w:lvlText w:val=""/>
      <w:lvlJc w:val="left"/>
    </w:lvl>
  </w:abstractNum>
  <w:abstractNum w:abstractNumId="10">
    <w:nsid w:val="2463B9EA"/>
    <w:multiLevelType w:val="hybridMultilevel"/>
    <w:tmpl w:val="8BD01CC6"/>
    <w:lvl w:ilvl="0" w:tplc="5C8029F2">
      <w:start w:val="5"/>
      <w:numFmt w:val="decimal"/>
      <w:lvlText w:val="%1."/>
      <w:lvlJc w:val="left"/>
    </w:lvl>
    <w:lvl w:ilvl="1" w:tplc="A85A22CC">
      <w:numFmt w:val="decimal"/>
      <w:lvlText w:val=""/>
      <w:lvlJc w:val="left"/>
    </w:lvl>
    <w:lvl w:ilvl="2" w:tplc="3D76681E">
      <w:numFmt w:val="decimal"/>
      <w:lvlText w:val=""/>
      <w:lvlJc w:val="left"/>
    </w:lvl>
    <w:lvl w:ilvl="3" w:tplc="CE90E4EC">
      <w:numFmt w:val="decimal"/>
      <w:lvlText w:val=""/>
      <w:lvlJc w:val="left"/>
    </w:lvl>
    <w:lvl w:ilvl="4" w:tplc="C2666836">
      <w:numFmt w:val="decimal"/>
      <w:lvlText w:val=""/>
      <w:lvlJc w:val="left"/>
    </w:lvl>
    <w:lvl w:ilvl="5" w:tplc="45D46C8E">
      <w:numFmt w:val="decimal"/>
      <w:lvlText w:val=""/>
      <w:lvlJc w:val="left"/>
    </w:lvl>
    <w:lvl w:ilvl="6" w:tplc="1116D26C">
      <w:numFmt w:val="decimal"/>
      <w:lvlText w:val=""/>
      <w:lvlJc w:val="left"/>
    </w:lvl>
    <w:lvl w:ilvl="7" w:tplc="0DF60890">
      <w:numFmt w:val="decimal"/>
      <w:lvlText w:val=""/>
      <w:lvlJc w:val="left"/>
    </w:lvl>
    <w:lvl w:ilvl="8" w:tplc="F5F8E674">
      <w:numFmt w:val="decimal"/>
      <w:lvlText w:val=""/>
      <w:lvlJc w:val="left"/>
    </w:lvl>
  </w:abstractNum>
  <w:abstractNum w:abstractNumId="11">
    <w:nsid w:val="2A487CB0"/>
    <w:multiLevelType w:val="hybridMultilevel"/>
    <w:tmpl w:val="BF1664B4"/>
    <w:lvl w:ilvl="0" w:tplc="BD76C984">
      <w:start w:val="1"/>
      <w:numFmt w:val="bullet"/>
      <w:lvlText w:val="•"/>
      <w:lvlJc w:val="left"/>
    </w:lvl>
    <w:lvl w:ilvl="1" w:tplc="6D8894B6">
      <w:numFmt w:val="decimal"/>
      <w:lvlText w:val=""/>
      <w:lvlJc w:val="left"/>
    </w:lvl>
    <w:lvl w:ilvl="2" w:tplc="B4B619DC">
      <w:numFmt w:val="decimal"/>
      <w:lvlText w:val=""/>
      <w:lvlJc w:val="left"/>
    </w:lvl>
    <w:lvl w:ilvl="3" w:tplc="69622FA4">
      <w:numFmt w:val="decimal"/>
      <w:lvlText w:val=""/>
      <w:lvlJc w:val="left"/>
    </w:lvl>
    <w:lvl w:ilvl="4" w:tplc="FAF895F8">
      <w:numFmt w:val="decimal"/>
      <w:lvlText w:val=""/>
      <w:lvlJc w:val="left"/>
    </w:lvl>
    <w:lvl w:ilvl="5" w:tplc="B5B459AA">
      <w:numFmt w:val="decimal"/>
      <w:lvlText w:val=""/>
      <w:lvlJc w:val="left"/>
    </w:lvl>
    <w:lvl w:ilvl="6" w:tplc="6B121B3A">
      <w:numFmt w:val="decimal"/>
      <w:lvlText w:val=""/>
      <w:lvlJc w:val="left"/>
    </w:lvl>
    <w:lvl w:ilvl="7" w:tplc="F272B88A">
      <w:numFmt w:val="decimal"/>
      <w:lvlText w:val=""/>
      <w:lvlJc w:val="left"/>
    </w:lvl>
    <w:lvl w:ilvl="8" w:tplc="37DC65A0">
      <w:numFmt w:val="decimal"/>
      <w:lvlText w:val=""/>
      <w:lvlJc w:val="left"/>
    </w:lvl>
  </w:abstractNum>
  <w:abstractNum w:abstractNumId="12">
    <w:nsid w:val="2CA88611"/>
    <w:multiLevelType w:val="hybridMultilevel"/>
    <w:tmpl w:val="18A6DC18"/>
    <w:lvl w:ilvl="0" w:tplc="3EB4D82E">
      <w:start w:val="1"/>
      <w:numFmt w:val="bullet"/>
      <w:lvlText w:val="с"/>
      <w:lvlJc w:val="left"/>
    </w:lvl>
    <w:lvl w:ilvl="1" w:tplc="13BC8644">
      <w:numFmt w:val="decimal"/>
      <w:lvlText w:val=""/>
      <w:lvlJc w:val="left"/>
    </w:lvl>
    <w:lvl w:ilvl="2" w:tplc="61183F00">
      <w:numFmt w:val="decimal"/>
      <w:lvlText w:val=""/>
      <w:lvlJc w:val="left"/>
    </w:lvl>
    <w:lvl w:ilvl="3" w:tplc="520AD318">
      <w:numFmt w:val="decimal"/>
      <w:lvlText w:val=""/>
      <w:lvlJc w:val="left"/>
    </w:lvl>
    <w:lvl w:ilvl="4" w:tplc="C70A46FC">
      <w:numFmt w:val="decimal"/>
      <w:lvlText w:val=""/>
      <w:lvlJc w:val="left"/>
    </w:lvl>
    <w:lvl w:ilvl="5" w:tplc="9E20D9D4">
      <w:numFmt w:val="decimal"/>
      <w:lvlText w:val=""/>
      <w:lvlJc w:val="left"/>
    </w:lvl>
    <w:lvl w:ilvl="6" w:tplc="4776EAC4">
      <w:numFmt w:val="decimal"/>
      <w:lvlText w:val=""/>
      <w:lvlJc w:val="left"/>
    </w:lvl>
    <w:lvl w:ilvl="7" w:tplc="12EAF6CE">
      <w:numFmt w:val="decimal"/>
      <w:lvlText w:val=""/>
      <w:lvlJc w:val="left"/>
    </w:lvl>
    <w:lvl w:ilvl="8" w:tplc="CE6A6B78">
      <w:numFmt w:val="decimal"/>
      <w:lvlText w:val=""/>
      <w:lvlJc w:val="left"/>
    </w:lvl>
  </w:abstractNum>
  <w:abstractNum w:abstractNumId="13">
    <w:nsid w:val="2CD89A32"/>
    <w:multiLevelType w:val="hybridMultilevel"/>
    <w:tmpl w:val="0A8CFC78"/>
    <w:lvl w:ilvl="0" w:tplc="48B83F5E">
      <w:start w:val="1"/>
      <w:numFmt w:val="bullet"/>
      <w:lvlText w:val="•"/>
      <w:lvlJc w:val="left"/>
    </w:lvl>
    <w:lvl w:ilvl="1" w:tplc="867A5B30">
      <w:numFmt w:val="decimal"/>
      <w:lvlText w:val=""/>
      <w:lvlJc w:val="left"/>
    </w:lvl>
    <w:lvl w:ilvl="2" w:tplc="BF4436A6">
      <w:numFmt w:val="decimal"/>
      <w:lvlText w:val=""/>
      <w:lvlJc w:val="left"/>
    </w:lvl>
    <w:lvl w:ilvl="3" w:tplc="EDDA80D6">
      <w:numFmt w:val="decimal"/>
      <w:lvlText w:val=""/>
      <w:lvlJc w:val="left"/>
    </w:lvl>
    <w:lvl w:ilvl="4" w:tplc="1216253C">
      <w:numFmt w:val="decimal"/>
      <w:lvlText w:val=""/>
      <w:lvlJc w:val="left"/>
    </w:lvl>
    <w:lvl w:ilvl="5" w:tplc="B1767B06">
      <w:numFmt w:val="decimal"/>
      <w:lvlText w:val=""/>
      <w:lvlJc w:val="left"/>
    </w:lvl>
    <w:lvl w:ilvl="6" w:tplc="F6EC62E8">
      <w:numFmt w:val="decimal"/>
      <w:lvlText w:val=""/>
      <w:lvlJc w:val="left"/>
    </w:lvl>
    <w:lvl w:ilvl="7" w:tplc="B3CACB72">
      <w:numFmt w:val="decimal"/>
      <w:lvlText w:val=""/>
      <w:lvlJc w:val="left"/>
    </w:lvl>
    <w:lvl w:ilvl="8" w:tplc="54F496EC">
      <w:numFmt w:val="decimal"/>
      <w:lvlText w:val=""/>
      <w:lvlJc w:val="left"/>
    </w:lvl>
  </w:abstractNum>
  <w:abstractNum w:abstractNumId="14">
    <w:nsid w:val="2D517796"/>
    <w:multiLevelType w:val="hybridMultilevel"/>
    <w:tmpl w:val="DC740654"/>
    <w:lvl w:ilvl="0" w:tplc="1DF8FDE4">
      <w:start w:val="1"/>
      <w:numFmt w:val="decimal"/>
      <w:lvlText w:val="%1."/>
      <w:lvlJc w:val="left"/>
    </w:lvl>
    <w:lvl w:ilvl="1" w:tplc="BE6A6ED4">
      <w:numFmt w:val="decimal"/>
      <w:lvlText w:val=""/>
      <w:lvlJc w:val="left"/>
    </w:lvl>
    <w:lvl w:ilvl="2" w:tplc="44F870C2">
      <w:numFmt w:val="decimal"/>
      <w:lvlText w:val=""/>
      <w:lvlJc w:val="left"/>
    </w:lvl>
    <w:lvl w:ilvl="3" w:tplc="48F68546">
      <w:numFmt w:val="decimal"/>
      <w:lvlText w:val=""/>
      <w:lvlJc w:val="left"/>
    </w:lvl>
    <w:lvl w:ilvl="4" w:tplc="2FA0764A">
      <w:numFmt w:val="decimal"/>
      <w:lvlText w:val=""/>
      <w:lvlJc w:val="left"/>
    </w:lvl>
    <w:lvl w:ilvl="5" w:tplc="779E6DC8">
      <w:numFmt w:val="decimal"/>
      <w:lvlText w:val=""/>
      <w:lvlJc w:val="left"/>
    </w:lvl>
    <w:lvl w:ilvl="6" w:tplc="3468EAD0">
      <w:numFmt w:val="decimal"/>
      <w:lvlText w:val=""/>
      <w:lvlJc w:val="left"/>
    </w:lvl>
    <w:lvl w:ilvl="7" w:tplc="D65E84FA">
      <w:numFmt w:val="decimal"/>
      <w:lvlText w:val=""/>
      <w:lvlJc w:val="left"/>
    </w:lvl>
    <w:lvl w:ilvl="8" w:tplc="FA32F512">
      <w:numFmt w:val="decimal"/>
      <w:lvlText w:val=""/>
      <w:lvlJc w:val="left"/>
    </w:lvl>
  </w:abstractNum>
  <w:abstractNum w:abstractNumId="15">
    <w:nsid w:val="3006C83E"/>
    <w:multiLevelType w:val="hybridMultilevel"/>
    <w:tmpl w:val="931E4EAC"/>
    <w:lvl w:ilvl="0" w:tplc="8F809F78">
      <w:start w:val="1"/>
      <w:numFmt w:val="bullet"/>
      <w:lvlText w:val="В"/>
      <w:lvlJc w:val="left"/>
    </w:lvl>
    <w:lvl w:ilvl="1" w:tplc="6A802294">
      <w:numFmt w:val="decimal"/>
      <w:lvlText w:val=""/>
      <w:lvlJc w:val="left"/>
    </w:lvl>
    <w:lvl w:ilvl="2" w:tplc="FF7854E2">
      <w:numFmt w:val="decimal"/>
      <w:lvlText w:val=""/>
      <w:lvlJc w:val="left"/>
    </w:lvl>
    <w:lvl w:ilvl="3" w:tplc="F2122F7E">
      <w:numFmt w:val="decimal"/>
      <w:lvlText w:val=""/>
      <w:lvlJc w:val="left"/>
    </w:lvl>
    <w:lvl w:ilvl="4" w:tplc="5CBC145A">
      <w:numFmt w:val="decimal"/>
      <w:lvlText w:val=""/>
      <w:lvlJc w:val="left"/>
    </w:lvl>
    <w:lvl w:ilvl="5" w:tplc="2F58980A">
      <w:numFmt w:val="decimal"/>
      <w:lvlText w:val=""/>
      <w:lvlJc w:val="left"/>
    </w:lvl>
    <w:lvl w:ilvl="6" w:tplc="33B4E218">
      <w:numFmt w:val="decimal"/>
      <w:lvlText w:val=""/>
      <w:lvlJc w:val="left"/>
    </w:lvl>
    <w:lvl w:ilvl="7" w:tplc="3E9438CA">
      <w:numFmt w:val="decimal"/>
      <w:lvlText w:val=""/>
      <w:lvlJc w:val="left"/>
    </w:lvl>
    <w:lvl w:ilvl="8" w:tplc="13B45C92">
      <w:numFmt w:val="decimal"/>
      <w:lvlText w:val=""/>
      <w:lvlJc w:val="left"/>
    </w:lvl>
  </w:abstractNum>
  <w:abstractNum w:abstractNumId="16">
    <w:nsid w:val="32FFF902"/>
    <w:multiLevelType w:val="hybridMultilevel"/>
    <w:tmpl w:val="F4226DF8"/>
    <w:lvl w:ilvl="0" w:tplc="2FD089A0">
      <w:start w:val="5"/>
      <w:numFmt w:val="decimal"/>
      <w:lvlText w:val="%1."/>
      <w:lvlJc w:val="left"/>
    </w:lvl>
    <w:lvl w:ilvl="1" w:tplc="2B8CDD08">
      <w:numFmt w:val="decimal"/>
      <w:lvlText w:val=""/>
      <w:lvlJc w:val="left"/>
    </w:lvl>
    <w:lvl w:ilvl="2" w:tplc="0FDCB6FE">
      <w:numFmt w:val="decimal"/>
      <w:lvlText w:val=""/>
      <w:lvlJc w:val="left"/>
    </w:lvl>
    <w:lvl w:ilvl="3" w:tplc="C348225E">
      <w:numFmt w:val="decimal"/>
      <w:lvlText w:val=""/>
      <w:lvlJc w:val="left"/>
    </w:lvl>
    <w:lvl w:ilvl="4" w:tplc="B24CAD06">
      <w:numFmt w:val="decimal"/>
      <w:lvlText w:val=""/>
      <w:lvlJc w:val="left"/>
    </w:lvl>
    <w:lvl w:ilvl="5" w:tplc="4C468838">
      <w:numFmt w:val="decimal"/>
      <w:lvlText w:val=""/>
      <w:lvlJc w:val="left"/>
    </w:lvl>
    <w:lvl w:ilvl="6" w:tplc="75E0B742">
      <w:numFmt w:val="decimal"/>
      <w:lvlText w:val=""/>
      <w:lvlJc w:val="left"/>
    </w:lvl>
    <w:lvl w:ilvl="7" w:tplc="01A0B7FC">
      <w:numFmt w:val="decimal"/>
      <w:lvlText w:val=""/>
      <w:lvlJc w:val="left"/>
    </w:lvl>
    <w:lvl w:ilvl="8" w:tplc="D824999A">
      <w:numFmt w:val="decimal"/>
      <w:lvlText w:val=""/>
      <w:lvlJc w:val="left"/>
    </w:lvl>
  </w:abstractNum>
  <w:abstractNum w:abstractNumId="17">
    <w:nsid w:val="374A3FE6"/>
    <w:multiLevelType w:val="hybridMultilevel"/>
    <w:tmpl w:val="740E9F1A"/>
    <w:lvl w:ilvl="0" w:tplc="2F3C61FC">
      <w:start w:val="1"/>
      <w:numFmt w:val="bullet"/>
      <w:lvlText w:val="-"/>
      <w:lvlJc w:val="left"/>
    </w:lvl>
    <w:lvl w:ilvl="1" w:tplc="572A6796">
      <w:numFmt w:val="decimal"/>
      <w:lvlText w:val=""/>
      <w:lvlJc w:val="left"/>
    </w:lvl>
    <w:lvl w:ilvl="2" w:tplc="47F03BE8">
      <w:numFmt w:val="decimal"/>
      <w:lvlText w:val=""/>
      <w:lvlJc w:val="left"/>
    </w:lvl>
    <w:lvl w:ilvl="3" w:tplc="83A4B97C">
      <w:numFmt w:val="decimal"/>
      <w:lvlText w:val=""/>
      <w:lvlJc w:val="left"/>
    </w:lvl>
    <w:lvl w:ilvl="4" w:tplc="637ADE1A">
      <w:numFmt w:val="decimal"/>
      <w:lvlText w:val=""/>
      <w:lvlJc w:val="left"/>
    </w:lvl>
    <w:lvl w:ilvl="5" w:tplc="310E4B9C">
      <w:numFmt w:val="decimal"/>
      <w:lvlText w:val=""/>
      <w:lvlJc w:val="left"/>
    </w:lvl>
    <w:lvl w:ilvl="6" w:tplc="08CE1D68">
      <w:numFmt w:val="decimal"/>
      <w:lvlText w:val=""/>
      <w:lvlJc w:val="left"/>
    </w:lvl>
    <w:lvl w:ilvl="7" w:tplc="A5E4A2C8">
      <w:numFmt w:val="decimal"/>
      <w:lvlText w:val=""/>
      <w:lvlJc w:val="left"/>
    </w:lvl>
    <w:lvl w:ilvl="8" w:tplc="5B1EF882">
      <w:numFmt w:val="decimal"/>
      <w:lvlText w:val=""/>
      <w:lvlJc w:val="left"/>
    </w:lvl>
  </w:abstractNum>
  <w:abstractNum w:abstractNumId="18">
    <w:nsid w:val="3804823E"/>
    <w:multiLevelType w:val="hybridMultilevel"/>
    <w:tmpl w:val="983E02B4"/>
    <w:lvl w:ilvl="0" w:tplc="2D22CA40">
      <w:start w:val="1"/>
      <w:numFmt w:val="bullet"/>
      <w:lvlText w:val="В"/>
      <w:lvlJc w:val="left"/>
    </w:lvl>
    <w:lvl w:ilvl="1" w:tplc="7EF2A286">
      <w:numFmt w:val="decimal"/>
      <w:lvlText w:val=""/>
      <w:lvlJc w:val="left"/>
    </w:lvl>
    <w:lvl w:ilvl="2" w:tplc="695A40EC">
      <w:numFmt w:val="decimal"/>
      <w:lvlText w:val=""/>
      <w:lvlJc w:val="left"/>
    </w:lvl>
    <w:lvl w:ilvl="3" w:tplc="088C43DA">
      <w:numFmt w:val="decimal"/>
      <w:lvlText w:val=""/>
      <w:lvlJc w:val="left"/>
    </w:lvl>
    <w:lvl w:ilvl="4" w:tplc="66E84000">
      <w:numFmt w:val="decimal"/>
      <w:lvlText w:val=""/>
      <w:lvlJc w:val="left"/>
    </w:lvl>
    <w:lvl w:ilvl="5" w:tplc="C876DB8E">
      <w:numFmt w:val="decimal"/>
      <w:lvlText w:val=""/>
      <w:lvlJc w:val="left"/>
    </w:lvl>
    <w:lvl w:ilvl="6" w:tplc="65169018">
      <w:numFmt w:val="decimal"/>
      <w:lvlText w:val=""/>
      <w:lvlJc w:val="left"/>
    </w:lvl>
    <w:lvl w:ilvl="7" w:tplc="88FEF942">
      <w:numFmt w:val="decimal"/>
      <w:lvlText w:val=""/>
      <w:lvlJc w:val="left"/>
    </w:lvl>
    <w:lvl w:ilvl="8" w:tplc="F10868A2">
      <w:numFmt w:val="decimal"/>
      <w:lvlText w:val=""/>
      <w:lvlJc w:val="left"/>
    </w:lvl>
  </w:abstractNum>
  <w:abstractNum w:abstractNumId="19">
    <w:nsid w:val="38437FDB"/>
    <w:multiLevelType w:val="hybridMultilevel"/>
    <w:tmpl w:val="AE64D68E"/>
    <w:lvl w:ilvl="0" w:tplc="B686B328">
      <w:start w:val="1"/>
      <w:numFmt w:val="bullet"/>
      <w:lvlText w:val="-"/>
      <w:lvlJc w:val="left"/>
    </w:lvl>
    <w:lvl w:ilvl="1" w:tplc="ADF63E36">
      <w:numFmt w:val="decimal"/>
      <w:lvlText w:val=""/>
      <w:lvlJc w:val="left"/>
    </w:lvl>
    <w:lvl w:ilvl="2" w:tplc="08284A38">
      <w:numFmt w:val="decimal"/>
      <w:lvlText w:val=""/>
      <w:lvlJc w:val="left"/>
    </w:lvl>
    <w:lvl w:ilvl="3" w:tplc="A912BB0E">
      <w:numFmt w:val="decimal"/>
      <w:lvlText w:val=""/>
      <w:lvlJc w:val="left"/>
    </w:lvl>
    <w:lvl w:ilvl="4" w:tplc="828E1862">
      <w:numFmt w:val="decimal"/>
      <w:lvlText w:val=""/>
      <w:lvlJc w:val="left"/>
    </w:lvl>
    <w:lvl w:ilvl="5" w:tplc="CDD877E2">
      <w:numFmt w:val="decimal"/>
      <w:lvlText w:val=""/>
      <w:lvlJc w:val="left"/>
    </w:lvl>
    <w:lvl w:ilvl="6" w:tplc="89BED04E">
      <w:numFmt w:val="decimal"/>
      <w:lvlText w:val=""/>
      <w:lvlJc w:val="left"/>
    </w:lvl>
    <w:lvl w:ilvl="7" w:tplc="EBE8A260">
      <w:numFmt w:val="decimal"/>
      <w:lvlText w:val=""/>
      <w:lvlJc w:val="left"/>
    </w:lvl>
    <w:lvl w:ilvl="8" w:tplc="E85CCDA2">
      <w:numFmt w:val="decimal"/>
      <w:lvlText w:val=""/>
      <w:lvlJc w:val="left"/>
    </w:lvl>
  </w:abstractNum>
  <w:abstractNum w:abstractNumId="20">
    <w:nsid w:val="3855585C"/>
    <w:multiLevelType w:val="hybridMultilevel"/>
    <w:tmpl w:val="23AC027C"/>
    <w:lvl w:ilvl="0" w:tplc="B3625116">
      <w:start w:val="6"/>
      <w:numFmt w:val="decimal"/>
      <w:lvlText w:val="%1."/>
      <w:lvlJc w:val="left"/>
    </w:lvl>
    <w:lvl w:ilvl="1" w:tplc="3072F02A">
      <w:start w:val="1"/>
      <w:numFmt w:val="decimal"/>
      <w:lvlText w:val="%2"/>
      <w:lvlJc w:val="left"/>
    </w:lvl>
    <w:lvl w:ilvl="2" w:tplc="FC5AB71C">
      <w:numFmt w:val="decimal"/>
      <w:lvlText w:val=""/>
      <w:lvlJc w:val="left"/>
    </w:lvl>
    <w:lvl w:ilvl="3" w:tplc="491E7318">
      <w:numFmt w:val="decimal"/>
      <w:lvlText w:val=""/>
      <w:lvlJc w:val="left"/>
    </w:lvl>
    <w:lvl w:ilvl="4" w:tplc="BC72E7B0">
      <w:numFmt w:val="decimal"/>
      <w:lvlText w:val=""/>
      <w:lvlJc w:val="left"/>
    </w:lvl>
    <w:lvl w:ilvl="5" w:tplc="F33854EE">
      <w:numFmt w:val="decimal"/>
      <w:lvlText w:val=""/>
      <w:lvlJc w:val="left"/>
    </w:lvl>
    <w:lvl w:ilvl="6" w:tplc="7EEED524">
      <w:numFmt w:val="decimal"/>
      <w:lvlText w:val=""/>
      <w:lvlJc w:val="left"/>
    </w:lvl>
    <w:lvl w:ilvl="7" w:tplc="4F18BA7A">
      <w:numFmt w:val="decimal"/>
      <w:lvlText w:val=""/>
      <w:lvlJc w:val="left"/>
    </w:lvl>
    <w:lvl w:ilvl="8" w:tplc="51A20506">
      <w:numFmt w:val="decimal"/>
      <w:lvlText w:val=""/>
      <w:lvlJc w:val="left"/>
    </w:lvl>
  </w:abstractNum>
  <w:abstractNum w:abstractNumId="21">
    <w:nsid w:val="3A95F874"/>
    <w:multiLevelType w:val="hybridMultilevel"/>
    <w:tmpl w:val="92487990"/>
    <w:lvl w:ilvl="0" w:tplc="0F2079AA">
      <w:start w:val="1"/>
      <w:numFmt w:val="decimal"/>
      <w:lvlText w:val="%1."/>
      <w:lvlJc w:val="left"/>
    </w:lvl>
    <w:lvl w:ilvl="1" w:tplc="0852A4FA">
      <w:numFmt w:val="decimal"/>
      <w:lvlText w:val=""/>
      <w:lvlJc w:val="left"/>
    </w:lvl>
    <w:lvl w:ilvl="2" w:tplc="B17A404A">
      <w:numFmt w:val="decimal"/>
      <w:lvlText w:val=""/>
      <w:lvlJc w:val="left"/>
    </w:lvl>
    <w:lvl w:ilvl="3" w:tplc="E89AE956">
      <w:numFmt w:val="decimal"/>
      <w:lvlText w:val=""/>
      <w:lvlJc w:val="left"/>
    </w:lvl>
    <w:lvl w:ilvl="4" w:tplc="20523BC6">
      <w:numFmt w:val="decimal"/>
      <w:lvlText w:val=""/>
      <w:lvlJc w:val="left"/>
    </w:lvl>
    <w:lvl w:ilvl="5" w:tplc="66680470">
      <w:numFmt w:val="decimal"/>
      <w:lvlText w:val=""/>
      <w:lvlJc w:val="left"/>
    </w:lvl>
    <w:lvl w:ilvl="6" w:tplc="95DE14BE">
      <w:numFmt w:val="decimal"/>
      <w:lvlText w:val=""/>
      <w:lvlJc w:val="left"/>
    </w:lvl>
    <w:lvl w:ilvl="7" w:tplc="43740E68">
      <w:numFmt w:val="decimal"/>
      <w:lvlText w:val=""/>
      <w:lvlJc w:val="left"/>
    </w:lvl>
    <w:lvl w:ilvl="8" w:tplc="068C922E">
      <w:numFmt w:val="decimal"/>
      <w:lvlText w:val=""/>
      <w:lvlJc w:val="left"/>
    </w:lvl>
  </w:abstractNum>
  <w:abstractNum w:abstractNumId="22">
    <w:nsid w:val="3DC240FB"/>
    <w:multiLevelType w:val="hybridMultilevel"/>
    <w:tmpl w:val="27E6F414"/>
    <w:lvl w:ilvl="0" w:tplc="4CE42E74">
      <w:start w:val="2"/>
      <w:numFmt w:val="decimal"/>
      <w:lvlText w:val="%1"/>
      <w:lvlJc w:val="left"/>
    </w:lvl>
    <w:lvl w:ilvl="1" w:tplc="5E12423A">
      <w:numFmt w:val="decimal"/>
      <w:lvlText w:val=""/>
      <w:lvlJc w:val="left"/>
    </w:lvl>
    <w:lvl w:ilvl="2" w:tplc="17B4CEB0">
      <w:numFmt w:val="decimal"/>
      <w:lvlText w:val=""/>
      <w:lvlJc w:val="left"/>
    </w:lvl>
    <w:lvl w:ilvl="3" w:tplc="DF988A6C">
      <w:numFmt w:val="decimal"/>
      <w:lvlText w:val=""/>
      <w:lvlJc w:val="left"/>
    </w:lvl>
    <w:lvl w:ilvl="4" w:tplc="CF0468B2">
      <w:numFmt w:val="decimal"/>
      <w:lvlText w:val=""/>
      <w:lvlJc w:val="left"/>
    </w:lvl>
    <w:lvl w:ilvl="5" w:tplc="D59406FE">
      <w:numFmt w:val="decimal"/>
      <w:lvlText w:val=""/>
      <w:lvlJc w:val="left"/>
    </w:lvl>
    <w:lvl w:ilvl="6" w:tplc="A7D89FF0">
      <w:numFmt w:val="decimal"/>
      <w:lvlText w:val=""/>
      <w:lvlJc w:val="left"/>
    </w:lvl>
    <w:lvl w:ilvl="7" w:tplc="43BE3C76">
      <w:numFmt w:val="decimal"/>
      <w:lvlText w:val=""/>
      <w:lvlJc w:val="left"/>
    </w:lvl>
    <w:lvl w:ilvl="8" w:tplc="DBD04EC2">
      <w:numFmt w:val="decimal"/>
      <w:lvlText w:val=""/>
      <w:lvlJc w:val="left"/>
    </w:lvl>
  </w:abstractNum>
  <w:abstractNum w:abstractNumId="23">
    <w:nsid w:val="419AC241"/>
    <w:multiLevelType w:val="hybridMultilevel"/>
    <w:tmpl w:val="EB34C8C0"/>
    <w:lvl w:ilvl="0" w:tplc="E0441DB6">
      <w:start w:val="3"/>
      <w:numFmt w:val="decimal"/>
      <w:lvlText w:val="%1."/>
      <w:lvlJc w:val="left"/>
    </w:lvl>
    <w:lvl w:ilvl="1" w:tplc="4184F400">
      <w:numFmt w:val="decimal"/>
      <w:lvlText w:val=""/>
      <w:lvlJc w:val="left"/>
    </w:lvl>
    <w:lvl w:ilvl="2" w:tplc="43FA2290">
      <w:numFmt w:val="decimal"/>
      <w:lvlText w:val=""/>
      <w:lvlJc w:val="left"/>
    </w:lvl>
    <w:lvl w:ilvl="3" w:tplc="70002426">
      <w:numFmt w:val="decimal"/>
      <w:lvlText w:val=""/>
      <w:lvlJc w:val="left"/>
    </w:lvl>
    <w:lvl w:ilvl="4" w:tplc="4F527684">
      <w:numFmt w:val="decimal"/>
      <w:lvlText w:val=""/>
      <w:lvlJc w:val="left"/>
    </w:lvl>
    <w:lvl w:ilvl="5" w:tplc="3D100EF4">
      <w:numFmt w:val="decimal"/>
      <w:lvlText w:val=""/>
      <w:lvlJc w:val="left"/>
    </w:lvl>
    <w:lvl w:ilvl="6" w:tplc="0DB8BBBE">
      <w:numFmt w:val="decimal"/>
      <w:lvlText w:val=""/>
      <w:lvlJc w:val="left"/>
    </w:lvl>
    <w:lvl w:ilvl="7" w:tplc="F81AC740">
      <w:numFmt w:val="decimal"/>
      <w:lvlText w:val=""/>
      <w:lvlJc w:val="left"/>
    </w:lvl>
    <w:lvl w:ilvl="8" w:tplc="5BA4F9D0">
      <w:numFmt w:val="decimal"/>
      <w:lvlText w:val=""/>
      <w:lvlJc w:val="left"/>
    </w:lvl>
  </w:abstractNum>
  <w:abstractNum w:abstractNumId="24">
    <w:nsid w:val="440BADFC"/>
    <w:multiLevelType w:val="hybridMultilevel"/>
    <w:tmpl w:val="22CE857E"/>
    <w:lvl w:ilvl="0" w:tplc="DAB602E0">
      <w:start w:val="1"/>
      <w:numFmt w:val="decimal"/>
      <w:lvlText w:val="%1."/>
      <w:lvlJc w:val="left"/>
    </w:lvl>
    <w:lvl w:ilvl="1" w:tplc="C31ED8CE">
      <w:numFmt w:val="decimal"/>
      <w:lvlText w:val=""/>
      <w:lvlJc w:val="left"/>
    </w:lvl>
    <w:lvl w:ilvl="2" w:tplc="F2621BB2">
      <w:numFmt w:val="decimal"/>
      <w:lvlText w:val=""/>
      <w:lvlJc w:val="left"/>
    </w:lvl>
    <w:lvl w:ilvl="3" w:tplc="E9B20264">
      <w:numFmt w:val="decimal"/>
      <w:lvlText w:val=""/>
      <w:lvlJc w:val="left"/>
    </w:lvl>
    <w:lvl w:ilvl="4" w:tplc="359ACDC6">
      <w:numFmt w:val="decimal"/>
      <w:lvlText w:val=""/>
      <w:lvlJc w:val="left"/>
    </w:lvl>
    <w:lvl w:ilvl="5" w:tplc="C97888F6">
      <w:numFmt w:val="decimal"/>
      <w:lvlText w:val=""/>
      <w:lvlJc w:val="left"/>
    </w:lvl>
    <w:lvl w:ilvl="6" w:tplc="D41273F6">
      <w:numFmt w:val="decimal"/>
      <w:lvlText w:val=""/>
      <w:lvlJc w:val="left"/>
    </w:lvl>
    <w:lvl w:ilvl="7" w:tplc="2B78F346">
      <w:numFmt w:val="decimal"/>
      <w:lvlText w:val=""/>
      <w:lvlJc w:val="left"/>
    </w:lvl>
    <w:lvl w:ilvl="8" w:tplc="6AF4A512">
      <w:numFmt w:val="decimal"/>
      <w:lvlText w:val=""/>
      <w:lvlJc w:val="left"/>
    </w:lvl>
  </w:abstractNum>
  <w:abstractNum w:abstractNumId="25">
    <w:nsid w:val="4516DDE9"/>
    <w:multiLevelType w:val="hybridMultilevel"/>
    <w:tmpl w:val="E5602064"/>
    <w:lvl w:ilvl="0" w:tplc="2752BBB6">
      <w:start w:val="2"/>
      <w:numFmt w:val="decimal"/>
      <w:lvlText w:val="%1."/>
      <w:lvlJc w:val="left"/>
    </w:lvl>
    <w:lvl w:ilvl="1" w:tplc="AA12F7D0">
      <w:numFmt w:val="decimal"/>
      <w:lvlText w:val=""/>
      <w:lvlJc w:val="left"/>
    </w:lvl>
    <w:lvl w:ilvl="2" w:tplc="7C2290CC">
      <w:numFmt w:val="decimal"/>
      <w:lvlText w:val=""/>
      <w:lvlJc w:val="left"/>
    </w:lvl>
    <w:lvl w:ilvl="3" w:tplc="89948BC2">
      <w:numFmt w:val="decimal"/>
      <w:lvlText w:val=""/>
      <w:lvlJc w:val="left"/>
    </w:lvl>
    <w:lvl w:ilvl="4" w:tplc="2EC6C954">
      <w:numFmt w:val="decimal"/>
      <w:lvlText w:val=""/>
      <w:lvlJc w:val="left"/>
    </w:lvl>
    <w:lvl w:ilvl="5" w:tplc="415E280A">
      <w:numFmt w:val="decimal"/>
      <w:lvlText w:val=""/>
      <w:lvlJc w:val="left"/>
    </w:lvl>
    <w:lvl w:ilvl="6" w:tplc="85B84D46">
      <w:numFmt w:val="decimal"/>
      <w:lvlText w:val=""/>
      <w:lvlJc w:val="left"/>
    </w:lvl>
    <w:lvl w:ilvl="7" w:tplc="0D5E49EC">
      <w:numFmt w:val="decimal"/>
      <w:lvlText w:val=""/>
      <w:lvlJc w:val="left"/>
    </w:lvl>
    <w:lvl w:ilvl="8" w:tplc="77463A72">
      <w:numFmt w:val="decimal"/>
      <w:lvlText w:val=""/>
      <w:lvlJc w:val="left"/>
    </w:lvl>
  </w:abstractNum>
  <w:abstractNum w:abstractNumId="26">
    <w:nsid w:val="4B588F54"/>
    <w:multiLevelType w:val="hybridMultilevel"/>
    <w:tmpl w:val="0058797A"/>
    <w:lvl w:ilvl="0" w:tplc="A95806B6">
      <w:start w:val="1"/>
      <w:numFmt w:val="bullet"/>
      <w:lvlText w:val="-"/>
      <w:lvlJc w:val="left"/>
    </w:lvl>
    <w:lvl w:ilvl="1" w:tplc="EDEE6076">
      <w:numFmt w:val="decimal"/>
      <w:lvlText w:val=""/>
      <w:lvlJc w:val="left"/>
    </w:lvl>
    <w:lvl w:ilvl="2" w:tplc="22B0237C">
      <w:numFmt w:val="decimal"/>
      <w:lvlText w:val=""/>
      <w:lvlJc w:val="left"/>
    </w:lvl>
    <w:lvl w:ilvl="3" w:tplc="8EDC127C">
      <w:numFmt w:val="decimal"/>
      <w:lvlText w:val=""/>
      <w:lvlJc w:val="left"/>
    </w:lvl>
    <w:lvl w:ilvl="4" w:tplc="60EA8B00">
      <w:numFmt w:val="decimal"/>
      <w:lvlText w:val=""/>
      <w:lvlJc w:val="left"/>
    </w:lvl>
    <w:lvl w:ilvl="5" w:tplc="164835EC">
      <w:numFmt w:val="decimal"/>
      <w:lvlText w:val=""/>
      <w:lvlJc w:val="left"/>
    </w:lvl>
    <w:lvl w:ilvl="6" w:tplc="0AEA007C">
      <w:numFmt w:val="decimal"/>
      <w:lvlText w:val=""/>
      <w:lvlJc w:val="left"/>
    </w:lvl>
    <w:lvl w:ilvl="7" w:tplc="F14EBC6C">
      <w:numFmt w:val="decimal"/>
      <w:lvlText w:val=""/>
      <w:lvlJc w:val="left"/>
    </w:lvl>
    <w:lvl w:ilvl="8" w:tplc="3482C2F8">
      <w:numFmt w:val="decimal"/>
      <w:lvlText w:val=""/>
      <w:lvlJc w:val="left"/>
    </w:lvl>
  </w:abstractNum>
  <w:abstractNum w:abstractNumId="27">
    <w:nsid w:val="4F4EF005"/>
    <w:multiLevelType w:val="hybridMultilevel"/>
    <w:tmpl w:val="5852C330"/>
    <w:lvl w:ilvl="0" w:tplc="BD4A4BCC">
      <w:start w:val="1"/>
      <w:numFmt w:val="bullet"/>
      <w:lvlText w:val="•"/>
      <w:lvlJc w:val="left"/>
    </w:lvl>
    <w:lvl w:ilvl="1" w:tplc="67D2817C">
      <w:start w:val="1"/>
      <w:numFmt w:val="bullet"/>
      <w:lvlText w:val="В"/>
      <w:lvlJc w:val="left"/>
    </w:lvl>
    <w:lvl w:ilvl="2" w:tplc="1A4E9C30">
      <w:numFmt w:val="decimal"/>
      <w:lvlText w:val=""/>
      <w:lvlJc w:val="left"/>
    </w:lvl>
    <w:lvl w:ilvl="3" w:tplc="8452C02C">
      <w:numFmt w:val="decimal"/>
      <w:lvlText w:val=""/>
      <w:lvlJc w:val="left"/>
    </w:lvl>
    <w:lvl w:ilvl="4" w:tplc="CBB8DCF2">
      <w:numFmt w:val="decimal"/>
      <w:lvlText w:val=""/>
      <w:lvlJc w:val="left"/>
    </w:lvl>
    <w:lvl w:ilvl="5" w:tplc="D52471DA">
      <w:numFmt w:val="decimal"/>
      <w:lvlText w:val=""/>
      <w:lvlJc w:val="left"/>
    </w:lvl>
    <w:lvl w:ilvl="6" w:tplc="50C02EE2">
      <w:numFmt w:val="decimal"/>
      <w:lvlText w:val=""/>
      <w:lvlJc w:val="left"/>
    </w:lvl>
    <w:lvl w:ilvl="7" w:tplc="ED3EF690">
      <w:numFmt w:val="decimal"/>
      <w:lvlText w:val=""/>
      <w:lvlJc w:val="left"/>
    </w:lvl>
    <w:lvl w:ilvl="8" w:tplc="B31E331C">
      <w:numFmt w:val="decimal"/>
      <w:lvlText w:val=""/>
      <w:lvlJc w:val="left"/>
    </w:lvl>
  </w:abstractNum>
  <w:abstractNum w:abstractNumId="28">
    <w:nsid w:val="51EAD36B"/>
    <w:multiLevelType w:val="hybridMultilevel"/>
    <w:tmpl w:val="18CA52D2"/>
    <w:lvl w:ilvl="0" w:tplc="A612B2C2">
      <w:start w:val="5"/>
      <w:numFmt w:val="decimal"/>
      <w:lvlText w:val="%1."/>
      <w:lvlJc w:val="left"/>
    </w:lvl>
    <w:lvl w:ilvl="1" w:tplc="69927964">
      <w:start w:val="1"/>
      <w:numFmt w:val="bullet"/>
      <w:lvlText w:val="-"/>
      <w:lvlJc w:val="left"/>
    </w:lvl>
    <w:lvl w:ilvl="2" w:tplc="72406768">
      <w:numFmt w:val="decimal"/>
      <w:lvlText w:val=""/>
      <w:lvlJc w:val="left"/>
    </w:lvl>
    <w:lvl w:ilvl="3" w:tplc="743A4F1E">
      <w:numFmt w:val="decimal"/>
      <w:lvlText w:val=""/>
      <w:lvlJc w:val="left"/>
    </w:lvl>
    <w:lvl w:ilvl="4" w:tplc="8A124D02">
      <w:numFmt w:val="decimal"/>
      <w:lvlText w:val=""/>
      <w:lvlJc w:val="left"/>
    </w:lvl>
    <w:lvl w:ilvl="5" w:tplc="AFF0024C">
      <w:numFmt w:val="decimal"/>
      <w:lvlText w:val=""/>
      <w:lvlJc w:val="left"/>
    </w:lvl>
    <w:lvl w:ilvl="6" w:tplc="5C78E8FA">
      <w:numFmt w:val="decimal"/>
      <w:lvlText w:val=""/>
      <w:lvlJc w:val="left"/>
    </w:lvl>
    <w:lvl w:ilvl="7" w:tplc="514091CC">
      <w:numFmt w:val="decimal"/>
      <w:lvlText w:val=""/>
      <w:lvlJc w:val="left"/>
    </w:lvl>
    <w:lvl w:ilvl="8" w:tplc="C382EAF8">
      <w:numFmt w:val="decimal"/>
      <w:lvlText w:val=""/>
      <w:lvlJc w:val="left"/>
    </w:lvl>
  </w:abstractNum>
  <w:abstractNum w:abstractNumId="29">
    <w:nsid w:val="520EEDD1"/>
    <w:multiLevelType w:val="hybridMultilevel"/>
    <w:tmpl w:val="8886EAFE"/>
    <w:lvl w:ilvl="0" w:tplc="D26AAD1E">
      <w:start w:val="3"/>
      <w:numFmt w:val="decimal"/>
      <w:lvlText w:val="%1."/>
      <w:lvlJc w:val="left"/>
    </w:lvl>
    <w:lvl w:ilvl="1" w:tplc="D6F403A8">
      <w:numFmt w:val="decimal"/>
      <w:lvlText w:val=""/>
      <w:lvlJc w:val="left"/>
    </w:lvl>
    <w:lvl w:ilvl="2" w:tplc="A372D9F4">
      <w:numFmt w:val="decimal"/>
      <w:lvlText w:val=""/>
      <w:lvlJc w:val="left"/>
    </w:lvl>
    <w:lvl w:ilvl="3" w:tplc="01FA2B8C">
      <w:numFmt w:val="decimal"/>
      <w:lvlText w:val=""/>
      <w:lvlJc w:val="left"/>
    </w:lvl>
    <w:lvl w:ilvl="4" w:tplc="FE8ABA8A">
      <w:numFmt w:val="decimal"/>
      <w:lvlText w:val=""/>
      <w:lvlJc w:val="left"/>
    </w:lvl>
    <w:lvl w:ilvl="5" w:tplc="F500811A">
      <w:numFmt w:val="decimal"/>
      <w:lvlText w:val=""/>
      <w:lvlJc w:val="left"/>
    </w:lvl>
    <w:lvl w:ilvl="6" w:tplc="2E1A2A30">
      <w:numFmt w:val="decimal"/>
      <w:lvlText w:val=""/>
      <w:lvlJc w:val="left"/>
    </w:lvl>
    <w:lvl w:ilvl="7" w:tplc="C9D442C0">
      <w:numFmt w:val="decimal"/>
      <w:lvlText w:val=""/>
      <w:lvlJc w:val="left"/>
    </w:lvl>
    <w:lvl w:ilvl="8" w:tplc="3528C628">
      <w:numFmt w:val="decimal"/>
      <w:lvlText w:val=""/>
      <w:lvlJc w:val="left"/>
    </w:lvl>
  </w:abstractNum>
  <w:abstractNum w:abstractNumId="30">
    <w:nsid w:val="542289EC"/>
    <w:multiLevelType w:val="hybridMultilevel"/>
    <w:tmpl w:val="43A8FB64"/>
    <w:lvl w:ilvl="0" w:tplc="F5CAFBF0">
      <w:start w:val="1"/>
      <w:numFmt w:val="bullet"/>
      <w:lvlText w:val="-"/>
      <w:lvlJc w:val="left"/>
    </w:lvl>
    <w:lvl w:ilvl="1" w:tplc="E9D09020">
      <w:numFmt w:val="decimal"/>
      <w:lvlText w:val=""/>
      <w:lvlJc w:val="left"/>
    </w:lvl>
    <w:lvl w:ilvl="2" w:tplc="9422841E">
      <w:numFmt w:val="decimal"/>
      <w:lvlText w:val=""/>
      <w:lvlJc w:val="left"/>
    </w:lvl>
    <w:lvl w:ilvl="3" w:tplc="E9E0BAEA">
      <w:numFmt w:val="decimal"/>
      <w:lvlText w:val=""/>
      <w:lvlJc w:val="left"/>
    </w:lvl>
    <w:lvl w:ilvl="4" w:tplc="5A3C2664">
      <w:numFmt w:val="decimal"/>
      <w:lvlText w:val=""/>
      <w:lvlJc w:val="left"/>
    </w:lvl>
    <w:lvl w:ilvl="5" w:tplc="465A4CCC">
      <w:numFmt w:val="decimal"/>
      <w:lvlText w:val=""/>
      <w:lvlJc w:val="left"/>
    </w:lvl>
    <w:lvl w:ilvl="6" w:tplc="9B0EE6F2">
      <w:numFmt w:val="decimal"/>
      <w:lvlText w:val=""/>
      <w:lvlJc w:val="left"/>
    </w:lvl>
    <w:lvl w:ilvl="7" w:tplc="53E27B64">
      <w:numFmt w:val="decimal"/>
      <w:lvlText w:val=""/>
      <w:lvlJc w:val="left"/>
    </w:lvl>
    <w:lvl w:ilvl="8" w:tplc="4386BED2">
      <w:numFmt w:val="decimal"/>
      <w:lvlText w:val=""/>
      <w:lvlJc w:val="left"/>
    </w:lvl>
  </w:abstractNum>
  <w:abstractNum w:abstractNumId="31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F8E1"/>
    <w:multiLevelType w:val="hybridMultilevel"/>
    <w:tmpl w:val="3FC0FFA8"/>
    <w:lvl w:ilvl="0" w:tplc="8D50AEB6">
      <w:start w:val="1"/>
      <w:numFmt w:val="decimal"/>
      <w:lvlText w:val="%1)"/>
      <w:lvlJc w:val="left"/>
    </w:lvl>
    <w:lvl w:ilvl="1" w:tplc="2C7E2D82">
      <w:numFmt w:val="decimal"/>
      <w:lvlText w:val=""/>
      <w:lvlJc w:val="left"/>
    </w:lvl>
    <w:lvl w:ilvl="2" w:tplc="390276E4">
      <w:numFmt w:val="decimal"/>
      <w:lvlText w:val=""/>
      <w:lvlJc w:val="left"/>
    </w:lvl>
    <w:lvl w:ilvl="3" w:tplc="9E9A0E22">
      <w:numFmt w:val="decimal"/>
      <w:lvlText w:val=""/>
      <w:lvlJc w:val="left"/>
    </w:lvl>
    <w:lvl w:ilvl="4" w:tplc="9126F0A2">
      <w:numFmt w:val="decimal"/>
      <w:lvlText w:val=""/>
      <w:lvlJc w:val="left"/>
    </w:lvl>
    <w:lvl w:ilvl="5" w:tplc="206C33B2">
      <w:numFmt w:val="decimal"/>
      <w:lvlText w:val=""/>
      <w:lvlJc w:val="left"/>
    </w:lvl>
    <w:lvl w:ilvl="6" w:tplc="8EF493FA">
      <w:numFmt w:val="decimal"/>
      <w:lvlText w:val=""/>
      <w:lvlJc w:val="left"/>
    </w:lvl>
    <w:lvl w:ilvl="7" w:tplc="7464C246">
      <w:numFmt w:val="decimal"/>
      <w:lvlText w:val=""/>
      <w:lvlJc w:val="left"/>
    </w:lvl>
    <w:lvl w:ilvl="8" w:tplc="7812BDC0">
      <w:numFmt w:val="decimal"/>
      <w:lvlText w:val=""/>
      <w:lvlJc w:val="left"/>
    </w:lvl>
  </w:abstractNum>
  <w:abstractNum w:abstractNumId="33">
    <w:nsid w:val="579478FE"/>
    <w:multiLevelType w:val="hybridMultilevel"/>
    <w:tmpl w:val="8EB6875E"/>
    <w:lvl w:ilvl="0" w:tplc="A6C09874">
      <w:start w:val="1"/>
      <w:numFmt w:val="bullet"/>
      <w:lvlText w:val="я"/>
      <w:lvlJc w:val="left"/>
    </w:lvl>
    <w:lvl w:ilvl="1" w:tplc="2F7869A8">
      <w:start w:val="1"/>
      <w:numFmt w:val="bullet"/>
      <w:lvlText w:val="И"/>
      <w:lvlJc w:val="left"/>
    </w:lvl>
    <w:lvl w:ilvl="2" w:tplc="AE72D360">
      <w:numFmt w:val="decimal"/>
      <w:lvlText w:val=""/>
      <w:lvlJc w:val="left"/>
    </w:lvl>
    <w:lvl w:ilvl="3" w:tplc="95882874">
      <w:numFmt w:val="decimal"/>
      <w:lvlText w:val=""/>
      <w:lvlJc w:val="left"/>
    </w:lvl>
    <w:lvl w:ilvl="4" w:tplc="743A7962">
      <w:numFmt w:val="decimal"/>
      <w:lvlText w:val=""/>
      <w:lvlJc w:val="left"/>
    </w:lvl>
    <w:lvl w:ilvl="5" w:tplc="18C241DC">
      <w:numFmt w:val="decimal"/>
      <w:lvlText w:val=""/>
      <w:lvlJc w:val="left"/>
    </w:lvl>
    <w:lvl w:ilvl="6" w:tplc="ECA88D8C">
      <w:numFmt w:val="decimal"/>
      <w:lvlText w:val=""/>
      <w:lvlJc w:val="left"/>
    </w:lvl>
    <w:lvl w:ilvl="7" w:tplc="D1124CB0">
      <w:numFmt w:val="decimal"/>
      <w:lvlText w:val=""/>
      <w:lvlJc w:val="left"/>
    </w:lvl>
    <w:lvl w:ilvl="8" w:tplc="584A8ADA">
      <w:numFmt w:val="decimal"/>
      <w:lvlText w:val=""/>
      <w:lvlJc w:val="left"/>
    </w:lvl>
  </w:abstractNum>
  <w:abstractNum w:abstractNumId="34">
    <w:nsid w:val="57E4CCAF"/>
    <w:multiLevelType w:val="hybridMultilevel"/>
    <w:tmpl w:val="54408FC0"/>
    <w:lvl w:ilvl="0" w:tplc="63AE938E">
      <w:start w:val="1"/>
      <w:numFmt w:val="bullet"/>
      <w:lvlText w:val="•"/>
      <w:lvlJc w:val="left"/>
    </w:lvl>
    <w:lvl w:ilvl="1" w:tplc="2E0CFA3C">
      <w:numFmt w:val="decimal"/>
      <w:lvlText w:val=""/>
      <w:lvlJc w:val="left"/>
    </w:lvl>
    <w:lvl w:ilvl="2" w:tplc="7BD2A4C6">
      <w:numFmt w:val="decimal"/>
      <w:lvlText w:val=""/>
      <w:lvlJc w:val="left"/>
    </w:lvl>
    <w:lvl w:ilvl="3" w:tplc="C930BED8">
      <w:numFmt w:val="decimal"/>
      <w:lvlText w:val=""/>
      <w:lvlJc w:val="left"/>
    </w:lvl>
    <w:lvl w:ilvl="4" w:tplc="188C2F68">
      <w:numFmt w:val="decimal"/>
      <w:lvlText w:val=""/>
      <w:lvlJc w:val="left"/>
    </w:lvl>
    <w:lvl w:ilvl="5" w:tplc="039A9996">
      <w:numFmt w:val="decimal"/>
      <w:lvlText w:val=""/>
      <w:lvlJc w:val="left"/>
    </w:lvl>
    <w:lvl w:ilvl="6" w:tplc="9538F850">
      <w:numFmt w:val="decimal"/>
      <w:lvlText w:val=""/>
      <w:lvlJc w:val="left"/>
    </w:lvl>
    <w:lvl w:ilvl="7" w:tplc="C6FE7EFE">
      <w:numFmt w:val="decimal"/>
      <w:lvlText w:val=""/>
      <w:lvlJc w:val="left"/>
    </w:lvl>
    <w:lvl w:ilvl="8" w:tplc="78723F9C">
      <w:numFmt w:val="decimal"/>
      <w:lvlText w:val=""/>
      <w:lvlJc w:val="left"/>
    </w:lvl>
  </w:abstractNum>
  <w:abstractNum w:abstractNumId="35">
    <w:nsid w:val="580BD78F"/>
    <w:multiLevelType w:val="hybridMultilevel"/>
    <w:tmpl w:val="43880F18"/>
    <w:lvl w:ilvl="0" w:tplc="47CEFAEA">
      <w:start w:val="10"/>
      <w:numFmt w:val="decimal"/>
      <w:lvlText w:val="%1."/>
      <w:lvlJc w:val="left"/>
    </w:lvl>
    <w:lvl w:ilvl="1" w:tplc="8D9AC696">
      <w:numFmt w:val="decimal"/>
      <w:lvlText w:val=""/>
      <w:lvlJc w:val="left"/>
    </w:lvl>
    <w:lvl w:ilvl="2" w:tplc="F6FCE902">
      <w:numFmt w:val="decimal"/>
      <w:lvlText w:val=""/>
      <w:lvlJc w:val="left"/>
    </w:lvl>
    <w:lvl w:ilvl="3" w:tplc="9F424164">
      <w:numFmt w:val="decimal"/>
      <w:lvlText w:val=""/>
      <w:lvlJc w:val="left"/>
    </w:lvl>
    <w:lvl w:ilvl="4" w:tplc="0E0AFF7A">
      <w:numFmt w:val="decimal"/>
      <w:lvlText w:val=""/>
      <w:lvlJc w:val="left"/>
    </w:lvl>
    <w:lvl w:ilvl="5" w:tplc="7D467EB2">
      <w:numFmt w:val="decimal"/>
      <w:lvlText w:val=""/>
      <w:lvlJc w:val="left"/>
    </w:lvl>
    <w:lvl w:ilvl="6" w:tplc="CF5ED4A6">
      <w:numFmt w:val="decimal"/>
      <w:lvlText w:val=""/>
      <w:lvlJc w:val="left"/>
    </w:lvl>
    <w:lvl w:ilvl="7" w:tplc="9AD0A98A">
      <w:numFmt w:val="decimal"/>
      <w:lvlText w:val=""/>
      <w:lvlJc w:val="left"/>
    </w:lvl>
    <w:lvl w:ilvl="8" w:tplc="9D6267DC">
      <w:numFmt w:val="decimal"/>
      <w:lvlText w:val=""/>
      <w:lvlJc w:val="left"/>
    </w:lvl>
  </w:abstractNum>
  <w:abstractNum w:abstractNumId="36">
    <w:nsid w:val="5C482A97"/>
    <w:multiLevelType w:val="hybridMultilevel"/>
    <w:tmpl w:val="FE047EE2"/>
    <w:lvl w:ilvl="0" w:tplc="21D4456C">
      <w:start w:val="4"/>
      <w:numFmt w:val="decimal"/>
      <w:lvlText w:val="%1."/>
      <w:lvlJc w:val="left"/>
    </w:lvl>
    <w:lvl w:ilvl="1" w:tplc="BF1E5B46">
      <w:numFmt w:val="decimal"/>
      <w:lvlText w:val=""/>
      <w:lvlJc w:val="left"/>
    </w:lvl>
    <w:lvl w:ilvl="2" w:tplc="E72068EC">
      <w:numFmt w:val="decimal"/>
      <w:lvlText w:val=""/>
      <w:lvlJc w:val="left"/>
    </w:lvl>
    <w:lvl w:ilvl="3" w:tplc="95E63136">
      <w:numFmt w:val="decimal"/>
      <w:lvlText w:val=""/>
      <w:lvlJc w:val="left"/>
    </w:lvl>
    <w:lvl w:ilvl="4" w:tplc="57FCB588">
      <w:numFmt w:val="decimal"/>
      <w:lvlText w:val=""/>
      <w:lvlJc w:val="left"/>
    </w:lvl>
    <w:lvl w:ilvl="5" w:tplc="C17061D6">
      <w:numFmt w:val="decimal"/>
      <w:lvlText w:val=""/>
      <w:lvlJc w:val="left"/>
    </w:lvl>
    <w:lvl w:ilvl="6" w:tplc="BA142882">
      <w:numFmt w:val="decimal"/>
      <w:lvlText w:val=""/>
      <w:lvlJc w:val="left"/>
    </w:lvl>
    <w:lvl w:ilvl="7" w:tplc="7284C23C">
      <w:numFmt w:val="decimal"/>
      <w:lvlText w:val=""/>
      <w:lvlJc w:val="left"/>
    </w:lvl>
    <w:lvl w:ilvl="8" w:tplc="11821E3E">
      <w:numFmt w:val="decimal"/>
      <w:lvlText w:val=""/>
      <w:lvlJc w:val="left"/>
    </w:lvl>
  </w:abstractNum>
  <w:abstractNum w:abstractNumId="37">
    <w:nsid w:val="5E884ADC"/>
    <w:multiLevelType w:val="hybridMultilevel"/>
    <w:tmpl w:val="9DCE8724"/>
    <w:lvl w:ilvl="0" w:tplc="E878F5DE">
      <w:start w:val="1"/>
      <w:numFmt w:val="decimal"/>
      <w:lvlText w:val="%1."/>
      <w:lvlJc w:val="left"/>
    </w:lvl>
    <w:lvl w:ilvl="1" w:tplc="D1FE8FB2">
      <w:numFmt w:val="decimal"/>
      <w:lvlText w:val=""/>
      <w:lvlJc w:val="left"/>
    </w:lvl>
    <w:lvl w:ilvl="2" w:tplc="37809F16">
      <w:numFmt w:val="decimal"/>
      <w:lvlText w:val=""/>
      <w:lvlJc w:val="left"/>
    </w:lvl>
    <w:lvl w:ilvl="3" w:tplc="9A1CCE4A">
      <w:numFmt w:val="decimal"/>
      <w:lvlText w:val=""/>
      <w:lvlJc w:val="left"/>
    </w:lvl>
    <w:lvl w:ilvl="4" w:tplc="9D7E6048">
      <w:numFmt w:val="decimal"/>
      <w:lvlText w:val=""/>
      <w:lvlJc w:val="left"/>
    </w:lvl>
    <w:lvl w:ilvl="5" w:tplc="05002296">
      <w:numFmt w:val="decimal"/>
      <w:lvlText w:val=""/>
      <w:lvlJc w:val="left"/>
    </w:lvl>
    <w:lvl w:ilvl="6" w:tplc="5858C2BC">
      <w:numFmt w:val="decimal"/>
      <w:lvlText w:val=""/>
      <w:lvlJc w:val="left"/>
    </w:lvl>
    <w:lvl w:ilvl="7" w:tplc="4C3CF7F8">
      <w:numFmt w:val="decimal"/>
      <w:lvlText w:val=""/>
      <w:lvlJc w:val="left"/>
    </w:lvl>
    <w:lvl w:ilvl="8" w:tplc="6EB210BA">
      <w:numFmt w:val="decimal"/>
      <w:lvlText w:val=""/>
      <w:lvlJc w:val="left"/>
    </w:lvl>
  </w:abstractNum>
  <w:abstractNum w:abstractNumId="38">
    <w:nsid w:val="614FD4A1"/>
    <w:multiLevelType w:val="hybridMultilevel"/>
    <w:tmpl w:val="BB207140"/>
    <w:lvl w:ilvl="0" w:tplc="4300E610">
      <w:start w:val="1"/>
      <w:numFmt w:val="decimal"/>
      <w:lvlText w:val="%1."/>
      <w:lvlJc w:val="left"/>
    </w:lvl>
    <w:lvl w:ilvl="1" w:tplc="B268F334">
      <w:numFmt w:val="decimal"/>
      <w:lvlText w:val=""/>
      <w:lvlJc w:val="left"/>
    </w:lvl>
    <w:lvl w:ilvl="2" w:tplc="BF48E89E">
      <w:numFmt w:val="decimal"/>
      <w:lvlText w:val=""/>
      <w:lvlJc w:val="left"/>
    </w:lvl>
    <w:lvl w:ilvl="3" w:tplc="9FCA9EE6">
      <w:numFmt w:val="decimal"/>
      <w:lvlText w:val=""/>
      <w:lvlJc w:val="left"/>
    </w:lvl>
    <w:lvl w:ilvl="4" w:tplc="43EE5F5A">
      <w:numFmt w:val="decimal"/>
      <w:lvlText w:val=""/>
      <w:lvlJc w:val="left"/>
    </w:lvl>
    <w:lvl w:ilvl="5" w:tplc="7C32FC7C">
      <w:numFmt w:val="decimal"/>
      <w:lvlText w:val=""/>
      <w:lvlJc w:val="left"/>
    </w:lvl>
    <w:lvl w:ilvl="6" w:tplc="B2620992">
      <w:numFmt w:val="decimal"/>
      <w:lvlText w:val=""/>
      <w:lvlJc w:val="left"/>
    </w:lvl>
    <w:lvl w:ilvl="7" w:tplc="74F8BDFC">
      <w:numFmt w:val="decimal"/>
      <w:lvlText w:val=""/>
      <w:lvlJc w:val="left"/>
    </w:lvl>
    <w:lvl w:ilvl="8" w:tplc="009A7528">
      <w:numFmt w:val="decimal"/>
      <w:lvlText w:val=""/>
      <w:lvlJc w:val="left"/>
    </w:lvl>
  </w:abstractNum>
  <w:abstractNum w:abstractNumId="39">
    <w:nsid w:val="684A481A"/>
    <w:multiLevelType w:val="hybridMultilevel"/>
    <w:tmpl w:val="4EEC3638"/>
    <w:lvl w:ilvl="0" w:tplc="9006A2DC">
      <w:start w:val="1"/>
      <w:numFmt w:val="decimal"/>
      <w:lvlText w:val="%1."/>
      <w:lvlJc w:val="left"/>
    </w:lvl>
    <w:lvl w:ilvl="1" w:tplc="6632EDB0">
      <w:numFmt w:val="decimal"/>
      <w:lvlText w:val=""/>
      <w:lvlJc w:val="left"/>
    </w:lvl>
    <w:lvl w:ilvl="2" w:tplc="213A1138">
      <w:numFmt w:val="decimal"/>
      <w:lvlText w:val=""/>
      <w:lvlJc w:val="left"/>
    </w:lvl>
    <w:lvl w:ilvl="3" w:tplc="D6F4F20C">
      <w:numFmt w:val="decimal"/>
      <w:lvlText w:val=""/>
      <w:lvlJc w:val="left"/>
    </w:lvl>
    <w:lvl w:ilvl="4" w:tplc="8062A998">
      <w:numFmt w:val="decimal"/>
      <w:lvlText w:val=""/>
      <w:lvlJc w:val="left"/>
    </w:lvl>
    <w:lvl w:ilvl="5" w:tplc="DC564FA8">
      <w:numFmt w:val="decimal"/>
      <w:lvlText w:val=""/>
      <w:lvlJc w:val="left"/>
    </w:lvl>
    <w:lvl w:ilvl="6" w:tplc="60A4F7E4">
      <w:numFmt w:val="decimal"/>
      <w:lvlText w:val=""/>
      <w:lvlJc w:val="left"/>
    </w:lvl>
    <w:lvl w:ilvl="7" w:tplc="7E96DC92">
      <w:numFmt w:val="decimal"/>
      <w:lvlText w:val=""/>
      <w:lvlJc w:val="left"/>
    </w:lvl>
    <w:lvl w:ilvl="8" w:tplc="7264F7F8">
      <w:numFmt w:val="decimal"/>
      <w:lvlText w:val=""/>
      <w:lvlJc w:val="left"/>
    </w:lvl>
  </w:abstractNum>
  <w:abstractNum w:abstractNumId="40">
    <w:nsid w:val="6A2342EC"/>
    <w:multiLevelType w:val="hybridMultilevel"/>
    <w:tmpl w:val="5F081FAE"/>
    <w:lvl w:ilvl="0" w:tplc="AEC6765A">
      <w:start w:val="1"/>
      <w:numFmt w:val="bullet"/>
      <w:lvlText w:val="-"/>
      <w:lvlJc w:val="left"/>
    </w:lvl>
    <w:lvl w:ilvl="1" w:tplc="FA54F88C">
      <w:numFmt w:val="decimal"/>
      <w:lvlText w:val=""/>
      <w:lvlJc w:val="left"/>
    </w:lvl>
    <w:lvl w:ilvl="2" w:tplc="D68078B2">
      <w:numFmt w:val="decimal"/>
      <w:lvlText w:val=""/>
      <w:lvlJc w:val="left"/>
    </w:lvl>
    <w:lvl w:ilvl="3" w:tplc="DFF6A5CA">
      <w:numFmt w:val="decimal"/>
      <w:lvlText w:val=""/>
      <w:lvlJc w:val="left"/>
    </w:lvl>
    <w:lvl w:ilvl="4" w:tplc="BEAC7614">
      <w:numFmt w:val="decimal"/>
      <w:lvlText w:val=""/>
      <w:lvlJc w:val="left"/>
    </w:lvl>
    <w:lvl w:ilvl="5" w:tplc="3D1A8A5E">
      <w:numFmt w:val="decimal"/>
      <w:lvlText w:val=""/>
      <w:lvlJc w:val="left"/>
    </w:lvl>
    <w:lvl w:ilvl="6" w:tplc="E3409B7A">
      <w:numFmt w:val="decimal"/>
      <w:lvlText w:val=""/>
      <w:lvlJc w:val="left"/>
    </w:lvl>
    <w:lvl w:ilvl="7" w:tplc="FF0E579C">
      <w:numFmt w:val="decimal"/>
      <w:lvlText w:val=""/>
      <w:lvlJc w:val="left"/>
    </w:lvl>
    <w:lvl w:ilvl="8" w:tplc="84DA483E">
      <w:numFmt w:val="decimal"/>
      <w:lvlText w:val=""/>
      <w:lvlJc w:val="left"/>
    </w:lvl>
  </w:abstractNum>
  <w:abstractNum w:abstractNumId="41">
    <w:nsid w:val="6CEAF087"/>
    <w:multiLevelType w:val="hybridMultilevel"/>
    <w:tmpl w:val="FA16E3D0"/>
    <w:lvl w:ilvl="0" w:tplc="52142394">
      <w:start w:val="1"/>
      <w:numFmt w:val="bullet"/>
      <w:lvlText w:val="В"/>
      <w:lvlJc w:val="left"/>
    </w:lvl>
    <w:lvl w:ilvl="1" w:tplc="494E97EC">
      <w:start w:val="1"/>
      <w:numFmt w:val="bullet"/>
      <w:lvlText w:val="•"/>
      <w:lvlJc w:val="left"/>
    </w:lvl>
    <w:lvl w:ilvl="2" w:tplc="B57CD580">
      <w:numFmt w:val="decimal"/>
      <w:lvlText w:val=""/>
      <w:lvlJc w:val="left"/>
    </w:lvl>
    <w:lvl w:ilvl="3" w:tplc="1EC01A6C">
      <w:numFmt w:val="decimal"/>
      <w:lvlText w:val=""/>
      <w:lvlJc w:val="left"/>
    </w:lvl>
    <w:lvl w:ilvl="4" w:tplc="E182F0E2">
      <w:numFmt w:val="decimal"/>
      <w:lvlText w:val=""/>
      <w:lvlJc w:val="left"/>
    </w:lvl>
    <w:lvl w:ilvl="5" w:tplc="A8509B50">
      <w:numFmt w:val="decimal"/>
      <w:lvlText w:val=""/>
      <w:lvlJc w:val="left"/>
    </w:lvl>
    <w:lvl w:ilvl="6" w:tplc="D26CFABE">
      <w:numFmt w:val="decimal"/>
      <w:lvlText w:val=""/>
      <w:lvlJc w:val="left"/>
    </w:lvl>
    <w:lvl w:ilvl="7" w:tplc="EBE0A568">
      <w:numFmt w:val="decimal"/>
      <w:lvlText w:val=""/>
      <w:lvlJc w:val="left"/>
    </w:lvl>
    <w:lvl w:ilvl="8" w:tplc="13C2759C">
      <w:numFmt w:val="decimal"/>
      <w:lvlText w:val=""/>
      <w:lvlJc w:val="left"/>
    </w:lvl>
  </w:abstractNum>
  <w:abstractNum w:abstractNumId="42">
    <w:nsid w:val="6DE91B18"/>
    <w:multiLevelType w:val="hybridMultilevel"/>
    <w:tmpl w:val="39ACDED8"/>
    <w:lvl w:ilvl="0" w:tplc="99AA9416">
      <w:start w:val="1"/>
      <w:numFmt w:val="bullet"/>
      <w:lvlText w:val="-"/>
      <w:lvlJc w:val="left"/>
    </w:lvl>
    <w:lvl w:ilvl="1" w:tplc="8A6A74B6">
      <w:numFmt w:val="decimal"/>
      <w:lvlText w:val=""/>
      <w:lvlJc w:val="left"/>
    </w:lvl>
    <w:lvl w:ilvl="2" w:tplc="F4BC6518">
      <w:numFmt w:val="decimal"/>
      <w:lvlText w:val=""/>
      <w:lvlJc w:val="left"/>
    </w:lvl>
    <w:lvl w:ilvl="3" w:tplc="CF9E8BC8">
      <w:numFmt w:val="decimal"/>
      <w:lvlText w:val=""/>
      <w:lvlJc w:val="left"/>
    </w:lvl>
    <w:lvl w:ilvl="4" w:tplc="E042EA16">
      <w:numFmt w:val="decimal"/>
      <w:lvlText w:val=""/>
      <w:lvlJc w:val="left"/>
    </w:lvl>
    <w:lvl w:ilvl="5" w:tplc="D186B672">
      <w:numFmt w:val="decimal"/>
      <w:lvlText w:val=""/>
      <w:lvlJc w:val="left"/>
    </w:lvl>
    <w:lvl w:ilvl="6" w:tplc="B0682B94">
      <w:numFmt w:val="decimal"/>
      <w:lvlText w:val=""/>
      <w:lvlJc w:val="left"/>
    </w:lvl>
    <w:lvl w:ilvl="7" w:tplc="52EEF7CA">
      <w:numFmt w:val="decimal"/>
      <w:lvlText w:val=""/>
      <w:lvlJc w:val="left"/>
    </w:lvl>
    <w:lvl w:ilvl="8" w:tplc="966A0900">
      <w:numFmt w:val="decimal"/>
      <w:lvlText w:val=""/>
      <w:lvlJc w:val="left"/>
    </w:lvl>
  </w:abstractNum>
  <w:abstractNum w:abstractNumId="43">
    <w:nsid w:val="70A64E2A"/>
    <w:multiLevelType w:val="hybridMultilevel"/>
    <w:tmpl w:val="09BE0922"/>
    <w:lvl w:ilvl="0" w:tplc="AD7ACD9E">
      <w:start w:val="1"/>
      <w:numFmt w:val="bullet"/>
      <w:lvlText w:val="-"/>
      <w:lvlJc w:val="left"/>
    </w:lvl>
    <w:lvl w:ilvl="1" w:tplc="DD50D8FE">
      <w:start w:val="1"/>
      <w:numFmt w:val="bullet"/>
      <w:lvlText w:val="В"/>
      <w:lvlJc w:val="left"/>
    </w:lvl>
    <w:lvl w:ilvl="2" w:tplc="36582B68">
      <w:numFmt w:val="decimal"/>
      <w:lvlText w:val=""/>
      <w:lvlJc w:val="left"/>
    </w:lvl>
    <w:lvl w:ilvl="3" w:tplc="8548A822">
      <w:numFmt w:val="decimal"/>
      <w:lvlText w:val=""/>
      <w:lvlJc w:val="left"/>
    </w:lvl>
    <w:lvl w:ilvl="4" w:tplc="D4AC49E4">
      <w:numFmt w:val="decimal"/>
      <w:lvlText w:val=""/>
      <w:lvlJc w:val="left"/>
    </w:lvl>
    <w:lvl w:ilvl="5" w:tplc="187226FE">
      <w:numFmt w:val="decimal"/>
      <w:lvlText w:val=""/>
      <w:lvlJc w:val="left"/>
    </w:lvl>
    <w:lvl w:ilvl="6" w:tplc="20326F48">
      <w:numFmt w:val="decimal"/>
      <w:lvlText w:val=""/>
      <w:lvlJc w:val="left"/>
    </w:lvl>
    <w:lvl w:ilvl="7" w:tplc="9C12E00C">
      <w:numFmt w:val="decimal"/>
      <w:lvlText w:val=""/>
      <w:lvlJc w:val="left"/>
    </w:lvl>
    <w:lvl w:ilvl="8" w:tplc="E9DE9396">
      <w:numFmt w:val="decimal"/>
      <w:lvlText w:val=""/>
      <w:lvlJc w:val="left"/>
    </w:lvl>
  </w:abstractNum>
  <w:abstractNum w:abstractNumId="44">
    <w:nsid w:val="70C6A529"/>
    <w:multiLevelType w:val="hybridMultilevel"/>
    <w:tmpl w:val="34A29A8E"/>
    <w:lvl w:ilvl="0" w:tplc="B56455BA">
      <w:start w:val="1"/>
      <w:numFmt w:val="decimal"/>
      <w:lvlText w:val="%1."/>
      <w:lvlJc w:val="left"/>
    </w:lvl>
    <w:lvl w:ilvl="1" w:tplc="2C18FF98">
      <w:start w:val="1"/>
      <w:numFmt w:val="decimal"/>
      <w:lvlText w:val="%2)"/>
      <w:lvlJc w:val="left"/>
    </w:lvl>
    <w:lvl w:ilvl="2" w:tplc="0F2682E6">
      <w:numFmt w:val="decimal"/>
      <w:lvlText w:val=""/>
      <w:lvlJc w:val="left"/>
    </w:lvl>
    <w:lvl w:ilvl="3" w:tplc="2A569454">
      <w:numFmt w:val="decimal"/>
      <w:lvlText w:val=""/>
      <w:lvlJc w:val="left"/>
    </w:lvl>
    <w:lvl w:ilvl="4" w:tplc="BD90BBAA">
      <w:numFmt w:val="decimal"/>
      <w:lvlText w:val=""/>
      <w:lvlJc w:val="left"/>
    </w:lvl>
    <w:lvl w:ilvl="5" w:tplc="22289A7C">
      <w:numFmt w:val="decimal"/>
      <w:lvlText w:val=""/>
      <w:lvlJc w:val="left"/>
    </w:lvl>
    <w:lvl w:ilvl="6" w:tplc="2814137A">
      <w:numFmt w:val="decimal"/>
      <w:lvlText w:val=""/>
      <w:lvlJc w:val="left"/>
    </w:lvl>
    <w:lvl w:ilvl="7" w:tplc="A6D84038">
      <w:numFmt w:val="decimal"/>
      <w:lvlText w:val=""/>
      <w:lvlJc w:val="left"/>
    </w:lvl>
    <w:lvl w:ilvl="8" w:tplc="0C08FDE2">
      <w:numFmt w:val="decimal"/>
      <w:lvlText w:val=""/>
      <w:lvlJc w:val="left"/>
    </w:lvl>
  </w:abstractNum>
  <w:abstractNum w:abstractNumId="45">
    <w:nsid w:val="725A06FB"/>
    <w:multiLevelType w:val="hybridMultilevel"/>
    <w:tmpl w:val="A9EE96FC"/>
    <w:lvl w:ilvl="0" w:tplc="D0563302">
      <w:start w:val="1"/>
      <w:numFmt w:val="bullet"/>
      <w:lvlText w:val="•"/>
      <w:lvlJc w:val="left"/>
    </w:lvl>
    <w:lvl w:ilvl="1" w:tplc="6172DF12">
      <w:numFmt w:val="decimal"/>
      <w:lvlText w:val=""/>
      <w:lvlJc w:val="left"/>
    </w:lvl>
    <w:lvl w:ilvl="2" w:tplc="5EF67070">
      <w:numFmt w:val="decimal"/>
      <w:lvlText w:val=""/>
      <w:lvlJc w:val="left"/>
    </w:lvl>
    <w:lvl w:ilvl="3" w:tplc="DBAA8B98">
      <w:numFmt w:val="decimal"/>
      <w:lvlText w:val=""/>
      <w:lvlJc w:val="left"/>
    </w:lvl>
    <w:lvl w:ilvl="4" w:tplc="C0F06788">
      <w:numFmt w:val="decimal"/>
      <w:lvlText w:val=""/>
      <w:lvlJc w:val="left"/>
    </w:lvl>
    <w:lvl w:ilvl="5" w:tplc="5E42A1E6">
      <w:numFmt w:val="decimal"/>
      <w:lvlText w:val=""/>
      <w:lvlJc w:val="left"/>
    </w:lvl>
    <w:lvl w:ilvl="6" w:tplc="69D0DD54">
      <w:numFmt w:val="decimal"/>
      <w:lvlText w:val=""/>
      <w:lvlJc w:val="left"/>
    </w:lvl>
    <w:lvl w:ilvl="7" w:tplc="5FCEFFB8">
      <w:numFmt w:val="decimal"/>
      <w:lvlText w:val=""/>
      <w:lvlJc w:val="left"/>
    </w:lvl>
    <w:lvl w:ilvl="8" w:tplc="CA128DA8">
      <w:numFmt w:val="decimal"/>
      <w:lvlText w:val=""/>
      <w:lvlJc w:val="left"/>
    </w:lvl>
  </w:abstractNum>
  <w:abstractNum w:abstractNumId="46">
    <w:nsid w:val="737B8DDC"/>
    <w:multiLevelType w:val="hybridMultilevel"/>
    <w:tmpl w:val="6D7A6822"/>
    <w:lvl w:ilvl="0" w:tplc="6A56C8DA">
      <w:start w:val="1"/>
      <w:numFmt w:val="bullet"/>
      <w:lvlText w:val="•"/>
      <w:lvlJc w:val="left"/>
    </w:lvl>
    <w:lvl w:ilvl="1" w:tplc="C8C4948E">
      <w:numFmt w:val="decimal"/>
      <w:lvlText w:val=""/>
      <w:lvlJc w:val="left"/>
    </w:lvl>
    <w:lvl w:ilvl="2" w:tplc="74A2FB2C">
      <w:numFmt w:val="decimal"/>
      <w:lvlText w:val=""/>
      <w:lvlJc w:val="left"/>
    </w:lvl>
    <w:lvl w:ilvl="3" w:tplc="52D672E0">
      <w:numFmt w:val="decimal"/>
      <w:lvlText w:val=""/>
      <w:lvlJc w:val="left"/>
    </w:lvl>
    <w:lvl w:ilvl="4" w:tplc="9D50A1D2">
      <w:numFmt w:val="decimal"/>
      <w:lvlText w:val=""/>
      <w:lvlJc w:val="left"/>
    </w:lvl>
    <w:lvl w:ilvl="5" w:tplc="7AFEDF08">
      <w:numFmt w:val="decimal"/>
      <w:lvlText w:val=""/>
      <w:lvlJc w:val="left"/>
    </w:lvl>
    <w:lvl w:ilvl="6" w:tplc="CA860004">
      <w:numFmt w:val="decimal"/>
      <w:lvlText w:val=""/>
      <w:lvlJc w:val="left"/>
    </w:lvl>
    <w:lvl w:ilvl="7" w:tplc="0AFCC3AC">
      <w:numFmt w:val="decimal"/>
      <w:lvlText w:val=""/>
      <w:lvlJc w:val="left"/>
    </w:lvl>
    <w:lvl w:ilvl="8" w:tplc="5550721C">
      <w:numFmt w:val="decimal"/>
      <w:lvlText w:val=""/>
      <w:lvlJc w:val="left"/>
    </w:lvl>
  </w:abstractNum>
  <w:abstractNum w:abstractNumId="47">
    <w:nsid w:val="749ABB43"/>
    <w:multiLevelType w:val="hybridMultilevel"/>
    <w:tmpl w:val="2EE0B1BE"/>
    <w:lvl w:ilvl="0" w:tplc="75BAFDBE">
      <w:start w:val="1"/>
      <w:numFmt w:val="bullet"/>
      <w:lvlText w:val="в"/>
      <w:lvlJc w:val="left"/>
    </w:lvl>
    <w:lvl w:ilvl="1" w:tplc="18C8232A">
      <w:numFmt w:val="decimal"/>
      <w:lvlText w:val=""/>
      <w:lvlJc w:val="left"/>
    </w:lvl>
    <w:lvl w:ilvl="2" w:tplc="76C251CC">
      <w:numFmt w:val="decimal"/>
      <w:lvlText w:val=""/>
      <w:lvlJc w:val="left"/>
    </w:lvl>
    <w:lvl w:ilvl="3" w:tplc="5AE0CAC0">
      <w:numFmt w:val="decimal"/>
      <w:lvlText w:val=""/>
      <w:lvlJc w:val="left"/>
    </w:lvl>
    <w:lvl w:ilvl="4" w:tplc="A1D4B5D2">
      <w:numFmt w:val="decimal"/>
      <w:lvlText w:val=""/>
      <w:lvlJc w:val="left"/>
    </w:lvl>
    <w:lvl w:ilvl="5" w:tplc="CC8E14E4">
      <w:numFmt w:val="decimal"/>
      <w:lvlText w:val=""/>
      <w:lvlJc w:val="left"/>
    </w:lvl>
    <w:lvl w:ilvl="6" w:tplc="EF80BD04">
      <w:numFmt w:val="decimal"/>
      <w:lvlText w:val=""/>
      <w:lvlJc w:val="left"/>
    </w:lvl>
    <w:lvl w:ilvl="7" w:tplc="E0FCA1E6">
      <w:numFmt w:val="decimal"/>
      <w:lvlText w:val=""/>
      <w:lvlJc w:val="left"/>
    </w:lvl>
    <w:lvl w:ilvl="8" w:tplc="A6048D74">
      <w:numFmt w:val="decimal"/>
      <w:lvlText w:val=""/>
      <w:lvlJc w:val="left"/>
    </w:lvl>
  </w:abstractNum>
  <w:abstractNum w:abstractNumId="48">
    <w:nsid w:val="75C6C33A"/>
    <w:multiLevelType w:val="hybridMultilevel"/>
    <w:tmpl w:val="9CF4AB32"/>
    <w:lvl w:ilvl="0" w:tplc="43AC7A78">
      <w:start w:val="1"/>
      <w:numFmt w:val="bullet"/>
      <w:lvlText w:val="и"/>
      <w:lvlJc w:val="left"/>
    </w:lvl>
    <w:lvl w:ilvl="1" w:tplc="E302684C">
      <w:numFmt w:val="decimal"/>
      <w:lvlText w:val=""/>
      <w:lvlJc w:val="left"/>
    </w:lvl>
    <w:lvl w:ilvl="2" w:tplc="A3ACAAEA">
      <w:numFmt w:val="decimal"/>
      <w:lvlText w:val=""/>
      <w:lvlJc w:val="left"/>
    </w:lvl>
    <w:lvl w:ilvl="3" w:tplc="4A5281FC">
      <w:numFmt w:val="decimal"/>
      <w:lvlText w:val=""/>
      <w:lvlJc w:val="left"/>
    </w:lvl>
    <w:lvl w:ilvl="4" w:tplc="37262A1E">
      <w:numFmt w:val="decimal"/>
      <w:lvlText w:val=""/>
      <w:lvlJc w:val="left"/>
    </w:lvl>
    <w:lvl w:ilvl="5" w:tplc="1EA4F4A0">
      <w:numFmt w:val="decimal"/>
      <w:lvlText w:val=""/>
      <w:lvlJc w:val="left"/>
    </w:lvl>
    <w:lvl w:ilvl="6" w:tplc="2980A2A8">
      <w:numFmt w:val="decimal"/>
      <w:lvlText w:val=""/>
      <w:lvlJc w:val="left"/>
    </w:lvl>
    <w:lvl w:ilvl="7" w:tplc="7FF0C28A">
      <w:numFmt w:val="decimal"/>
      <w:lvlText w:val=""/>
      <w:lvlJc w:val="left"/>
    </w:lvl>
    <w:lvl w:ilvl="8" w:tplc="DF3EF718">
      <w:numFmt w:val="decimal"/>
      <w:lvlText w:val=""/>
      <w:lvlJc w:val="left"/>
    </w:lvl>
  </w:abstractNum>
  <w:abstractNum w:abstractNumId="49">
    <w:nsid w:val="7644A45C"/>
    <w:multiLevelType w:val="hybridMultilevel"/>
    <w:tmpl w:val="7D744E44"/>
    <w:lvl w:ilvl="0" w:tplc="1A325064">
      <w:start w:val="1"/>
      <w:numFmt w:val="decimal"/>
      <w:lvlText w:val="%1"/>
      <w:lvlJc w:val="left"/>
    </w:lvl>
    <w:lvl w:ilvl="1" w:tplc="84F401AC">
      <w:numFmt w:val="decimal"/>
      <w:lvlText w:val=""/>
      <w:lvlJc w:val="left"/>
    </w:lvl>
    <w:lvl w:ilvl="2" w:tplc="8CC28666">
      <w:numFmt w:val="decimal"/>
      <w:lvlText w:val=""/>
      <w:lvlJc w:val="left"/>
    </w:lvl>
    <w:lvl w:ilvl="3" w:tplc="98044FC6">
      <w:numFmt w:val="decimal"/>
      <w:lvlText w:val=""/>
      <w:lvlJc w:val="left"/>
    </w:lvl>
    <w:lvl w:ilvl="4" w:tplc="CAACC2BA">
      <w:numFmt w:val="decimal"/>
      <w:lvlText w:val=""/>
      <w:lvlJc w:val="left"/>
    </w:lvl>
    <w:lvl w:ilvl="5" w:tplc="F37EC350">
      <w:numFmt w:val="decimal"/>
      <w:lvlText w:val=""/>
      <w:lvlJc w:val="left"/>
    </w:lvl>
    <w:lvl w:ilvl="6" w:tplc="8B8607B8">
      <w:numFmt w:val="decimal"/>
      <w:lvlText w:val=""/>
      <w:lvlJc w:val="left"/>
    </w:lvl>
    <w:lvl w:ilvl="7" w:tplc="6272432A">
      <w:numFmt w:val="decimal"/>
      <w:lvlText w:val=""/>
      <w:lvlJc w:val="left"/>
    </w:lvl>
    <w:lvl w:ilvl="8" w:tplc="16681D36">
      <w:numFmt w:val="decimal"/>
      <w:lvlText w:val=""/>
      <w:lvlJc w:val="left"/>
    </w:lvl>
  </w:abstractNum>
  <w:abstractNum w:abstractNumId="50">
    <w:nsid w:val="7724C67E"/>
    <w:multiLevelType w:val="hybridMultilevel"/>
    <w:tmpl w:val="119AA698"/>
    <w:lvl w:ilvl="0" w:tplc="C4B04218">
      <w:start w:val="1"/>
      <w:numFmt w:val="decimal"/>
      <w:lvlText w:val="%1."/>
      <w:lvlJc w:val="left"/>
    </w:lvl>
    <w:lvl w:ilvl="1" w:tplc="EC844546">
      <w:numFmt w:val="decimal"/>
      <w:lvlText w:val=""/>
      <w:lvlJc w:val="left"/>
    </w:lvl>
    <w:lvl w:ilvl="2" w:tplc="0A38841C">
      <w:numFmt w:val="decimal"/>
      <w:lvlText w:val=""/>
      <w:lvlJc w:val="left"/>
    </w:lvl>
    <w:lvl w:ilvl="3" w:tplc="B262C8E8">
      <w:numFmt w:val="decimal"/>
      <w:lvlText w:val=""/>
      <w:lvlJc w:val="left"/>
    </w:lvl>
    <w:lvl w:ilvl="4" w:tplc="FB08F85A">
      <w:numFmt w:val="decimal"/>
      <w:lvlText w:val=""/>
      <w:lvlJc w:val="left"/>
    </w:lvl>
    <w:lvl w:ilvl="5" w:tplc="1D6400F2">
      <w:numFmt w:val="decimal"/>
      <w:lvlText w:val=""/>
      <w:lvlJc w:val="left"/>
    </w:lvl>
    <w:lvl w:ilvl="6" w:tplc="B972BC52">
      <w:numFmt w:val="decimal"/>
      <w:lvlText w:val=""/>
      <w:lvlJc w:val="left"/>
    </w:lvl>
    <w:lvl w:ilvl="7" w:tplc="1B68CACE">
      <w:numFmt w:val="decimal"/>
      <w:lvlText w:val=""/>
      <w:lvlJc w:val="left"/>
    </w:lvl>
    <w:lvl w:ilvl="8" w:tplc="CBAAAE44">
      <w:numFmt w:val="decimal"/>
      <w:lvlText w:val=""/>
      <w:lvlJc w:val="left"/>
    </w:lvl>
  </w:abstractNum>
  <w:abstractNum w:abstractNumId="51">
    <w:nsid w:val="77465F01"/>
    <w:multiLevelType w:val="hybridMultilevel"/>
    <w:tmpl w:val="887689AA"/>
    <w:lvl w:ilvl="0" w:tplc="BB94BD72">
      <w:start w:val="4"/>
      <w:numFmt w:val="decimal"/>
      <w:lvlText w:val="%1."/>
      <w:lvlJc w:val="left"/>
    </w:lvl>
    <w:lvl w:ilvl="1" w:tplc="54D85562">
      <w:numFmt w:val="decimal"/>
      <w:lvlText w:val=""/>
      <w:lvlJc w:val="left"/>
    </w:lvl>
    <w:lvl w:ilvl="2" w:tplc="247E50BC">
      <w:numFmt w:val="decimal"/>
      <w:lvlText w:val=""/>
      <w:lvlJc w:val="left"/>
    </w:lvl>
    <w:lvl w:ilvl="3" w:tplc="95AC8CB2">
      <w:numFmt w:val="decimal"/>
      <w:lvlText w:val=""/>
      <w:lvlJc w:val="left"/>
    </w:lvl>
    <w:lvl w:ilvl="4" w:tplc="1E3C6572">
      <w:numFmt w:val="decimal"/>
      <w:lvlText w:val=""/>
      <w:lvlJc w:val="left"/>
    </w:lvl>
    <w:lvl w:ilvl="5" w:tplc="49467C88">
      <w:numFmt w:val="decimal"/>
      <w:lvlText w:val=""/>
      <w:lvlJc w:val="left"/>
    </w:lvl>
    <w:lvl w:ilvl="6" w:tplc="D79AD852">
      <w:numFmt w:val="decimal"/>
      <w:lvlText w:val=""/>
      <w:lvlJc w:val="left"/>
    </w:lvl>
    <w:lvl w:ilvl="7" w:tplc="5E24179E">
      <w:numFmt w:val="decimal"/>
      <w:lvlText w:val=""/>
      <w:lvlJc w:val="left"/>
    </w:lvl>
    <w:lvl w:ilvl="8" w:tplc="7F1604D0">
      <w:numFmt w:val="decimal"/>
      <w:lvlText w:val=""/>
      <w:lvlJc w:val="left"/>
    </w:lvl>
  </w:abstractNum>
  <w:abstractNum w:abstractNumId="52">
    <w:nsid w:val="79A1DEAA"/>
    <w:multiLevelType w:val="hybridMultilevel"/>
    <w:tmpl w:val="2524327C"/>
    <w:lvl w:ilvl="0" w:tplc="43241CA0">
      <w:start w:val="1"/>
      <w:numFmt w:val="decimal"/>
      <w:lvlText w:val="%1."/>
      <w:lvlJc w:val="left"/>
    </w:lvl>
    <w:lvl w:ilvl="1" w:tplc="A2F03C30">
      <w:numFmt w:val="decimal"/>
      <w:lvlText w:val=""/>
      <w:lvlJc w:val="left"/>
    </w:lvl>
    <w:lvl w:ilvl="2" w:tplc="852EAA1A">
      <w:numFmt w:val="decimal"/>
      <w:lvlText w:val=""/>
      <w:lvlJc w:val="left"/>
    </w:lvl>
    <w:lvl w:ilvl="3" w:tplc="2550FB70">
      <w:numFmt w:val="decimal"/>
      <w:lvlText w:val=""/>
      <w:lvlJc w:val="left"/>
    </w:lvl>
    <w:lvl w:ilvl="4" w:tplc="B6743842">
      <w:numFmt w:val="decimal"/>
      <w:lvlText w:val=""/>
      <w:lvlJc w:val="left"/>
    </w:lvl>
    <w:lvl w:ilvl="5" w:tplc="A9D860B2">
      <w:numFmt w:val="decimal"/>
      <w:lvlText w:val=""/>
      <w:lvlJc w:val="left"/>
    </w:lvl>
    <w:lvl w:ilvl="6" w:tplc="FD52FB36">
      <w:numFmt w:val="decimal"/>
      <w:lvlText w:val=""/>
      <w:lvlJc w:val="left"/>
    </w:lvl>
    <w:lvl w:ilvl="7" w:tplc="E5269376">
      <w:numFmt w:val="decimal"/>
      <w:lvlText w:val=""/>
      <w:lvlJc w:val="left"/>
    </w:lvl>
    <w:lvl w:ilvl="8" w:tplc="BD42064A">
      <w:numFmt w:val="decimal"/>
      <w:lvlText w:val=""/>
      <w:lvlJc w:val="left"/>
    </w:lvl>
  </w:abstractNum>
  <w:abstractNum w:abstractNumId="53">
    <w:nsid w:val="7A6D8D3C"/>
    <w:multiLevelType w:val="hybridMultilevel"/>
    <w:tmpl w:val="9E0CDC9A"/>
    <w:lvl w:ilvl="0" w:tplc="AF2C99FC">
      <w:start w:val="1"/>
      <w:numFmt w:val="bullet"/>
      <w:lvlText w:val="-"/>
      <w:lvlJc w:val="left"/>
    </w:lvl>
    <w:lvl w:ilvl="1" w:tplc="BEC056C4">
      <w:numFmt w:val="decimal"/>
      <w:lvlText w:val=""/>
      <w:lvlJc w:val="left"/>
    </w:lvl>
    <w:lvl w:ilvl="2" w:tplc="F006DC04">
      <w:numFmt w:val="decimal"/>
      <w:lvlText w:val=""/>
      <w:lvlJc w:val="left"/>
    </w:lvl>
    <w:lvl w:ilvl="3" w:tplc="07F0E12C">
      <w:numFmt w:val="decimal"/>
      <w:lvlText w:val=""/>
      <w:lvlJc w:val="left"/>
    </w:lvl>
    <w:lvl w:ilvl="4" w:tplc="08B089D8">
      <w:numFmt w:val="decimal"/>
      <w:lvlText w:val=""/>
      <w:lvlJc w:val="left"/>
    </w:lvl>
    <w:lvl w:ilvl="5" w:tplc="8B2241FA">
      <w:numFmt w:val="decimal"/>
      <w:lvlText w:val=""/>
      <w:lvlJc w:val="left"/>
    </w:lvl>
    <w:lvl w:ilvl="6" w:tplc="8F24BB18">
      <w:numFmt w:val="decimal"/>
      <w:lvlText w:val=""/>
      <w:lvlJc w:val="left"/>
    </w:lvl>
    <w:lvl w:ilvl="7" w:tplc="3D16D1AA">
      <w:numFmt w:val="decimal"/>
      <w:lvlText w:val=""/>
      <w:lvlJc w:val="left"/>
    </w:lvl>
    <w:lvl w:ilvl="8" w:tplc="08C23FAC">
      <w:numFmt w:val="decimal"/>
      <w:lvlText w:val=""/>
      <w:lvlJc w:val="left"/>
    </w:lvl>
  </w:abstractNum>
  <w:abstractNum w:abstractNumId="54">
    <w:nsid w:val="7C3DBD3D"/>
    <w:multiLevelType w:val="hybridMultilevel"/>
    <w:tmpl w:val="05CCBFF6"/>
    <w:lvl w:ilvl="0" w:tplc="C76ACB90">
      <w:start w:val="1"/>
      <w:numFmt w:val="bullet"/>
      <w:lvlText w:val="•"/>
      <w:lvlJc w:val="left"/>
    </w:lvl>
    <w:lvl w:ilvl="1" w:tplc="F8C68AF2">
      <w:numFmt w:val="decimal"/>
      <w:lvlText w:val=""/>
      <w:lvlJc w:val="left"/>
    </w:lvl>
    <w:lvl w:ilvl="2" w:tplc="E9EED22A">
      <w:numFmt w:val="decimal"/>
      <w:lvlText w:val=""/>
      <w:lvlJc w:val="left"/>
    </w:lvl>
    <w:lvl w:ilvl="3" w:tplc="1B04C9B2">
      <w:numFmt w:val="decimal"/>
      <w:lvlText w:val=""/>
      <w:lvlJc w:val="left"/>
    </w:lvl>
    <w:lvl w:ilvl="4" w:tplc="52B68A2E">
      <w:numFmt w:val="decimal"/>
      <w:lvlText w:val=""/>
      <w:lvlJc w:val="left"/>
    </w:lvl>
    <w:lvl w:ilvl="5" w:tplc="714AC364">
      <w:numFmt w:val="decimal"/>
      <w:lvlText w:val=""/>
      <w:lvlJc w:val="left"/>
    </w:lvl>
    <w:lvl w:ilvl="6" w:tplc="67E057A4">
      <w:numFmt w:val="decimal"/>
      <w:lvlText w:val=""/>
      <w:lvlJc w:val="left"/>
    </w:lvl>
    <w:lvl w:ilvl="7" w:tplc="88B053D0">
      <w:numFmt w:val="decimal"/>
      <w:lvlText w:val=""/>
      <w:lvlJc w:val="left"/>
    </w:lvl>
    <w:lvl w:ilvl="8" w:tplc="B474732A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"/>
  </w:num>
  <w:num w:numId="5">
    <w:abstractNumId w:val="7"/>
  </w:num>
  <w:num w:numId="6">
    <w:abstractNumId w:val="54"/>
  </w:num>
  <w:num w:numId="7">
    <w:abstractNumId w:val="46"/>
  </w:num>
  <w:num w:numId="8">
    <w:abstractNumId w:val="41"/>
  </w:num>
  <w:num w:numId="9">
    <w:abstractNumId w:val="8"/>
  </w:num>
  <w:num w:numId="10">
    <w:abstractNumId w:val="25"/>
  </w:num>
  <w:num w:numId="11">
    <w:abstractNumId w:val="15"/>
  </w:num>
  <w:num w:numId="12">
    <w:abstractNumId w:val="38"/>
  </w:num>
  <w:num w:numId="13">
    <w:abstractNumId w:val="23"/>
  </w:num>
  <w:num w:numId="14">
    <w:abstractNumId w:val="32"/>
  </w:num>
  <w:num w:numId="15">
    <w:abstractNumId w:val="24"/>
  </w:num>
  <w:num w:numId="16">
    <w:abstractNumId w:val="0"/>
  </w:num>
  <w:num w:numId="17">
    <w:abstractNumId w:val="18"/>
  </w:num>
  <w:num w:numId="18">
    <w:abstractNumId w:val="51"/>
  </w:num>
  <w:num w:numId="19">
    <w:abstractNumId w:val="50"/>
  </w:num>
  <w:num w:numId="20">
    <w:abstractNumId w:val="36"/>
  </w:num>
  <w:num w:numId="21">
    <w:abstractNumId w:val="10"/>
  </w:num>
  <w:num w:numId="22">
    <w:abstractNumId w:val="37"/>
  </w:num>
  <w:num w:numId="23">
    <w:abstractNumId w:val="28"/>
  </w:num>
  <w:num w:numId="24">
    <w:abstractNumId w:val="14"/>
  </w:num>
  <w:num w:numId="25">
    <w:abstractNumId w:val="35"/>
  </w:num>
  <w:num w:numId="26">
    <w:abstractNumId w:val="4"/>
  </w:num>
  <w:num w:numId="27">
    <w:abstractNumId w:val="20"/>
  </w:num>
  <w:num w:numId="28">
    <w:abstractNumId w:val="43"/>
  </w:num>
  <w:num w:numId="29">
    <w:abstractNumId w:val="40"/>
  </w:num>
  <w:num w:numId="30">
    <w:abstractNumId w:val="11"/>
  </w:num>
  <w:num w:numId="31">
    <w:abstractNumId w:val="6"/>
  </w:num>
  <w:num w:numId="32">
    <w:abstractNumId w:val="45"/>
  </w:num>
  <w:num w:numId="33">
    <w:abstractNumId w:val="13"/>
  </w:num>
  <w:num w:numId="34">
    <w:abstractNumId w:val="34"/>
  </w:num>
  <w:num w:numId="35">
    <w:abstractNumId w:val="53"/>
  </w:num>
  <w:num w:numId="36">
    <w:abstractNumId w:val="26"/>
  </w:num>
  <w:num w:numId="37">
    <w:abstractNumId w:val="30"/>
  </w:num>
  <w:num w:numId="38">
    <w:abstractNumId w:val="42"/>
  </w:num>
  <w:num w:numId="39">
    <w:abstractNumId w:val="19"/>
  </w:num>
  <w:num w:numId="40">
    <w:abstractNumId w:val="49"/>
  </w:num>
  <w:num w:numId="41">
    <w:abstractNumId w:val="16"/>
  </w:num>
  <w:num w:numId="42">
    <w:abstractNumId w:val="39"/>
  </w:num>
  <w:num w:numId="43">
    <w:abstractNumId w:val="33"/>
  </w:num>
  <w:num w:numId="44">
    <w:abstractNumId w:val="47"/>
  </w:num>
  <w:num w:numId="45">
    <w:abstractNumId w:val="22"/>
  </w:num>
  <w:num w:numId="46">
    <w:abstractNumId w:val="5"/>
  </w:num>
  <w:num w:numId="47">
    <w:abstractNumId w:val="52"/>
  </w:num>
  <w:num w:numId="48">
    <w:abstractNumId w:val="48"/>
  </w:num>
  <w:num w:numId="49">
    <w:abstractNumId w:val="3"/>
  </w:num>
  <w:num w:numId="50">
    <w:abstractNumId w:val="44"/>
  </w:num>
  <w:num w:numId="51">
    <w:abstractNumId w:val="29"/>
  </w:num>
  <w:num w:numId="52">
    <w:abstractNumId w:val="17"/>
  </w:num>
  <w:num w:numId="53">
    <w:abstractNumId w:val="27"/>
  </w:num>
  <w:num w:numId="54">
    <w:abstractNumId w:val="9"/>
  </w:num>
  <w:num w:numId="55">
    <w:abstractNumId w:val="3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68F4"/>
    <w:rsid w:val="000313AD"/>
    <w:rsid w:val="000369D6"/>
    <w:rsid w:val="000A143B"/>
    <w:rsid w:val="00203FD4"/>
    <w:rsid w:val="004A728D"/>
    <w:rsid w:val="004E29EA"/>
    <w:rsid w:val="005068F4"/>
    <w:rsid w:val="008900FD"/>
    <w:rsid w:val="00E4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F4"/>
  </w:style>
  <w:style w:type="paragraph" w:styleId="1">
    <w:name w:val="heading 1"/>
    <w:basedOn w:val="a"/>
    <w:next w:val="a"/>
    <w:link w:val="10"/>
    <w:uiPriority w:val="9"/>
    <w:qFormat/>
    <w:rsid w:val="000A1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0FD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0A143B"/>
  </w:style>
  <w:style w:type="character" w:customStyle="1" w:styleId="10">
    <w:name w:val="Заголовок 1 Знак"/>
    <w:basedOn w:val="a0"/>
    <w:link w:val="1"/>
    <w:uiPriority w:val="9"/>
    <w:rsid w:val="000A1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qFormat/>
    <w:rsid w:val="000A143B"/>
    <w:pPr>
      <w:spacing w:line="276" w:lineRule="auto"/>
      <w:jc w:val="center"/>
      <w:outlineLvl w:val="9"/>
    </w:pPr>
    <w:rPr>
      <w:rFonts w:ascii="Cambria" w:eastAsia="Times New Roman" w:hAnsi="Cambria" w:cs="Times New Roman"/>
      <w:caps/>
      <w:color w:val="365F91"/>
    </w:rPr>
  </w:style>
  <w:style w:type="paragraph" w:styleId="a7">
    <w:name w:val="header"/>
    <w:basedOn w:val="a"/>
    <w:link w:val="a8"/>
    <w:uiPriority w:val="99"/>
    <w:semiHidden/>
    <w:unhideWhenUsed/>
    <w:rsid w:val="00203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FD4"/>
  </w:style>
  <w:style w:type="paragraph" w:styleId="a9">
    <w:name w:val="footer"/>
    <w:basedOn w:val="a"/>
    <w:link w:val="aa"/>
    <w:uiPriority w:val="99"/>
    <w:semiHidden/>
    <w:unhideWhenUsed/>
    <w:rsid w:val="00203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kinfo.us15.list-manage.com/track/click?u=f5d8b2284540258eeb087121f&amp;id=b76da98419&amp;e=806ad346c3" TargetMode="External"/><Relationship Id="rId13" Type="http://schemas.openxmlformats.org/officeDocument/2006/relationships/hyperlink" Target="https://www.fgosvo.ru/uploadfiles/FGOS%20VO%203++/Mag/420401_%D0%9C_3_17062021.pdf" TargetMode="External"/><Relationship Id="rId18" Type="http://schemas.openxmlformats.org/officeDocument/2006/relationships/hyperlink" Target="https://docs.cntd.ru/document/1200063713" TargetMode="External"/><Relationship Id="rId26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39" Type="http://schemas.openxmlformats.org/officeDocument/2006/relationships/hyperlink" Target="http://online.eastview.com/udb_login/index.jsp?enc=eng&amp;error=com.eastview.authentication.Error10&amp;frwd=%2Fsearch%2Fsimp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34" Type="http://schemas.openxmlformats.org/officeDocument/2006/relationships/hyperlink" Target="http://www.clarivate.ru/" TargetMode="External"/><Relationship Id="rId42" Type="http://schemas.openxmlformats.org/officeDocument/2006/relationships/image" Target="media/image4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://www.sanse.ru/text/GOST_2008.pdf" TargetMode="External"/><Relationship Id="rId25" Type="http://schemas.openxmlformats.org/officeDocument/2006/relationships/hyperlink" Target="http://znanium.com/go.php?id=944389" TargetMode="External"/><Relationship Id="rId33" Type="http://schemas.openxmlformats.org/officeDocument/2006/relationships/hyperlink" Target="http://www.ecsocman.edu.ru/" TargetMode="External"/><Relationship Id="rId38" Type="http://schemas.openxmlformats.org/officeDocument/2006/relationships/hyperlink" Target="http://search.epnet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nse.ru/text/GOST_2008.pdf" TargetMode="External"/><Relationship Id="rId20" Type="http://schemas.openxmlformats.org/officeDocument/2006/relationships/hyperlink" Target="http://znanium.com/go.php?id=177294" TargetMode="External"/><Relationship Id="rId29" Type="http://schemas.openxmlformats.org/officeDocument/2006/relationships/hyperlink" Target="http://znanium.com/go.php?id=341977" TargetMode="Externa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kinfo.us15.list-manage.com/track/click?u=f5d8b2284540258eeb087121f&amp;id=b76da98419&amp;e=806ad346c3" TargetMode="External"/><Relationship Id="rId24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hyperlink" Target="https://www.mendeley.com/" TargetMode="External"/><Relationship Id="rId40" Type="http://schemas.openxmlformats.org/officeDocument/2006/relationships/hyperlink" Target="http://online.eastview.com/udb_login/index.jsp?enc=eng&amp;error=com.eastview.authentication.Error10&amp;frwd=%2Fsearch%2Fsimple" TargetMode="External"/><Relationship Id="rId45" Type="http://schemas.openxmlformats.org/officeDocument/2006/relationships/hyperlink" Target="http://polit.ru/author/28783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61674" TargetMode="External"/><Relationship Id="rId23" Type="http://schemas.openxmlformats.org/officeDocument/2006/relationships/hyperlink" Target="http://znanium.com/go.php?id=929270" TargetMode="External"/><Relationship Id="rId28" Type="http://schemas.openxmlformats.org/officeDocument/2006/relationships/hyperlink" Target="http://znanium.com/go.php?id=938946" TargetMode="External"/><Relationship Id="rId36" Type="http://schemas.openxmlformats.org/officeDocument/2006/relationships/hyperlink" Target="http://www.elsevierscience.ru/" TargetMode="External"/><Relationship Id="rId10" Type="http://schemas.openxmlformats.org/officeDocument/2006/relationships/hyperlink" Target="http://www.elsevierscience.ru/" TargetMode="External"/><Relationship Id="rId19" Type="http://schemas.openxmlformats.org/officeDocument/2006/relationships/hyperlink" Target="https://docs.cntd.ru/document/1200157208" TargetMode="External"/><Relationship Id="rId31" Type="http://schemas.openxmlformats.org/officeDocument/2006/relationships/hyperlink" Target="http://znanium.com/go.php?id=898924" TargetMode="External"/><Relationship Id="rId44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scopus.com/" TargetMode="External"/><Relationship Id="rId14" Type="http://schemas.openxmlformats.org/officeDocument/2006/relationships/hyperlink" Target="https://www.fgosvo.ru/uploadfiles/FGOS%20VO%203++/Mag/420401_%D0%9C_3_17062021.pdf" TargetMode="External"/><Relationship Id="rId22" Type="http://schemas.openxmlformats.org/officeDocument/2006/relationships/hyperlink" Target="http://znanium.com/go.php?id=518301" TargetMode="External"/><Relationship Id="rId27" Type="http://schemas.openxmlformats.org/officeDocument/2006/relationships/hyperlink" Target="http://znanium.com/go.php?id=556551" TargetMode="External"/><Relationship Id="rId30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35" Type="http://schemas.openxmlformats.org/officeDocument/2006/relationships/hyperlink" Target="http://www.scopus.com/" TargetMode="External"/><Relationship Id="rId4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16846</Words>
  <Characters>96026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6</cp:revision>
  <dcterms:created xsi:type="dcterms:W3CDTF">2024-09-10T14:50:00Z</dcterms:created>
  <dcterms:modified xsi:type="dcterms:W3CDTF">2024-09-10T13:38:00Z</dcterms:modified>
</cp:coreProperties>
</file>