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63" w:rsidRDefault="00AB302E">
      <w:pPr>
        <w:ind w:right="-29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МИНОБРНАУКИ РОССИИ</w:t>
      </w:r>
    </w:p>
    <w:p w:rsidR="004F3063" w:rsidRDefault="00AB302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2708275</wp:posOffset>
            </wp:positionH>
            <wp:positionV relativeFrom="paragraph">
              <wp:posOffset>1905</wp:posOffset>
            </wp:positionV>
            <wp:extent cx="495300" cy="449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377" w:lineRule="exact"/>
        <w:rPr>
          <w:sz w:val="24"/>
          <w:szCs w:val="24"/>
        </w:rPr>
      </w:pPr>
    </w:p>
    <w:p w:rsidR="004F3063" w:rsidRDefault="00AB302E">
      <w:pPr>
        <w:spacing w:line="277" w:lineRule="auto"/>
        <w:ind w:left="300" w:right="1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F3063" w:rsidRDefault="004F3063">
      <w:pPr>
        <w:spacing w:line="357" w:lineRule="exact"/>
        <w:rPr>
          <w:sz w:val="24"/>
          <w:szCs w:val="24"/>
        </w:rPr>
      </w:pPr>
    </w:p>
    <w:p w:rsidR="004F3063" w:rsidRDefault="00AB302E">
      <w:pPr>
        <w:spacing w:line="277" w:lineRule="auto"/>
        <w:ind w:lef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«РОССИЙСКИЙ ГОСУДАРСТВЕННЫЙ ГУМАНИТАРНЫЙ УНИВЕРСИТЕТ» (РГГУ)</w:t>
      </w:r>
    </w:p>
    <w:p w:rsidR="004F3063" w:rsidRDefault="004F3063">
      <w:pPr>
        <w:spacing w:line="246" w:lineRule="exact"/>
        <w:rPr>
          <w:sz w:val="24"/>
          <w:szCs w:val="24"/>
        </w:rPr>
      </w:pPr>
    </w:p>
    <w:p w:rsidR="004F3063" w:rsidRDefault="00AB302E">
      <w:pPr>
        <w:spacing w:line="236" w:lineRule="auto"/>
        <w:ind w:lef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ИНСТИТУТ МАССМЕДИА И РЕКЛАМЫ ФАКУЛЬТЕТ РЕКЛАМЫ И СВЯЗЕЙ С ОБЩЕСТВЕННОСТЬЮ Кафедра </w:t>
      </w:r>
      <w:r>
        <w:rPr>
          <w:rFonts w:eastAsia="Times New Roman"/>
          <w:sz w:val="24"/>
          <w:szCs w:val="24"/>
        </w:rPr>
        <w:t>интегрированных коммуникаций и рекламы</w:t>
      </w: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354" w:lineRule="exact"/>
        <w:rPr>
          <w:sz w:val="24"/>
          <w:szCs w:val="24"/>
        </w:rPr>
      </w:pPr>
    </w:p>
    <w:p w:rsidR="004F3063" w:rsidRDefault="00AB302E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НАУЧНО-ИССЛЕДОВАТЕЛЬСКАЯ РАБОТА</w:t>
      </w:r>
    </w:p>
    <w:p w:rsidR="004F3063" w:rsidRDefault="00AB302E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практика</w:t>
      </w:r>
    </w:p>
    <w:p w:rsidR="004F3063" w:rsidRDefault="004F3063">
      <w:pPr>
        <w:spacing w:line="276" w:lineRule="exact"/>
        <w:rPr>
          <w:sz w:val="24"/>
          <w:szCs w:val="24"/>
        </w:rPr>
      </w:pPr>
    </w:p>
    <w:p w:rsidR="004F3063" w:rsidRDefault="00AB302E">
      <w:pPr>
        <w:ind w:left="3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ПРАКТИКИ</w:t>
      </w:r>
    </w:p>
    <w:p w:rsidR="004F3063" w:rsidRDefault="004F3063">
      <w:pPr>
        <w:spacing w:line="288" w:lineRule="exact"/>
        <w:rPr>
          <w:sz w:val="24"/>
          <w:szCs w:val="24"/>
        </w:rPr>
      </w:pPr>
    </w:p>
    <w:p w:rsidR="004F3063" w:rsidRDefault="00AB302E">
      <w:pPr>
        <w:spacing w:line="236" w:lineRule="auto"/>
        <w:ind w:lef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Направление подготовки 42.03.01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Реклама и связи с общественностью Направленность «Современные коммуникации и реклама»</w:t>
      </w:r>
      <w:r>
        <w:rPr>
          <w:rFonts w:eastAsia="Times New Roman"/>
          <w:sz w:val="24"/>
          <w:szCs w:val="24"/>
        </w:rPr>
        <w:t xml:space="preserve"> Уровень высшего образования: </w:t>
      </w:r>
      <w:r>
        <w:rPr>
          <w:rFonts w:eastAsia="Times New Roman"/>
          <w:i/>
          <w:iCs/>
          <w:sz w:val="24"/>
          <w:szCs w:val="24"/>
        </w:rPr>
        <w:t>бакалавриат</w:t>
      </w:r>
    </w:p>
    <w:p w:rsidR="004F3063" w:rsidRDefault="004F3063">
      <w:pPr>
        <w:spacing w:line="2" w:lineRule="exact"/>
        <w:rPr>
          <w:sz w:val="24"/>
          <w:szCs w:val="24"/>
        </w:rPr>
      </w:pPr>
    </w:p>
    <w:p w:rsidR="004F3063" w:rsidRDefault="00AB302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 (очная, очно-заочная, заочная)</w:t>
      </w: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348" w:lineRule="exact"/>
        <w:rPr>
          <w:sz w:val="24"/>
          <w:szCs w:val="24"/>
        </w:rPr>
      </w:pPr>
    </w:p>
    <w:p w:rsidR="004F3063" w:rsidRDefault="00AB302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РПП адаптирована для лиц</w:t>
      </w:r>
    </w:p>
    <w:p w:rsidR="004F3063" w:rsidRDefault="004F3063">
      <w:pPr>
        <w:spacing w:line="12" w:lineRule="exact"/>
        <w:rPr>
          <w:sz w:val="24"/>
          <w:szCs w:val="24"/>
        </w:rPr>
      </w:pPr>
    </w:p>
    <w:p w:rsidR="004F3063" w:rsidRDefault="00AB302E">
      <w:pPr>
        <w:numPr>
          <w:ilvl w:val="0"/>
          <w:numId w:val="1"/>
        </w:numPr>
        <w:tabs>
          <w:tab w:val="left" w:pos="3160"/>
        </w:tabs>
        <w:spacing w:line="249" w:lineRule="auto"/>
        <w:ind w:left="3640" w:right="2700" w:hanging="64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ограниченными возможностями здоровья и инвалидов</w:t>
      </w: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200" w:lineRule="exact"/>
        <w:rPr>
          <w:sz w:val="24"/>
          <w:szCs w:val="24"/>
        </w:rPr>
      </w:pPr>
    </w:p>
    <w:p w:rsidR="004F3063" w:rsidRDefault="004F3063">
      <w:pPr>
        <w:spacing w:line="324" w:lineRule="exact"/>
        <w:rPr>
          <w:sz w:val="24"/>
          <w:szCs w:val="24"/>
        </w:rPr>
      </w:pPr>
    </w:p>
    <w:p w:rsidR="004F3063" w:rsidRDefault="00AB302E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 2023</w:t>
      </w:r>
    </w:p>
    <w:p w:rsidR="004F3063" w:rsidRDefault="004F3063">
      <w:pPr>
        <w:sectPr w:rsidR="004F3063">
          <w:pgSz w:w="11900" w:h="16838"/>
          <w:pgMar w:top="897" w:right="1306" w:bottom="1440" w:left="1440" w:header="0" w:footer="0" w:gutter="0"/>
          <w:cols w:space="720" w:equalWidth="0">
            <w:col w:w="9160"/>
          </w:cols>
        </w:sectPr>
      </w:pPr>
    </w:p>
    <w:p w:rsidR="004F3063" w:rsidRDefault="00AB302E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3"/>
          <w:szCs w:val="23"/>
        </w:rPr>
        <w:lastRenderedPageBreak/>
        <w:t>НАУЧНО-ИССЛЕДОВАТЕЛЬСКАЯ РАБОТА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62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Рабочая программа практики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73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Составитель:</w:t>
      </w:r>
    </w:p>
    <w:p w:rsidR="004F3063" w:rsidRDefault="004F3063">
      <w:pPr>
        <w:spacing w:line="139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Канд. соц. наук, А.Г. Голова</w:t>
      </w:r>
    </w:p>
    <w:p w:rsidR="004F3063" w:rsidRDefault="004F3063">
      <w:pPr>
        <w:spacing w:line="137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Канд. экон наук, М.Т. Гуриева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72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4F3063" w:rsidRDefault="00AB302E">
      <w:pPr>
        <w:spacing w:line="216" w:lineRule="auto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Протокол заседания кафедры</w:t>
      </w:r>
    </w:p>
    <w:p w:rsidR="004F3063" w:rsidRDefault="00AB302E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№ 4 от 17.04.2023</w:t>
      </w:r>
    </w:p>
    <w:p w:rsidR="004F3063" w:rsidRDefault="004F3063">
      <w:pPr>
        <w:sectPr w:rsidR="004F3063">
          <w:pgSz w:w="11900" w:h="16838"/>
          <w:pgMar w:top="908" w:right="1440" w:bottom="1440" w:left="1280" w:header="0" w:footer="0" w:gutter="0"/>
          <w:cols w:space="720" w:equalWidth="0">
            <w:col w:w="9186"/>
          </w:cols>
        </w:sectPr>
      </w:pPr>
    </w:p>
    <w:p w:rsidR="00AB302E" w:rsidRDefault="00AB302E" w:rsidP="00AB302E">
      <w:pPr>
        <w:pStyle w:val="a3"/>
        <w:rPr>
          <w:rFonts w:ascii="Times New Roman" w:hAnsi="Times New Roman"/>
          <w:color w:val="auto"/>
        </w:rPr>
      </w:pPr>
      <w:bookmarkStart w:id="2" w:name="page3"/>
      <w:bookmarkEnd w:id="2"/>
      <w:r w:rsidRPr="002759CD">
        <w:rPr>
          <w:rFonts w:ascii="Times New Roman" w:hAnsi="Times New Roman"/>
          <w:color w:val="auto"/>
        </w:rPr>
        <w:lastRenderedPageBreak/>
        <w:t>Оглавление</w:t>
      </w:r>
    </w:p>
    <w:p w:rsidR="00AB302E" w:rsidRPr="00E17759" w:rsidRDefault="00AB302E" w:rsidP="00AB302E">
      <w:r w:rsidRPr="00E17759">
        <w:t>1. Пояснительная записка</w:t>
      </w:r>
    </w:p>
    <w:p w:rsidR="00AB302E" w:rsidRPr="00E17759" w:rsidRDefault="00AB302E" w:rsidP="00AB302E">
      <w:bookmarkStart w:id="3" w:name="_Hlk25842209"/>
      <w:r w:rsidRPr="00E17759">
        <w:t>1.1 Цель и задачи практики</w:t>
      </w:r>
    </w:p>
    <w:p w:rsidR="00AB302E" w:rsidRPr="00E17759" w:rsidRDefault="00AB302E" w:rsidP="00AB302E">
      <w:r w:rsidRPr="00E17759">
        <w:t>1.2. Вид (тип) практики</w:t>
      </w:r>
    </w:p>
    <w:p w:rsidR="00AB302E" w:rsidRPr="00E17759" w:rsidRDefault="00AB302E" w:rsidP="00AB302E">
      <w:r w:rsidRPr="00E17759">
        <w:t>1.3. Способы, формы и места проведения практики</w:t>
      </w:r>
    </w:p>
    <w:p w:rsidR="00AB302E" w:rsidRPr="00E17759" w:rsidRDefault="00AB302E" w:rsidP="00AB302E">
      <w:r w:rsidRPr="00E17759">
        <w:t>1.4. Вид (виды) профессиональной деятельности</w:t>
      </w:r>
    </w:p>
    <w:p w:rsidR="00AB302E" w:rsidRPr="00E17759" w:rsidRDefault="00AB302E" w:rsidP="00AB302E">
      <w:r w:rsidRPr="00E17759">
        <w:t>1.5. Планируемые результаты обучения при прохождении практики, соотнесённые с план</w:t>
      </w:r>
      <w:r w:rsidRPr="00E17759">
        <w:t>и</w:t>
      </w:r>
      <w:r w:rsidRPr="00E17759">
        <w:t>руемыми результатами освоения образовательной программы</w:t>
      </w:r>
    </w:p>
    <w:p w:rsidR="00AB302E" w:rsidRPr="00E17759" w:rsidRDefault="00AB302E" w:rsidP="00AB302E">
      <w:r w:rsidRPr="00E17759">
        <w:t>1.6. Место практики в структуре образовательной программы</w:t>
      </w:r>
    </w:p>
    <w:p w:rsidR="00AB302E" w:rsidRPr="00E17759" w:rsidRDefault="00AB302E" w:rsidP="00AB302E">
      <w:r w:rsidRPr="00E17759">
        <w:t xml:space="preserve">1.7. Объем практики </w:t>
      </w:r>
    </w:p>
    <w:bookmarkEnd w:id="3"/>
    <w:p w:rsidR="00AB302E" w:rsidRPr="00E17759" w:rsidRDefault="00AB302E" w:rsidP="00AB302E"/>
    <w:p w:rsidR="00AB302E" w:rsidRPr="00E17759" w:rsidRDefault="00AB302E" w:rsidP="00AB302E">
      <w:r w:rsidRPr="00E17759">
        <w:t xml:space="preserve">2. Содержание практики </w:t>
      </w:r>
    </w:p>
    <w:p w:rsidR="00AB302E" w:rsidRPr="00E17759" w:rsidRDefault="00AB302E" w:rsidP="00AB302E"/>
    <w:p w:rsidR="00AB302E" w:rsidRPr="00E17759" w:rsidRDefault="00AB302E" w:rsidP="00AB302E">
      <w:r w:rsidRPr="00E17759">
        <w:t>3. Оценка результатов практики</w:t>
      </w:r>
    </w:p>
    <w:p w:rsidR="00AB302E" w:rsidRPr="00E17759" w:rsidRDefault="00AB302E" w:rsidP="00AB302E">
      <w:r w:rsidRPr="00E17759">
        <w:t xml:space="preserve">3.1. Формы отчетности по практике </w:t>
      </w:r>
    </w:p>
    <w:p w:rsidR="00AB302E" w:rsidRPr="00E17759" w:rsidRDefault="00AB302E" w:rsidP="00AB302E">
      <w:r w:rsidRPr="00E17759">
        <w:t xml:space="preserve">3.2. Критерии выставления оценок </w:t>
      </w:r>
    </w:p>
    <w:p w:rsidR="00AB302E" w:rsidRPr="00E17759" w:rsidRDefault="00AB302E" w:rsidP="00AB302E">
      <w:r w:rsidRPr="00E17759">
        <w:t>3.3. Оценочные средства (материалы) для промежуточной аттестации по практике</w:t>
      </w:r>
    </w:p>
    <w:p w:rsidR="00AB302E" w:rsidRPr="00E17759" w:rsidRDefault="00AB302E" w:rsidP="00AB302E"/>
    <w:p w:rsidR="00AB302E" w:rsidRPr="00E17759" w:rsidRDefault="00AB302E" w:rsidP="00AB302E">
      <w:r w:rsidRPr="00E17759">
        <w:t>4. Учебно-методическое и информационное обеспечение практики</w:t>
      </w:r>
    </w:p>
    <w:p w:rsidR="00AB302E" w:rsidRPr="00E17759" w:rsidRDefault="00AB302E" w:rsidP="00AB302E">
      <w:r w:rsidRPr="00E17759">
        <w:t xml:space="preserve">4.1. Список источников и литературы </w:t>
      </w:r>
    </w:p>
    <w:p w:rsidR="00AB302E" w:rsidRPr="00E17759" w:rsidRDefault="00AB302E" w:rsidP="00AB302E">
      <w:r w:rsidRPr="00E17759">
        <w:t xml:space="preserve">4.2. Перечень ресурсов информационно-телекоммуникационной сети «Интернет» </w:t>
      </w:r>
    </w:p>
    <w:p w:rsidR="00AB302E" w:rsidRPr="00E17759" w:rsidRDefault="00AB302E" w:rsidP="00AB302E"/>
    <w:p w:rsidR="00AB302E" w:rsidRPr="00E17759" w:rsidRDefault="00AB302E" w:rsidP="00AB302E">
      <w:r w:rsidRPr="00E17759">
        <w:t xml:space="preserve">5. Материально-техническая база, необходимая для проведения практики </w:t>
      </w:r>
    </w:p>
    <w:p w:rsidR="00AB302E" w:rsidRPr="00E17759" w:rsidRDefault="00AB302E" w:rsidP="00AB302E"/>
    <w:p w:rsidR="00AB302E" w:rsidRPr="00E17759" w:rsidRDefault="00AB302E" w:rsidP="00AB302E">
      <w:r w:rsidRPr="00E17759">
        <w:t>6. Организация практики для лиц с ограниченными возможностями здоровья</w:t>
      </w:r>
    </w:p>
    <w:p w:rsidR="00AB302E" w:rsidRPr="00E17759" w:rsidRDefault="00AB302E" w:rsidP="00AB302E"/>
    <w:p w:rsidR="00AB302E" w:rsidRPr="00E17759" w:rsidRDefault="00AB302E" w:rsidP="00AB302E"/>
    <w:p w:rsidR="00AB302E" w:rsidRPr="00E17759" w:rsidRDefault="00AB302E" w:rsidP="00AB302E">
      <w:r w:rsidRPr="00E17759">
        <w:t xml:space="preserve">Приложения </w:t>
      </w:r>
    </w:p>
    <w:p w:rsidR="00AB302E" w:rsidRPr="00E17759" w:rsidRDefault="00AB302E" w:rsidP="00AB302E">
      <w:r w:rsidRPr="00E17759">
        <w:t xml:space="preserve">Приложение 1. Аннотация программы практики </w:t>
      </w:r>
    </w:p>
    <w:p w:rsidR="00AB302E" w:rsidRPr="00E17759" w:rsidRDefault="00AB302E" w:rsidP="00AB302E">
      <w:r w:rsidRPr="00E17759">
        <w:t xml:space="preserve">Приложение </w:t>
      </w:r>
      <w:r>
        <w:t>2</w:t>
      </w:r>
      <w:r w:rsidRPr="00E17759">
        <w:t>. Форма титульного листа отчёта</w:t>
      </w:r>
    </w:p>
    <w:p w:rsidR="00AB302E" w:rsidRDefault="00AB302E" w:rsidP="00AB302E">
      <w:r w:rsidRPr="00E17759">
        <w:t xml:space="preserve">Приложение </w:t>
      </w:r>
      <w:r>
        <w:t>3</w:t>
      </w:r>
      <w:r w:rsidRPr="00E17759">
        <w:t xml:space="preserve">. </w:t>
      </w:r>
      <w:r>
        <w:t>Форма графика</w:t>
      </w:r>
    </w:p>
    <w:p w:rsidR="00AB302E" w:rsidRDefault="00AB302E" w:rsidP="00AB302E">
      <w:r>
        <w:t>Приложение 4. Форма индивидуального задания</w:t>
      </w:r>
    </w:p>
    <w:p w:rsidR="00AB302E" w:rsidRDefault="00AB302E" w:rsidP="00AB302E">
      <w:r>
        <w:t>Приложение 5. Форма характеристики</w:t>
      </w:r>
    </w:p>
    <w:p w:rsidR="00AB302E" w:rsidRDefault="00AB302E" w:rsidP="00AB302E">
      <w:r>
        <w:t>Приложение 6. Форма отчета по организации/посещения мероприятия</w:t>
      </w:r>
    </w:p>
    <w:p w:rsidR="00AB302E" w:rsidRDefault="00AB302E" w:rsidP="00AB302E">
      <w:r w:rsidRPr="00E17759">
        <w:t>Приложение</w:t>
      </w:r>
      <w:r>
        <w:t xml:space="preserve"> 7. Учебно-методические материалы</w:t>
      </w:r>
    </w:p>
    <w:p w:rsidR="00AB302E" w:rsidRDefault="00AB302E" w:rsidP="00AB302E">
      <w:r>
        <w:t xml:space="preserve">Приложение 8. </w:t>
      </w:r>
      <w:proofErr w:type="spellStart"/>
      <w:r>
        <w:t>Перечеь</w:t>
      </w:r>
      <w:proofErr w:type="spellEnd"/>
      <w:r>
        <w:t xml:space="preserve"> </w:t>
      </w:r>
      <w:proofErr w:type="spellStart"/>
      <w:r>
        <w:t>нежелательныхдля</w:t>
      </w:r>
      <w:proofErr w:type="spellEnd"/>
      <w:r>
        <w:t xml:space="preserve"> публикаций журналов, входящих в РИНЦ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>
      <w:pPr>
        <w:spacing w:line="359" w:lineRule="exact"/>
        <w:rPr>
          <w:sz w:val="20"/>
          <w:szCs w:val="20"/>
        </w:rPr>
      </w:pPr>
    </w:p>
    <w:p w:rsidR="00AB302E" w:rsidRDefault="00AB302E" w:rsidP="00AB302E">
      <w:pPr>
        <w:tabs>
          <w:tab w:val="left" w:pos="3180"/>
        </w:tabs>
        <w:ind w:left="3180"/>
        <w:rPr>
          <w:rFonts w:eastAsia="Times New Roman"/>
          <w:b/>
          <w:bCs/>
          <w:sz w:val="28"/>
          <w:szCs w:val="28"/>
        </w:rPr>
      </w:pPr>
      <w:bookmarkStart w:id="4" w:name="page4"/>
      <w:bookmarkEnd w:id="4"/>
    </w:p>
    <w:p w:rsidR="004F3063" w:rsidRDefault="00AB302E">
      <w:pPr>
        <w:numPr>
          <w:ilvl w:val="0"/>
          <w:numId w:val="3"/>
        </w:numPr>
        <w:tabs>
          <w:tab w:val="left" w:pos="3180"/>
        </w:tabs>
        <w:ind w:left="3180" w:hanging="3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4F3063" w:rsidRDefault="004F3063">
      <w:pPr>
        <w:spacing w:line="240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 Цель и задачи практики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82" w:lineRule="exact"/>
        <w:rPr>
          <w:sz w:val="20"/>
          <w:szCs w:val="20"/>
        </w:rPr>
      </w:pPr>
    </w:p>
    <w:p w:rsidR="004F3063" w:rsidRDefault="00AB302E">
      <w:pPr>
        <w:spacing w:line="272" w:lineRule="auto"/>
        <w:ind w:firstLine="59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Цель НИР</w:t>
      </w:r>
      <w:r>
        <w:rPr>
          <w:rFonts w:eastAsia="Times New Roman"/>
          <w:sz w:val="24"/>
          <w:szCs w:val="24"/>
        </w:rPr>
        <w:t xml:space="preserve"> - развитие первичных навыков самостоятельной познавательной научно-иссле-довательской деятельности </w:t>
      </w:r>
      <w:r>
        <w:rPr>
          <w:rFonts w:eastAsia="Times New Roman"/>
          <w:sz w:val="24"/>
          <w:szCs w:val="24"/>
        </w:rPr>
        <w:t>студентов, формирование у них профессионального мировоззрения в определенной области и способности использования научный ииследовательский аппарат в практике</w:t>
      </w:r>
    </w:p>
    <w:p w:rsidR="004F3063" w:rsidRDefault="004F3063">
      <w:pPr>
        <w:spacing w:line="6" w:lineRule="exact"/>
        <w:rPr>
          <w:sz w:val="20"/>
          <w:szCs w:val="20"/>
        </w:rPr>
      </w:pPr>
    </w:p>
    <w:p w:rsidR="004F3063" w:rsidRDefault="00AB302E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Задачи НИР:</w:t>
      </w:r>
    </w:p>
    <w:p w:rsidR="004F3063" w:rsidRDefault="004F3063">
      <w:pPr>
        <w:spacing w:line="61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4"/>
        </w:numPr>
        <w:tabs>
          <w:tab w:val="left" w:pos="1000"/>
        </w:tabs>
        <w:ind w:left="1000" w:hanging="41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закрепление теоретических знаний;</w:t>
      </w:r>
    </w:p>
    <w:p w:rsidR="004F3063" w:rsidRDefault="004F3063">
      <w:pPr>
        <w:spacing w:line="69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"/>
        </w:numPr>
        <w:tabs>
          <w:tab w:val="left" w:pos="1000"/>
        </w:tabs>
        <w:spacing w:line="261" w:lineRule="auto"/>
        <w:ind w:left="94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профессиональных знаний, полученных им</w:t>
      </w:r>
      <w:r>
        <w:rPr>
          <w:rFonts w:eastAsia="Times New Roman"/>
          <w:sz w:val="24"/>
          <w:szCs w:val="24"/>
        </w:rPr>
        <w:t>и в процессе обучения по дис-циплинам ОП;</w:t>
      </w:r>
    </w:p>
    <w:p w:rsidR="004F3063" w:rsidRDefault="004F3063">
      <w:pPr>
        <w:spacing w:line="51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"/>
        </w:numPr>
        <w:tabs>
          <w:tab w:val="left" w:pos="940"/>
        </w:tabs>
        <w:spacing w:line="262" w:lineRule="auto"/>
        <w:ind w:left="94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ведение библиографической работы с привлечением современных информационных технологий;</w:t>
      </w:r>
    </w:p>
    <w:p w:rsidR="004F3063" w:rsidRDefault="004F3063">
      <w:pPr>
        <w:spacing w:line="47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"/>
        </w:numPr>
        <w:tabs>
          <w:tab w:val="left" w:pos="940"/>
        </w:tabs>
        <w:spacing w:line="263" w:lineRule="auto"/>
        <w:ind w:left="940" w:right="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постановка и решение задач профессиональной деятельности, возникающих в ходе выполнения научно-исследовательской работы;</w:t>
      </w:r>
    </w:p>
    <w:p w:rsidR="004F3063" w:rsidRDefault="004F3063">
      <w:pPr>
        <w:spacing w:line="46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"/>
        </w:numPr>
        <w:tabs>
          <w:tab w:val="left" w:pos="940"/>
        </w:tabs>
        <w:spacing w:line="261" w:lineRule="auto"/>
        <w:ind w:left="94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выбор необходимых методов исследования (модификация, адаптация существую-щих), исходя из задач конкретного исследования и проектной работы;</w:t>
      </w:r>
    </w:p>
    <w:p w:rsidR="004F3063" w:rsidRDefault="004F3063">
      <w:pPr>
        <w:spacing w:line="51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"/>
        </w:numPr>
        <w:tabs>
          <w:tab w:val="left" w:pos="940"/>
        </w:tabs>
        <w:spacing w:line="261" w:lineRule="auto"/>
        <w:ind w:left="94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современных информационных технологий при проведении научных и прикладных исследований;</w:t>
      </w:r>
    </w:p>
    <w:p w:rsidR="004F3063" w:rsidRDefault="004F3063">
      <w:pPr>
        <w:spacing w:line="49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"/>
        </w:numPr>
        <w:tabs>
          <w:tab w:val="left" w:pos="940"/>
        </w:tabs>
        <w:spacing w:line="269" w:lineRule="auto"/>
        <w:ind w:left="940" w:hanging="352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обрабо</w:t>
      </w:r>
      <w:r>
        <w:rPr>
          <w:rFonts w:eastAsia="Times New Roman"/>
          <w:sz w:val="24"/>
          <w:szCs w:val="24"/>
        </w:rPr>
        <w:t>тка полученных результатов, представление их в виде завершенных научно-исследовательских разработок (отчета по научно-исследовательской работе, тезисов докладов, научных статей)</w:t>
      </w:r>
    </w:p>
    <w:p w:rsidR="004F3063" w:rsidRDefault="004F3063">
      <w:pPr>
        <w:spacing w:line="40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"/>
        </w:numPr>
        <w:tabs>
          <w:tab w:val="left" w:pos="940"/>
        </w:tabs>
        <w:spacing w:line="264" w:lineRule="auto"/>
        <w:ind w:left="94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презентация и публичная защита своих научных исследований и проектных разрабо</w:t>
      </w:r>
      <w:r>
        <w:rPr>
          <w:rFonts w:eastAsia="Times New Roman"/>
          <w:sz w:val="24"/>
          <w:szCs w:val="24"/>
        </w:rPr>
        <w:t>-ток.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69" w:lineRule="exact"/>
        <w:rPr>
          <w:sz w:val="20"/>
          <w:szCs w:val="20"/>
        </w:rPr>
      </w:pPr>
    </w:p>
    <w:p w:rsidR="004F3063" w:rsidRDefault="00AB302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Вид и тип практики</w:t>
      </w:r>
    </w:p>
    <w:p w:rsidR="004F3063" w:rsidRDefault="004F3063">
      <w:pPr>
        <w:spacing w:line="57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 практики – производственная, тип практики – научно-исследовательская работа.</w:t>
      </w:r>
    </w:p>
    <w:p w:rsidR="004F3063" w:rsidRDefault="004F3063">
      <w:pPr>
        <w:spacing w:line="242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Места проведения практики</w:t>
      </w:r>
    </w:p>
    <w:p w:rsidR="004F3063" w:rsidRDefault="004F3063">
      <w:pPr>
        <w:spacing w:line="72" w:lineRule="exact"/>
        <w:rPr>
          <w:sz w:val="20"/>
          <w:szCs w:val="20"/>
        </w:rPr>
      </w:pPr>
    </w:p>
    <w:p w:rsidR="004F3063" w:rsidRDefault="00AB302E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Практика проводится в структурных подразделениях РГГУ,</w:t>
      </w:r>
      <w:r>
        <w:rPr>
          <w:rFonts w:eastAsia="Times New Roman"/>
          <w:sz w:val="24"/>
          <w:szCs w:val="24"/>
        </w:rPr>
        <w:t xml:space="preserve"> предназначенных для практической подготовки или в профильных организациях на основании договора, заключаемого между РГГУ и профильной организацией.</w:t>
      </w:r>
    </w:p>
    <w:p w:rsidR="004F3063" w:rsidRDefault="004F3063">
      <w:pPr>
        <w:spacing w:line="244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Тип (типы) и задачи профессиональной деятельности</w:t>
      </w:r>
    </w:p>
    <w:p w:rsidR="004F3063" w:rsidRDefault="004F3063">
      <w:pPr>
        <w:spacing w:line="70" w:lineRule="exact"/>
        <w:rPr>
          <w:sz w:val="20"/>
          <w:szCs w:val="20"/>
        </w:rPr>
      </w:pPr>
    </w:p>
    <w:p w:rsidR="004F3063" w:rsidRDefault="00AB302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Практика ориентирована на выполнение обучающимися </w:t>
      </w:r>
      <w:r>
        <w:rPr>
          <w:rFonts w:eastAsia="Times New Roman"/>
          <w:sz w:val="24"/>
          <w:szCs w:val="24"/>
        </w:rPr>
        <w:t>задачи профессиональной деятельности авторского, организационного и маркетингового, в том числе:</w:t>
      </w:r>
    </w:p>
    <w:p w:rsidR="004F3063" w:rsidRDefault="004F3063">
      <w:pPr>
        <w:spacing w:line="15" w:lineRule="exact"/>
        <w:rPr>
          <w:sz w:val="20"/>
          <w:szCs w:val="20"/>
        </w:rPr>
      </w:pPr>
    </w:p>
    <w:p w:rsidR="004F3063" w:rsidRDefault="00AB302E">
      <w:pPr>
        <w:spacing w:line="233" w:lineRule="auto"/>
        <w:ind w:left="1000" w:right="34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4"/>
          <w:szCs w:val="24"/>
        </w:rPr>
        <w:t xml:space="preserve"> авторский (осуществление авторской деятельности по созданию текста рекламы / связей с общественностью и и(или) иного коммуникационного продукта с учетом спе</w:t>
      </w:r>
      <w:r>
        <w:rPr>
          <w:rFonts w:eastAsia="Times New Roman"/>
          <w:sz w:val="24"/>
          <w:szCs w:val="24"/>
        </w:rPr>
        <w:t>цифики разных каналов коммуникации);</w:t>
      </w:r>
    </w:p>
    <w:p w:rsidR="004F3063" w:rsidRDefault="004F3063">
      <w:pPr>
        <w:spacing w:line="17" w:lineRule="exact"/>
        <w:rPr>
          <w:sz w:val="20"/>
          <w:szCs w:val="20"/>
        </w:rPr>
      </w:pPr>
    </w:p>
    <w:p w:rsidR="004F3063" w:rsidRDefault="00AB302E">
      <w:pPr>
        <w:spacing w:line="230" w:lineRule="auto"/>
        <w:ind w:left="1000" w:hanging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4"/>
          <w:szCs w:val="24"/>
        </w:rPr>
        <w:t xml:space="preserve"> социально – просветительский (продвижение социально значимых ценностей с помощью коммуникационного продукта);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3" w:lineRule="auto"/>
        <w:ind w:left="1000" w:hanging="4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4"/>
          <w:szCs w:val="24"/>
        </w:rPr>
        <w:t xml:space="preserve"> технологический (участие в производственном процессе выпуска коммуникацион-ного продукта с применением </w:t>
      </w:r>
      <w:r>
        <w:rPr>
          <w:rFonts w:eastAsia="Times New Roman"/>
          <w:sz w:val="24"/>
          <w:szCs w:val="24"/>
        </w:rPr>
        <w:t>современных информационных и коммуникационных технологий).</w:t>
      </w:r>
    </w:p>
    <w:p w:rsidR="004F3063" w:rsidRDefault="004F3063">
      <w:pPr>
        <w:sectPr w:rsidR="004F3063">
          <w:pgSz w:w="11900" w:h="16838"/>
          <w:pgMar w:top="899" w:right="846" w:bottom="962" w:left="1280" w:header="0" w:footer="0" w:gutter="0"/>
          <w:cols w:space="720" w:equalWidth="0">
            <w:col w:w="9780"/>
          </w:cols>
        </w:sectPr>
      </w:pPr>
    </w:p>
    <w:p w:rsidR="004F3063" w:rsidRDefault="00AB302E">
      <w:pPr>
        <w:spacing w:line="236" w:lineRule="auto"/>
        <w:ind w:right="40"/>
        <w:rPr>
          <w:sz w:val="20"/>
          <w:szCs w:val="20"/>
        </w:rPr>
      </w:pPr>
      <w:bookmarkStart w:id="5" w:name="page5"/>
      <w:bookmarkEnd w:id="5"/>
      <w:r>
        <w:rPr>
          <w:rFonts w:eastAsia="Times New Roman"/>
          <w:b/>
          <w:bCs/>
          <w:sz w:val="28"/>
          <w:szCs w:val="28"/>
        </w:rPr>
        <w:lastRenderedPageBreak/>
        <w:t>1.5. Планируемые результаты обучения при прохождении практики, соотне-сённые с планируемыми результатами освоения образовательной про-граммы</w:t>
      </w:r>
    </w:p>
    <w:p w:rsidR="004F3063" w:rsidRDefault="004F3063">
      <w:pPr>
        <w:spacing w:line="72" w:lineRule="exact"/>
        <w:rPr>
          <w:sz w:val="20"/>
          <w:szCs w:val="20"/>
        </w:rPr>
      </w:pPr>
    </w:p>
    <w:p w:rsidR="004F3063" w:rsidRDefault="00AB302E">
      <w:pPr>
        <w:spacing w:line="356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н</w:t>
      </w:r>
      <w:r>
        <w:rPr>
          <w:rFonts w:eastAsia="Times New Roman"/>
          <w:sz w:val="24"/>
          <w:szCs w:val="24"/>
        </w:rPr>
        <w:t>аправлена на формирование и развитие определенных универсальных (УК) и общепрофессиональных (ОПК) компетенций, закрепленных в ФГОС и отраженных в ОП: УК-1.1; УК-1.2; УК-6.1; УК-6.2; ОПК-2.2; ОПК-3.1; ОПК-3.2; ОПК-4.1; ОПК-4.2; ОПК-6.1; ОПК-6.2; ОПК-7.2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960"/>
        <w:gridCol w:w="360"/>
        <w:gridCol w:w="2700"/>
        <w:gridCol w:w="4240"/>
      </w:tblGrid>
      <w:tr w:rsidR="004F3063">
        <w:trPr>
          <w:trHeight w:val="228"/>
        </w:trPr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2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Компетенция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Индикаторы компетенций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</w:tr>
      <w:tr w:rsidR="004F3063">
        <w:trPr>
          <w:trHeight w:val="231"/>
        </w:trPr>
        <w:tc>
          <w:tcPr>
            <w:tcW w:w="23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3063" w:rsidRDefault="00AB302E">
            <w:pPr>
              <w:ind w:left="2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(код и наименование)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(код и наименование)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2320" w:type="dxa"/>
            <w:gridSpan w:val="2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УК-1</w:t>
            </w:r>
            <w:r>
              <w:rPr>
                <w:rFonts w:eastAsia="Times New Roman"/>
                <w:sz w:val="20"/>
                <w:szCs w:val="20"/>
              </w:rPr>
              <w:t xml:space="preserve"> Способен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УК-1.1 Применяет знание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>основые теоретико-методологические</w:t>
            </w:r>
          </w:p>
        </w:tc>
      </w:tr>
      <w:tr w:rsidR="004F3063">
        <w:trPr>
          <w:trHeight w:val="230"/>
        </w:trPr>
        <w:tc>
          <w:tcPr>
            <w:tcW w:w="2320" w:type="dxa"/>
            <w:gridSpan w:val="2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осуществлять поиск,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основных теоретико-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положения в философии,</w:t>
            </w:r>
            <w:r>
              <w:rPr>
                <w:rFonts w:eastAsia="Times New Roman"/>
                <w:sz w:val="20"/>
                <w:szCs w:val="20"/>
              </w:rPr>
              <w:t xml:space="preserve"> роль информации в</w:t>
            </w:r>
          </w:p>
        </w:tc>
      </w:tr>
      <w:tr w:rsidR="004F3063">
        <w:trPr>
          <w:trHeight w:val="228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критический анализ и син-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методологических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системе аучого знания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тез информации, применять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положений философии,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>применять концепептуальные под-</w:t>
            </w:r>
          </w:p>
        </w:tc>
      </w:tr>
      <w:tr w:rsidR="004F3063">
        <w:trPr>
          <w:trHeight w:val="230"/>
        </w:trPr>
        <w:tc>
          <w:tcPr>
            <w:tcW w:w="2320" w:type="dxa"/>
            <w:gridSpan w:val="2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системный подход для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концептуальных подходов к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ходы философии к изучению природы ин</w:t>
            </w: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F3063">
        <w:trPr>
          <w:trHeight w:val="231"/>
        </w:trPr>
        <w:tc>
          <w:tcPr>
            <w:tcW w:w="2320" w:type="dxa"/>
            <w:gridSpan w:val="2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поставленных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пониманию природы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формации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</w:t>
            </w: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как научной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>системным мышлением при изуении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философской категории,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 информации</w:t>
            </w:r>
          </w:p>
        </w:tc>
      </w:tr>
      <w:tr w:rsidR="004F3063">
        <w:trPr>
          <w:trHeight w:val="22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методологических основ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</w:tr>
      <w:tr w:rsidR="004F3063">
        <w:trPr>
          <w:trHeight w:val="23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системного подхода;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УК-1.2 Формирует и аргу-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систему логческой аргументации и ме-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ментировано отстаивает соб-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тоды поиска информации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ственную позицию по раз-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адекватно оценивает современные яв-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личным философским про-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ления и про-цессы в общественной жизни и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блемам,</w:t>
            </w:r>
            <w:r>
              <w:rPr>
                <w:rFonts w:eastAsia="Times New Roman"/>
                <w:sz w:val="20"/>
                <w:szCs w:val="20"/>
              </w:rPr>
              <w:t xml:space="preserve"> обосновывает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аргументированно отстиать свою позицию</w:t>
            </w:r>
          </w:p>
        </w:tc>
      </w:tr>
      <w:tr w:rsidR="004F3063">
        <w:trPr>
          <w:trHeight w:val="22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 оценивает совре-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>системным подходом при оценке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менные явления и процессы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 явления и процессы в обще-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общественной жизни на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ственной жизни</w:t>
            </w:r>
          </w:p>
        </w:tc>
      </w:tr>
      <w:tr w:rsidR="004F3063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основе </w:t>
            </w:r>
            <w:r>
              <w:rPr>
                <w:rFonts w:eastAsia="Times New Roman"/>
                <w:sz w:val="20"/>
                <w:szCs w:val="20"/>
              </w:rPr>
              <w:t>системного подхода.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УК</w:t>
            </w:r>
            <w:r>
              <w:rPr>
                <w:rFonts w:eastAsia="Times New Roman"/>
                <w:sz w:val="20"/>
                <w:szCs w:val="20"/>
              </w:rPr>
              <w:t xml:space="preserve"> -6 Способен управлять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 6.1. Определяет цели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методы оценки ресурсов, условий,</w:t>
            </w:r>
          </w:p>
        </w:tc>
      </w:tr>
      <w:tr w:rsidR="004F3063">
        <w:trPr>
          <w:trHeight w:val="231"/>
        </w:trPr>
        <w:tc>
          <w:tcPr>
            <w:tcW w:w="2320" w:type="dxa"/>
            <w:gridSpan w:val="2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своим временем,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 деятельности,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 и временной перспективы</w:t>
            </w:r>
          </w:p>
        </w:tc>
      </w:tr>
      <w:tr w:rsidR="004F3063">
        <w:trPr>
          <w:trHeight w:val="22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выстраивать и</w:t>
            </w: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оценивая пути их достиже-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определять приорететные  цели в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реализовывать траекторию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с учетом ресурсов, усло-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деятельности и определять пути их до-</w:t>
            </w:r>
          </w:p>
        </w:tc>
      </w:tr>
      <w:tr w:rsidR="004F3063">
        <w:trPr>
          <w:trHeight w:val="230"/>
        </w:trPr>
        <w:tc>
          <w:tcPr>
            <w:tcW w:w="2320" w:type="dxa"/>
            <w:gridSpan w:val="2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саморазвития на основе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вий, средств, временной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стижения</w:t>
            </w:r>
          </w:p>
        </w:tc>
      </w:tr>
      <w:tr w:rsidR="004F3063">
        <w:trPr>
          <w:trHeight w:val="230"/>
        </w:trPr>
        <w:tc>
          <w:tcPr>
            <w:tcW w:w="2320" w:type="dxa"/>
            <w:gridSpan w:val="2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принципов образования 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перспективы развития дея-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способностью оценивать ресурсы,</w:t>
            </w:r>
          </w:p>
        </w:tc>
      </w:tr>
      <w:tr w:rsidR="004F3063">
        <w:trPr>
          <w:trHeight w:val="230"/>
        </w:trPr>
        <w:tc>
          <w:tcPr>
            <w:tcW w:w="2320" w:type="dxa"/>
            <w:gridSpan w:val="2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течение всей жизни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тельности и планируемых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условия, средства, временную перспективу, в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результатов;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чем  определять индикаторы</w:t>
            </w:r>
          </w:p>
        </w:tc>
      </w:tr>
      <w:tr w:rsidR="004F3063">
        <w:trPr>
          <w:trHeight w:val="22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достижения цели.</w:t>
            </w:r>
          </w:p>
        </w:tc>
      </w:tr>
      <w:tr w:rsidR="004F3063">
        <w:trPr>
          <w:trHeight w:val="232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УК-6.2 Формулирует цели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методы оценки ресурсов, условий,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собственной деятельности,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 и временной перспективы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определяя пути их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определять приорететные  цели в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достижения с учетом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деятельности и определять пути их до-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ресурсов, условий, средств,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стижения</w:t>
            </w:r>
          </w:p>
        </w:tc>
      </w:tr>
      <w:tr w:rsidR="004F3063">
        <w:trPr>
          <w:trHeight w:val="22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временной перспективы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способностью достигать поставлен-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деятельности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целей в свобственной деятельности, с</w:t>
            </w:r>
          </w:p>
        </w:tc>
      </w:tr>
      <w:tr w:rsidR="004F3063">
        <w:trPr>
          <w:trHeight w:val="23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планируемых результатов.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условий, средств, временной перспек-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тивы,</w:t>
            </w:r>
            <w:r>
              <w:rPr>
                <w:rFonts w:eastAsia="Times New Roman"/>
                <w:sz w:val="20"/>
                <w:szCs w:val="20"/>
              </w:rPr>
              <w:t xml:space="preserve"> в соответствии с чем  определять ре-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зультативность собственной траектории раз-</w:t>
            </w:r>
          </w:p>
        </w:tc>
      </w:tr>
      <w:tr w:rsidR="004F3063">
        <w:trPr>
          <w:trHeight w:val="22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вития.</w:t>
            </w:r>
          </w:p>
        </w:tc>
      </w:tr>
      <w:tr w:rsidR="004F3063">
        <w:trPr>
          <w:trHeight w:val="219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ОПК-2</w:t>
            </w:r>
            <w:r>
              <w:rPr>
                <w:rFonts w:eastAsia="Times New Roman"/>
                <w:sz w:val="20"/>
                <w:szCs w:val="20"/>
              </w:rPr>
              <w:t xml:space="preserve"> Способен учитывать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ОПК-2.2 Способен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>основные тенденции развития обще-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тенденции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учитывать основные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ственных и государственных </w:t>
            </w:r>
            <w:r>
              <w:rPr>
                <w:rFonts w:eastAsia="Times New Roman"/>
                <w:sz w:val="20"/>
                <w:szCs w:val="20"/>
              </w:rPr>
              <w:t>институтов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общественных</w:t>
            </w:r>
          </w:p>
        </w:tc>
        <w:tc>
          <w:tcPr>
            <w:tcW w:w="9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тенденции развития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>оценивать изменения в развитии об-</w:t>
            </w:r>
          </w:p>
        </w:tc>
      </w:tr>
      <w:tr w:rsidR="004F3063">
        <w:trPr>
          <w:trHeight w:val="230"/>
        </w:trPr>
        <w:tc>
          <w:tcPr>
            <w:tcW w:w="2320" w:type="dxa"/>
            <w:gridSpan w:val="2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общественных 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щественных и государственных институтов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институтов</w:t>
            </w:r>
          </w:p>
        </w:tc>
        <w:tc>
          <w:tcPr>
            <w:tcW w:w="960" w:type="dxa"/>
            <w:vAlign w:val="bottom"/>
          </w:tcPr>
          <w:p w:rsidR="004F3063" w:rsidRDefault="00AB302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институтов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способностью создавать медиатек-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разностороннего освещения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создании текстов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сты с учетом тенденции развития обществен-</w:t>
            </w:r>
          </w:p>
        </w:tc>
      </w:tr>
      <w:tr w:rsidR="004F3063">
        <w:trPr>
          <w:trHeight w:val="228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создаваемых медиатекстах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и государственных институтов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(или)  медиапродуктах, 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общественностью и/или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(или)коммуникационных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продуктах.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продуктов.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ОПК-3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Способен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ОПК-3.1 Демонстрирует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достижения отечественной и мировой</w:t>
            </w:r>
          </w:p>
        </w:tc>
      </w:tr>
      <w:tr w:rsidR="004F3063">
        <w:trPr>
          <w:trHeight w:val="231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использовать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многообразие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кругозор в сфере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достижений  отечественной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отечественного и мирового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ориентироваться  в достижаниях</w:t>
            </w:r>
          </w:p>
        </w:tc>
      </w:tr>
      <w:tr w:rsidR="004F3063">
        <w:trPr>
          <w:trHeight w:val="23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мировой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культурного процесса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сфере отечественного и мирового</w:t>
            </w:r>
          </w:p>
        </w:tc>
      </w:tr>
    </w:tbl>
    <w:p w:rsidR="004F3063" w:rsidRDefault="004F3063">
      <w:pPr>
        <w:sectPr w:rsidR="004F3063">
          <w:pgSz w:w="11900" w:h="16838"/>
          <w:pgMar w:top="913" w:right="846" w:bottom="0" w:left="1280" w:header="0" w:footer="0" w:gutter="0"/>
          <w:cols w:space="720" w:equalWidth="0">
            <w:col w:w="9780"/>
          </w:cols>
        </w:sectPr>
      </w:pPr>
    </w:p>
    <w:p w:rsidR="004F3063" w:rsidRDefault="004F3063">
      <w:pPr>
        <w:spacing w:line="1" w:lineRule="exact"/>
        <w:rPr>
          <w:sz w:val="20"/>
          <w:szCs w:val="20"/>
        </w:rPr>
      </w:pPr>
      <w:bookmarkStart w:id="6" w:name="page6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920"/>
        <w:gridCol w:w="2700"/>
        <w:gridCol w:w="4180"/>
        <w:gridCol w:w="60"/>
      </w:tblGrid>
      <w:tr w:rsidR="004F3063">
        <w:trPr>
          <w:trHeight w:val="239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процессе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ОПК-3.2. Учитывает дости-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культурного процессах</w:t>
            </w:r>
          </w:p>
        </w:tc>
      </w:tr>
      <w:tr w:rsidR="004F3063">
        <w:trPr>
          <w:trHeight w:val="2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медиатекстов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жения отечественной и ми-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кругозором в сфере отечественного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(или)медиапродуктов,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ровой культуры, а также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мирового культурного процесса</w:t>
            </w:r>
          </w:p>
        </w:tc>
      </w:tr>
      <w:tr w:rsidR="004F3063">
        <w:trPr>
          <w:trHeight w:val="231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(или) коммуникационных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художественной</w:t>
            </w:r>
          </w:p>
        </w:tc>
        <w:tc>
          <w:tcPr>
            <w:tcW w:w="418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выразительности в процессе</w:t>
            </w:r>
          </w:p>
        </w:tc>
        <w:tc>
          <w:tcPr>
            <w:tcW w:w="418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создания текстов рекламы и</w:t>
            </w:r>
          </w:p>
        </w:tc>
        <w:tc>
          <w:tcPr>
            <w:tcW w:w="418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связей с </w:t>
            </w:r>
            <w:r>
              <w:rPr>
                <w:rFonts w:eastAsia="Times New Roman"/>
                <w:sz w:val="20"/>
                <w:szCs w:val="20"/>
              </w:rPr>
              <w:t>общественностью и</w:t>
            </w:r>
          </w:p>
        </w:tc>
        <w:tc>
          <w:tcPr>
            <w:tcW w:w="418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иных коммуникационных</w:t>
            </w:r>
          </w:p>
        </w:tc>
        <w:tc>
          <w:tcPr>
            <w:tcW w:w="418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</w:tr>
      <w:tr w:rsidR="004F3063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продуктов.</w:t>
            </w: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ОПК-4</w:t>
            </w:r>
            <w:r>
              <w:rPr>
                <w:rFonts w:eastAsia="Times New Roman"/>
                <w:sz w:val="20"/>
                <w:szCs w:val="20"/>
              </w:rPr>
              <w:t xml:space="preserve"> Способен отвечать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ОПК-4.1 Соотносит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методы градаций потребностей и ти-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запросы и потребности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социологические данные с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пизации разных аудиторий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 и аудитории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запросами и потребностями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соотносить социологические данные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 и отдельных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запросами и потребностями общества и от-</w:t>
            </w:r>
          </w:p>
        </w:tc>
      </w:tr>
      <w:tr w:rsidR="004F3063">
        <w:trPr>
          <w:trHeight w:val="2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аудиторных групп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дельных аудиторных групп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>методами оценки потребности обще-</w:t>
            </w:r>
          </w:p>
        </w:tc>
      </w:tr>
      <w:tr w:rsidR="004F3063">
        <w:trPr>
          <w:trHeight w:val="23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ства  отдельных аудиторных групп</w:t>
            </w:r>
          </w:p>
        </w:tc>
      </w:tr>
      <w:tr w:rsidR="004F3063">
        <w:trPr>
          <w:trHeight w:val="21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ОПК-4.2 Использует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способы получения информации о по-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основные инструменты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требностях и интерсах целевых аудиторий /</w:t>
            </w:r>
          </w:p>
        </w:tc>
      </w:tr>
      <w:tr w:rsidR="004F3063">
        <w:trPr>
          <w:trHeight w:val="23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поиска информации о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 общественности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текущих запросах и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определять основные характеристики</w:t>
            </w:r>
          </w:p>
        </w:tc>
      </w:tr>
      <w:tr w:rsidR="004F3063">
        <w:trPr>
          <w:trHeight w:val="2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потребностях целевых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целевой аудитории, имеющие значения  при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аудиторий / групп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создании текстов рекламы и связей с обще-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общественности, учитывает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ственностью и (или) иных коммуникацион-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основные </w:t>
            </w:r>
            <w:r>
              <w:rPr>
                <w:rFonts w:eastAsia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продуктов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целевой аудитории при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методами создания текстов для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создании текстов рекламы и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 общественностью и (или)</w:t>
            </w:r>
          </w:p>
        </w:tc>
      </w:tr>
      <w:tr w:rsidR="004F3063">
        <w:trPr>
          <w:trHeight w:val="2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связей с общественностью и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иных коммуникационных продуктов, с уче-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иных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том  </w:t>
            </w:r>
            <w:r>
              <w:rPr>
                <w:rFonts w:eastAsia="Times New Roman"/>
                <w:sz w:val="20"/>
                <w:szCs w:val="20"/>
              </w:rPr>
              <w:t>потребностей и характеристик целевой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аудитории</w:t>
            </w:r>
          </w:p>
        </w:tc>
      </w:tr>
      <w:tr w:rsidR="004F3063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продуктов</w:t>
            </w: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ОПК-6. Способен понимать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ОПК-6.1. Отбирает для осу-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необходимое для осуществления про-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принципы работы совре-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ществления профессиональ-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фессиональной деятельности </w:t>
            </w:r>
            <w:r>
              <w:rPr>
                <w:rFonts w:eastAsia="Times New Roman"/>
                <w:sz w:val="20"/>
                <w:szCs w:val="20"/>
              </w:rPr>
              <w:t>техническое</w:t>
            </w:r>
          </w:p>
        </w:tc>
      </w:tr>
      <w:tr w:rsidR="004F3063">
        <w:trPr>
          <w:trHeight w:val="228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менных информационных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 деятельности необходи-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оборудование и программное обеспечение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технологий и использовать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мое техническое оборудова-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Уметь:</w:t>
            </w:r>
            <w:r>
              <w:rPr>
                <w:rFonts w:eastAsia="Times New Roman"/>
                <w:sz w:val="20"/>
                <w:szCs w:val="20"/>
              </w:rPr>
              <w:t xml:space="preserve"> Применять современные цифровые</w:t>
            </w:r>
          </w:p>
        </w:tc>
      </w:tr>
      <w:tr w:rsidR="004F3063">
        <w:trPr>
          <w:trHeight w:val="231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для решения задач про-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 и программное обеспе-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устройства</w:t>
            </w:r>
            <w:r>
              <w:rPr>
                <w:rFonts w:eastAsia="Times New Roman"/>
                <w:sz w:val="20"/>
                <w:szCs w:val="20"/>
              </w:rPr>
              <w:t>, платформы и программное обес-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фессиональной деятельно-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чение;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печение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ОПК-6.2. Применяет совре-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навыками создания текстов ре-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менные цифровые устрой-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кламы и связей с общественностью и иных</w:t>
            </w:r>
          </w:p>
        </w:tc>
      </w:tr>
      <w:tr w:rsidR="004F3063">
        <w:trPr>
          <w:trHeight w:val="2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ства, платформы и про-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коммуникационных </w:t>
            </w:r>
            <w:r>
              <w:rPr>
                <w:rFonts w:eastAsia="Times New Roman"/>
                <w:sz w:val="20"/>
                <w:szCs w:val="20"/>
              </w:rPr>
              <w:t>продуктов с примене-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граммное обеспечение на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современных цифровых устройств,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 этапах создания текстов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платформ и программного обеспечения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 обще-</w:t>
            </w:r>
          </w:p>
        </w:tc>
        <w:tc>
          <w:tcPr>
            <w:tcW w:w="418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ственностью и иных комму-</w:t>
            </w:r>
          </w:p>
        </w:tc>
        <w:tc>
          <w:tcPr>
            <w:tcW w:w="418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никационных продуктов</w:t>
            </w: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ОПК-7</w:t>
            </w:r>
            <w:r>
              <w:rPr>
                <w:rFonts w:eastAsia="Times New Roman"/>
                <w:sz w:val="20"/>
                <w:szCs w:val="20"/>
              </w:rPr>
              <w:t xml:space="preserve"> Способен учитывать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ОПК-7.2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Знать:</w:t>
            </w:r>
            <w:r>
              <w:rPr>
                <w:rFonts w:eastAsia="Times New Roman"/>
                <w:sz w:val="20"/>
                <w:szCs w:val="20"/>
              </w:rPr>
              <w:t xml:space="preserve"> принципы социальной ответственно-</w:t>
            </w:r>
          </w:p>
        </w:tc>
      </w:tr>
      <w:tr w:rsidR="004F3063">
        <w:trPr>
          <w:trHeight w:val="228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эффекты и последствия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отбор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 и этические нормы, принятые в професи-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профессиональной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информации,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сональной сфере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следуя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 средств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eastAsia="Times New Roman"/>
                <w:sz w:val="20"/>
                <w:szCs w:val="20"/>
              </w:rPr>
              <w:t>:оценивать результаты с позиции соци-</w:t>
            </w:r>
          </w:p>
        </w:tc>
      </w:tr>
      <w:tr w:rsidR="004F3063">
        <w:trPr>
          <w:trHeight w:val="230"/>
        </w:trPr>
        <w:tc>
          <w:tcPr>
            <w:tcW w:w="2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принципам социальной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приемов рекламы и связей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альной отвественности и прянятых норм</w:t>
            </w:r>
          </w:p>
        </w:tc>
      </w:tr>
      <w:tr w:rsidR="004F3063">
        <w:trPr>
          <w:trHeight w:val="231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общественностью в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Владеть:</w:t>
            </w:r>
            <w:r>
              <w:rPr>
                <w:rFonts w:eastAsia="Times New Roman"/>
                <w:sz w:val="20"/>
                <w:szCs w:val="20"/>
              </w:rPr>
              <w:t xml:space="preserve"> принципами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принципами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социальной ответственности и этическими</w:t>
            </w:r>
          </w:p>
        </w:tc>
      </w:tr>
      <w:tr w:rsidR="004F3063">
        <w:trPr>
          <w:trHeight w:val="2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социальной ответственности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нормами,принятым профессиональным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этическими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сообществом в собственной деятельности в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нормами,принятым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сфере принципами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профессиональным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социальной ответственности и этическими</w:t>
            </w:r>
          </w:p>
        </w:tc>
      </w:tr>
      <w:tr w:rsidR="004F3063">
        <w:trPr>
          <w:trHeight w:val="23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сообществом</w:t>
            </w: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нормами,принятым </w:t>
            </w:r>
            <w:r>
              <w:rPr>
                <w:rFonts w:eastAsia="Times New Roman"/>
                <w:sz w:val="20"/>
                <w:szCs w:val="20"/>
              </w:rPr>
              <w:t>профессиональным</w:t>
            </w:r>
          </w:p>
        </w:tc>
      </w:tr>
      <w:tr w:rsidR="004F3063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сообществом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</w:tbl>
    <w:p w:rsidR="004F3063" w:rsidRDefault="004F30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478.25pt;margin-top:-.7pt;width:.95pt;height:.95pt;z-index:-251636224;visibility:visible;mso-wrap-distance-left:0;mso-wrap-distance-right:0;mso-position-horizontal-relative:text;mso-position-vertical-relative:text" o:allowincell="f" fillcolor="black" stroked="f"/>
        </w:pic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09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right="2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1.6. Место научно-исследовательской работы в структуре образовательной программы</w:t>
      </w:r>
    </w:p>
    <w:p w:rsidR="004F3063" w:rsidRDefault="004F3063">
      <w:pPr>
        <w:spacing w:line="72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firstLine="4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Научно-исследовательская работа (НИР) относится к обязательной части «Практики» учебного плана ОП ВО.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освоения программы научно-</w:t>
      </w:r>
      <w:r>
        <w:rPr>
          <w:rFonts w:eastAsia="Times New Roman"/>
          <w:sz w:val="24"/>
          <w:szCs w:val="24"/>
        </w:rPr>
        <w:t>исследовательской работы необходимы знания, умения и владения, сформированные в ходе изучения следующих дисциплин и прохождения практик:</w:t>
      </w:r>
    </w:p>
    <w:p w:rsidR="004F3063" w:rsidRDefault="004F3063">
      <w:pPr>
        <w:sectPr w:rsidR="004F3063">
          <w:pgSz w:w="11900" w:h="16838"/>
          <w:pgMar w:top="880" w:right="846" w:bottom="0" w:left="1280" w:header="0" w:footer="0" w:gutter="0"/>
          <w:cols w:space="720" w:equalWidth="0">
            <w:col w:w="9780"/>
          </w:cols>
        </w:sectPr>
      </w:pPr>
    </w:p>
    <w:p w:rsidR="004F3063" w:rsidRDefault="00AB302E">
      <w:pPr>
        <w:spacing w:line="250" w:lineRule="auto"/>
        <w:ind w:left="3"/>
        <w:jc w:val="both"/>
        <w:rPr>
          <w:sz w:val="20"/>
          <w:szCs w:val="20"/>
        </w:rPr>
      </w:pPr>
      <w:bookmarkStart w:id="7" w:name="page7"/>
      <w:bookmarkEnd w:id="7"/>
      <w:r>
        <w:rPr>
          <w:rFonts w:eastAsia="Times New Roman"/>
          <w:sz w:val="23"/>
          <w:szCs w:val="23"/>
        </w:rPr>
        <w:lastRenderedPageBreak/>
        <w:t>Психология в рекламе и связях с общественностью, Социология в рекламе и связях с общественностью,</w:t>
      </w:r>
      <w:r>
        <w:rPr>
          <w:rFonts w:eastAsia="Times New Roman"/>
          <w:sz w:val="23"/>
          <w:szCs w:val="23"/>
        </w:rPr>
        <w:t xml:space="preserve"> Информационные технологии и базы данных в прикладных коммуникациях, Маркетинговые исследования и ситуационный анализ, Основы управления проектами в рекламе и связях с общественностью, Организация и проведение коммуникационных кампаний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6"/>
        </w:numPr>
        <w:tabs>
          <w:tab w:val="left" w:pos="279"/>
        </w:tabs>
        <w:spacing w:line="234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рекламе, Организаци</w:t>
      </w:r>
      <w:r>
        <w:rPr>
          <w:rFonts w:eastAsia="Times New Roman"/>
          <w:sz w:val="24"/>
          <w:szCs w:val="24"/>
        </w:rPr>
        <w:t>я и проведение коммуникационных кампаний в сфере связей с общественностью.</w:t>
      </w:r>
    </w:p>
    <w:p w:rsidR="004F3063" w:rsidRDefault="004F3063">
      <w:pPr>
        <w:spacing w:line="1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1"/>
          <w:numId w:val="6"/>
        </w:numPr>
        <w:tabs>
          <w:tab w:val="left" w:pos="619"/>
        </w:tabs>
        <w:spacing w:line="236" w:lineRule="auto"/>
        <w:ind w:left="3" w:firstLine="3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программы научно-исследовательской работы формируются знания, умения и владения, необходимые для изучения следующих дисциплин и прохождения практик: Реклама в о</w:t>
      </w:r>
      <w:r>
        <w:rPr>
          <w:rFonts w:eastAsia="Times New Roman"/>
          <w:sz w:val="24"/>
          <w:szCs w:val="24"/>
        </w:rPr>
        <w:t>траслях и сферах деятельности; Менеджмент в рекламе и связях с общественностью; Преддипломная практика.</w:t>
      </w:r>
    </w:p>
    <w:p w:rsidR="004F3063" w:rsidRDefault="004F3063">
      <w:pPr>
        <w:spacing w:line="246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1.7. Объем НИР. Общие положения</w:t>
      </w:r>
    </w:p>
    <w:p w:rsidR="004F3063" w:rsidRDefault="004F3063">
      <w:pPr>
        <w:spacing w:line="71" w:lineRule="exact"/>
        <w:rPr>
          <w:sz w:val="20"/>
          <w:szCs w:val="20"/>
        </w:rPr>
      </w:pPr>
    </w:p>
    <w:p w:rsidR="004F3063" w:rsidRDefault="00AB302E">
      <w:pPr>
        <w:ind w:left="70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Общая трудоёмкость дисциплины составляет 9 з.е., 324 академических часа, в том числе</w:t>
      </w: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контактная работа 36 академически</w:t>
      </w:r>
      <w:r>
        <w:rPr>
          <w:rFonts w:eastAsia="Times New Roman"/>
          <w:sz w:val="24"/>
          <w:szCs w:val="24"/>
        </w:rPr>
        <w:t>х часов.</w:t>
      </w: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практики составляет 6 недель.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 по семестрам и курсам: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Очная форма обучения 5, 6, 7 семестры (3,4 курсы) – по 3 з.е. (108 часов), в том числе кон-тактных по 12 ч. (всего 36 ч); промежуточная аттестация - </w:t>
      </w:r>
      <w:r>
        <w:rPr>
          <w:rFonts w:eastAsia="Times New Roman"/>
          <w:i/>
          <w:iCs/>
          <w:sz w:val="24"/>
          <w:szCs w:val="24"/>
        </w:rPr>
        <w:t xml:space="preserve">зачет с </w:t>
      </w:r>
      <w:r>
        <w:rPr>
          <w:rFonts w:eastAsia="Times New Roman"/>
          <w:i/>
          <w:iCs/>
          <w:sz w:val="24"/>
          <w:szCs w:val="24"/>
        </w:rPr>
        <w:t>оценкой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Очно-заочная форма обучения 4,6,8 семестры (2,3,4 курсы) - по 3 з.е. (108 часов), в том числе контактных по 12 ч. (всего 36 ч); промежуточная аттестация - </w:t>
      </w:r>
      <w:r>
        <w:rPr>
          <w:rFonts w:eastAsia="Times New Roman"/>
          <w:i/>
          <w:iCs/>
          <w:sz w:val="24"/>
          <w:szCs w:val="24"/>
        </w:rPr>
        <w:t>зачет с оценкой</w:t>
      </w:r>
      <w:r>
        <w:rPr>
          <w:rFonts w:eastAsia="Times New Roman"/>
          <w:sz w:val="24"/>
          <w:szCs w:val="24"/>
        </w:rPr>
        <w:t>;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3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Заочная форма обучения 2, 3 и 4 курсы – по 3 з.е. (108 часов), в том числе</w:t>
      </w:r>
      <w:r>
        <w:rPr>
          <w:rFonts w:eastAsia="Times New Roman"/>
          <w:sz w:val="24"/>
          <w:szCs w:val="24"/>
        </w:rPr>
        <w:t xml:space="preserve"> контактных по 12 ч. (всего 36 ч); промежуточная аттестация - </w:t>
      </w:r>
      <w:r>
        <w:rPr>
          <w:rFonts w:eastAsia="Times New Roman"/>
          <w:i/>
          <w:iCs/>
          <w:sz w:val="24"/>
          <w:szCs w:val="24"/>
        </w:rPr>
        <w:t>зачет с оценкой.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6" w:lineRule="auto"/>
        <w:ind w:left="3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время научно-исследовательской работы студент должен в окончательном виде сформу-лировать тему ВКР, обосновать целесообразность ее разработки и апробировать в научной среде.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57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7"/>
        </w:numPr>
        <w:tabs>
          <w:tab w:val="left" w:pos="2723"/>
        </w:tabs>
        <w:ind w:left="2723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ПРАКТИКИ (НИР)</w:t>
      </w:r>
    </w:p>
    <w:p w:rsidR="004F3063" w:rsidRDefault="004F3063">
      <w:pPr>
        <w:spacing w:line="70" w:lineRule="exact"/>
        <w:rPr>
          <w:sz w:val="20"/>
          <w:szCs w:val="20"/>
        </w:rPr>
      </w:pPr>
    </w:p>
    <w:p w:rsidR="004F3063" w:rsidRDefault="00AB302E">
      <w:pPr>
        <w:spacing w:line="28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Содержание программы научно-исследовательской работы ориентировано на овладение студентом современной методологией научного исследования, его апробации и защиты его ре-зультатов.</w:t>
      </w:r>
      <w:r>
        <w:rPr>
          <w:rFonts w:eastAsia="Times New Roman"/>
          <w:sz w:val="23"/>
          <w:szCs w:val="23"/>
        </w:rPr>
        <w:t xml:space="preserve"> НИР предполагает освоение реферативной деятельности, организации кабинетных исследований, в частности изучения информационного пространства выбранной тематики, ра-бота с библиографией, формирование научного аппарата; творческая научная продуктивная деятел</w:t>
      </w:r>
      <w:r>
        <w:rPr>
          <w:rFonts w:eastAsia="Times New Roman"/>
          <w:sz w:val="23"/>
          <w:szCs w:val="23"/>
        </w:rPr>
        <w:t>ьность; публичная научная и просветительская деятельность, организация эмпириче-ского исследования, апробация исследование через участие в отраслевых, научных конкурсов и получение практического опыта организации научно-практических мероприятий.</w:t>
      </w:r>
    </w:p>
    <w:p w:rsidR="004F3063" w:rsidRDefault="004F3063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460"/>
        <w:gridCol w:w="280"/>
        <w:gridCol w:w="1040"/>
        <w:gridCol w:w="5920"/>
      </w:tblGrid>
      <w:tr w:rsidR="004F3063">
        <w:trPr>
          <w:trHeight w:val="28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ание раздела</w:t>
            </w: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и виды работ</w:t>
            </w:r>
          </w:p>
        </w:tc>
      </w:tr>
      <w:tr w:rsidR="004F3063">
        <w:trPr>
          <w:trHeight w:val="5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4F3063" w:rsidRDefault="00AB302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</w:t>
            </w:r>
          </w:p>
        </w:tc>
        <w:tc>
          <w:tcPr>
            <w:tcW w:w="280" w:type="dxa"/>
            <w:vAlign w:val="bottom"/>
          </w:tcPr>
          <w:p w:rsidR="004F3063" w:rsidRDefault="00AB302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 по  технике  безопасности.  Получение</w:t>
            </w:r>
          </w:p>
        </w:tc>
      </w:tr>
      <w:tr w:rsidR="004F3063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безопасности</w:t>
            </w:r>
          </w:p>
        </w:tc>
        <w:tc>
          <w:tcPr>
            <w:tcW w:w="28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  задания  по  прохождению  учебной</w:t>
            </w:r>
          </w:p>
        </w:tc>
      </w:tr>
      <w:tr w:rsidR="004F3063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 и составление плана выполнения работ и пр.</w:t>
            </w:r>
          </w:p>
        </w:tc>
      </w:tr>
      <w:tr w:rsidR="004F3063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1460" w:type="dxa"/>
            <w:vAlign w:val="bottom"/>
          </w:tcPr>
          <w:p w:rsidR="004F3063" w:rsidRDefault="00AB302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80" w:type="dxa"/>
            <w:vAlign w:val="bottom"/>
          </w:tcPr>
          <w:p w:rsidR="004F3063" w:rsidRDefault="004F3063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работ, указанных в таблице, в соответ-</w:t>
            </w:r>
          </w:p>
        </w:tc>
      </w:tr>
      <w:tr w:rsidR="004F3063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8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ствии с индивидуальным планом и научными интере-</w:t>
            </w:r>
          </w:p>
        </w:tc>
      </w:tr>
      <w:tr w:rsidR="004F3063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собранного материала.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сами</w:t>
            </w:r>
          </w:p>
        </w:tc>
      </w:tr>
      <w:tr w:rsidR="004F3063">
        <w:trPr>
          <w:trHeight w:val="1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</w:tr>
      <w:tr w:rsidR="004F3063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1460" w:type="dxa"/>
            <w:vAlign w:val="bottom"/>
          </w:tcPr>
          <w:p w:rsidR="004F3063" w:rsidRDefault="00AB302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80" w:type="dxa"/>
            <w:vAlign w:val="bottom"/>
          </w:tcPr>
          <w:p w:rsidR="004F3063" w:rsidRDefault="00AB302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отчета, защита практики</w:t>
            </w:r>
          </w:p>
        </w:tc>
      </w:tr>
      <w:tr w:rsidR="004F3063">
        <w:trPr>
          <w:trHeight w:val="27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отчёта по практике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</w:tbl>
    <w:p w:rsidR="004F3063" w:rsidRDefault="004F3063">
      <w:pPr>
        <w:sectPr w:rsidR="004F3063">
          <w:pgSz w:w="11900" w:h="16838"/>
          <w:pgMar w:top="909" w:right="846" w:bottom="1003" w:left="1277" w:header="0" w:footer="0" w:gutter="0"/>
          <w:cols w:space="720" w:equalWidth="0">
            <w:col w:w="9783"/>
          </w:cols>
        </w:sectPr>
      </w:pPr>
    </w:p>
    <w:p w:rsidR="004F3063" w:rsidRDefault="004F3063">
      <w:pPr>
        <w:spacing w:line="1" w:lineRule="exact"/>
        <w:rPr>
          <w:sz w:val="20"/>
          <w:szCs w:val="20"/>
        </w:rPr>
      </w:pPr>
      <w:bookmarkStart w:id="8" w:name="page8"/>
      <w:bookmarkEnd w:id="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7540"/>
        <w:gridCol w:w="30"/>
      </w:tblGrid>
      <w:tr w:rsidR="004F3063">
        <w:trPr>
          <w:trHeight w:val="23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деятельно-</w:t>
            </w:r>
          </w:p>
        </w:tc>
        <w:tc>
          <w:tcPr>
            <w:tcW w:w="7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Виды работы организационный, маркетинговый, социально-просветитель-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ский, технологический, авторский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Организационая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ВУЗовского научно-практического мероприятия (конферен-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ции,</w:t>
            </w:r>
            <w:r>
              <w:rPr>
                <w:rFonts w:eastAsia="Times New Roman"/>
                <w:sz w:val="20"/>
                <w:szCs w:val="20"/>
              </w:rPr>
              <w:t xml:space="preserve"> круглого стола, форума и т.д)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профориентационного мероприятия с аффилиацией РГГУ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организации просветительского мероприятия с аффилиацией РГГУ (вне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РГГУ)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Авторская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Публикция материала (статьи)</w:t>
            </w:r>
            <w:r>
              <w:rPr>
                <w:rFonts w:eastAsia="Times New Roman"/>
                <w:sz w:val="20"/>
                <w:szCs w:val="20"/>
              </w:rPr>
              <w:t xml:space="preserve"> по результам  своего исследования или отчета по ра-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/Творческая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боте в научном мероприятии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научная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проекта и участие в отраслевых конкурсах и в конкурсах НИР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6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продуктивная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65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5"/>
                <w:szCs w:val="5"/>
              </w:rPr>
            </w:pPr>
          </w:p>
        </w:tc>
        <w:tc>
          <w:tcPr>
            <w:tcW w:w="754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проекта и участие с ним в грантах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5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</w:t>
            </w:r>
          </w:p>
        </w:tc>
        <w:tc>
          <w:tcPr>
            <w:tcW w:w="7540" w:type="dxa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77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6"/>
                <w:szCs w:val="6"/>
              </w:rPr>
            </w:pP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Социально-про-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работе научного мероприятия молодых ученых: выступлеие с докладом,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светительский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дискуссии или иные формы, с аффилиацией с ФРИСО РГГУ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/публичная науч-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ная и просвети-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Выступление с проф-ориентационном </w:t>
            </w:r>
            <w:r>
              <w:rPr>
                <w:rFonts w:eastAsia="Times New Roman"/>
                <w:sz w:val="20"/>
                <w:szCs w:val="20"/>
              </w:rPr>
              <w:t>мероприятии/ лекцией с аффилиацией с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тельская дея-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ФРИСО РГГУ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9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тельность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9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6"/>
                <w:szCs w:val="16"/>
              </w:rPr>
            </w:pP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1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Технологиче-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программы эмпирического исследования и его проведения в рамках ини-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ский/ организа-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циативных исследований или по теме ВКР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ция эмпириче-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Участие </w:t>
            </w:r>
            <w:r>
              <w:rPr>
                <w:rFonts w:eastAsia="Times New Roman"/>
                <w:sz w:val="20"/>
                <w:szCs w:val="20"/>
              </w:rPr>
              <w:t>в работе научного кружка кафедры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ского исследова-</w:t>
            </w:r>
          </w:p>
        </w:tc>
        <w:tc>
          <w:tcPr>
            <w:tcW w:w="754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</w:t>
            </w:r>
          </w:p>
        </w:tc>
        <w:tc>
          <w:tcPr>
            <w:tcW w:w="7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</w:tbl>
    <w:p w:rsidR="004F3063" w:rsidRDefault="00AB30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5849620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063" w:rsidRDefault="00AB302E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Порядок работы над НИР:</w:t>
      </w:r>
    </w:p>
    <w:p w:rsidR="004F3063" w:rsidRDefault="004F3063">
      <w:pPr>
        <w:spacing w:line="150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8"/>
        </w:numPr>
        <w:tabs>
          <w:tab w:val="left" w:pos="1080"/>
        </w:tabs>
        <w:spacing w:line="266" w:lineRule="auto"/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Программой НИР (в ЛК или на странице кафедры в разделе Учеба - Практики и НИР студентов);</w:t>
      </w:r>
    </w:p>
    <w:p w:rsidR="004F3063" w:rsidRDefault="004F3063">
      <w:pPr>
        <w:spacing w:line="12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8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Встреча с руководителем НИР, уточнение задания –</w:t>
      </w:r>
      <w:r>
        <w:rPr>
          <w:rFonts w:eastAsia="Times New Roman"/>
          <w:sz w:val="24"/>
          <w:szCs w:val="24"/>
        </w:rPr>
        <w:t xml:space="preserve"> согласование пунктов работ;</w:t>
      </w:r>
    </w:p>
    <w:p w:rsidR="004F3063" w:rsidRDefault="004F3063">
      <w:pPr>
        <w:spacing w:line="40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8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НИР;</w:t>
      </w:r>
    </w:p>
    <w:p w:rsidR="004F3063" w:rsidRDefault="004F3063">
      <w:pPr>
        <w:spacing w:line="40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8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отчета;</w:t>
      </w:r>
    </w:p>
    <w:p w:rsidR="004F3063" w:rsidRDefault="004F3063">
      <w:pPr>
        <w:spacing w:line="4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8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Промежуточный контроль в форме защиты отчета по НИР.</w:t>
      </w:r>
    </w:p>
    <w:p w:rsidR="004F3063" w:rsidRDefault="004F3063">
      <w:pPr>
        <w:spacing w:line="53" w:lineRule="exact"/>
        <w:rPr>
          <w:sz w:val="20"/>
          <w:szCs w:val="20"/>
        </w:rPr>
      </w:pPr>
    </w:p>
    <w:p w:rsidR="004F3063" w:rsidRDefault="00AB302E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Студенты могут также принимать участие в любых формах научно-исследовательской деятельности, предусмотренных настоящей Программой.</w:t>
      </w:r>
      <w:r>
        <w:rPr>
          <w:rFonts w:eastAsia="Times New Roman"/>
          <w:sz w:val="24"/>
          <w:szCs w:val="24"/>
        </w:rPr>
        <w:t xml:space="preserve"> Студенты должны проявить себя в ак-тивной и продуктивной научной деятельности, связанной как с участием, так и с организацией различных научных мероприятий, проведения эмпирических исследований и публикации мате-риалов в научных изданиях.</w:t>
      </w:r>
    </w:p>
    <w:p w:rsidR="004F3063" w:rsidRDefault="004F3063">
      <w:pPr>
        <w:spacing w:line="5" w:lineRule="exact"/>
        <w:rPr>
          <w:sz w:val="20"/>
          <w:szCs w:val="20"/>
        </w:rPr>
      </w:pPr>
    </w:p>
    <w:p w:rsidR="004F3063" w:rsidRDefault="00AB302E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Научный </w:t>
      </w:r>
      <w:r>
        <w:rPr>
          <w:rFonts w:eastAsia="Times New Roman"/>
          <w:i/>
          <w:iCs/>
          <w:sz w:val="24"/>
          <w:szCs w:val="24"/>
        </w:rPr>
        <w:t>руководитель НИР:</w:t>
      </w:r>
    </w:p>
    <w:p w:rsidR="004F3063" w:rsidRDefault="004F3063">
      <w:pPr>
        <w:spacing w:line="72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9"/>
        </w:numPr>
        <w:tabs>
          <w:tab w:val="left" w:pos="920"/>
        </w:tabs>
        <w:spacing w:line="263" w:lineRule="auto"/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согласовывает программу научно-исследовательской работы и тему исследователь-ского проекта с руководителем программы подготовки ВКР;</w:t>
      </w:r>
    </w:p>
    <w:p w:rsidR="004F3063" w:rsidRDefault="004F3063">
      <w:pPr>
        <w:spacing w:line="46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9"/>
        </w:numPr>
        <w:tabs>
          <w:tab w:val="left" w:pos="920"/>
        </w:tabs>
        <w:spacing w:line="261" w:lineRule="auto"/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необходимые организационные мероприятия по выполнению программы НИР;</w:t>
      </w:r>
    </w:p>
    <w:p w:rsidR="004F3063" w:rsidRDefault="004F3063">
      <w:pPr>
        <w:spacing w:line="51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9"/>
        </w:numPr>
        <w:tabs>
          <w:tab w:val="left" w:pos="920"/>
        </w:tabs>
        <w:spacing w:line="261" w:lineRule="auto"/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общую схему в</w:t>
      </w:r>
      <w:r>
        <w:rPr>
          <w:rFonts w:eastAsia="Times New Roman"/>
          <w:sz w:val="24"/>
          <w:szCs w:val="24"/>
        </w:rPr>
        <w:t>ыполнения исследования, график проведения НИР, режим работы студента и осуществляет систематический контроль за ходом НИР;</w:t>
      </w:r>
    </w:p>
    <w:p w:rsidR="004F3063" w:rsidRDefault="004F3063">
      <w:pPr>
        <w:spacing w:line="49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9"/>
        </w:numPr>
        <w:tabs>
          <w:tab w:val="left" w:pos="920"/>
        </w:tabs>
        <w:spacing w:line="263" w:lineRule="auto"/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оказывает помощь обучающимся по всем вопросам, связанным с выполнением Про-граммы НИР и оформлением отчета;</w:t>
      </w:r>
    </w:p>
    <w:p w:rsidR="004F3063" w:rsidRDefault="004F3063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9"/>
        </w:numPr>
        <w:tabs>
          <w:tab w:val="left" w:pos="920"/>
        </w:tabs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дает рекомендации по из</w:t>
      </w:r>
      <w:r>
        <w:rPr>
          <w:rFonts w:eastAsia="Times New Roman"/>
          <w:sz w:val="24"/>
          <w:szCs w:val="24"/>
        </w:rPr>
        <w:t>учению специальной литературы и методов исследования;</w:t>
      </w:r>
    </w:p>
    <w:p w:rsidR="004F3063" w:rsidRDefault="004F3063">
      <w:pPr>
        <w:spacing w:line="56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9"/>
        </w:numPr>
        <w:tabs>
          <w:tab w:val="left" w:pos="920"/>
        </w:tabs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защиту отчета НИР.</w:t>
      </w:r>
    </w:p>
    <w:p w:rsidR="004F3063" w:rsidRDefault="004F3063">
      <w:pPr>
        <w:spacing w:line="41" w:lineRule="exact"/>
        <w:rPr>
          <w:sz w:val="20"/>
          <w:szCs w:val="20"/>
        </w:rPr>
      </w:pPr>
    </w:p>
    <w:p w:rsidR="004F3063" w:rsidRDefault="00AB302E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Студент:</w:t>
      </w:r>
    </w:p>
    <w:p w:rsidR="004F3063" w:rsidRDefault="004F3063">
      <w:pPr>
        <w:spacing w:line="72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10"/>
        </w:numPr>
        <w:tabs>
          <w:tab w:val="left" w:pos="920"/>
        </w:tabs>
        <w:spacing w:line="283" w:lineRule="auto"/>
        <w:ind w:left="920" w:hanging="352"/>
        <w:rPr>
          <w:rFonts w:ascii="Arial" w:eastAsia="Arial" w:hAnsi="Arial" w:cs="Arial"/>
          <w:sz w:val="23"/>
          <w:szCs w:val="23"/>
        </w:rPr>
      </w:pPr>
      <w:r>
        <w:rPr>
          <w:rFonts w:eastAsia="Times New Roman"/>
          <w:sz w:val="23"/>
          <w:szCs w:val="23"/>
        </w:rPr>
        <w:t>получает от руководителя НИР указания, рекомендации и разъяснения по всем вопро-сам, связанным с организацией и прохождением научно-исследовательской работы;</w:t>
      </w:r>
    </w:p>
    <w:p w:rsidR="004F3063" w:rsidRDefault="004F3063">
      <w:pPr>
        <w:spacing w:line="27" w:lineRule="exact"/>
        <w:rPr>
          <w:rFonts w:ascii="Arial" w:eastAsia="Arial" w:hAnsi="Arial" w:cs="Arial"/>
          <w:sz w:val="23"/>
          <w:szCs w:val="23"/>
        </w:rPr>
      </w:pPr>
    </w:p>
    <w:p w:rsidR="004F3063" w:rsidRDefault="00AB302E">
      <w:pPr>
        <w:numPr>
          <w:ilvl w:val="0"/>
          <w:numId w:val="10"/>
        </w:numPr>
        <w:tabs>
          <w:tab w:val="left" w:pos="920"/>
        </w:tabs>
        <w:spacing w:line="261" w:lineRule="auto"/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исследование по утвержденной теме и в установленные сроки в соответствии с Программой НИР;</w:t>
      </w:r>
    </w:p>
    <w:p w:rsidR="004F3063" w:rsidRDefault="004F3063">
      <w:pPr>
        <w:spacing w:line="35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10"/>
        </w:numPr>
        <w:tabs>
          <w:tab w:val="left" w:pos="920"/>
        </w:tabs>
        <w:ind w:left="920" w:hanging="352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защищает подготовленный отчет по НИР.</w:t>
      </w:r>
    </w:p>
    <w:p w:rsidR="004F3063" w:rsidRDefault="004F3063">
      <w:pPr>
        <w:sectPr w:rsidR="004F3063">
          <w:pgSz w:w="11900" w:h="16838"/>
          <w:pgMar w:top="23" w:right="846" w:bottom="687" w:left="1280" w:header="0" w:footer="0" w:gutter="0"/>
          <w:cols w:space="720" w:equalWidth="0">
            <w:col w:w="9780"/>
          </w:cols>
        </w:sectPr>
      </w:pPr>
    </w:p>
    <w:p w:rsidR="004F3063" w:rsidRDefault="00AB302E">
      <w:pPr>
        <w:numPr>
          <w:ilvl w:val="0"/>
          <w:numId w:val="11"/>
        </w:numPr>
        <w:tabs>
          <w:tab w:val="left" w:pos="2060"/>
        </w:tabs>
        <w:ind w:left="2060" w:hanging="289"/>
        <w:rPr>
          <w:rFonts w:eastAsia="Times New Roman"/>
          <w:b/>
          <w:bCs/>
          <w:sz w:val="28"/>
          <w:szCs w:val="28"/>
        </w:rPr>
      </w:pPr>
      <w:bookmarkStart w:id="9" w:name="page9"/>
      <w:bookmarkEnd w:id="9"/>
      <w:r>
        <w:rPr>
          <w:rFonts w:eastAsia="Times New Roman"/>
          <w:b/>
          <w:bCs/>
          <w:sz w:val="28"/>
          <w:szCs w:val="28"/>
        </w:rPr>
        <w:lastRenderedPageBreak/>
        <w:t>ОЦЕНКА РЕЗУЛЬТАТОВ ПРАКТИКИ (НИР)</w:t>
      </w:r>
    </w:p>
    <w:p w:rsidR="004F3063" w:rsidRDefault="004F3063">
      <w:pPr>
        <w:spacing w:line="240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Формы отчетности по НИР</w:t>
      </w:r>
    </w:p>
    <w:p w:rsidR="004F3063" w:rsidRDefault="004F3063">
      <w:pPr>
        <w:spacing w:line="69" w:lineRule="exact"/>
        <w:rPr>
          <w:sz w:val="20"/>
          <w:szCs w:val="20"/>
        </w:rPr>
      </w:pPr>
    </w:p>
    <w:p w:rsidR="004F3063" w:rsidRDefault="00AB302E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достигается в</w:t>
      </w:r>
      <w:r>
        <w:rPr>
          <w:rFonts w:eastAsia="Times New Roman"/>
          <w:sz w:val="24"/>
          <w:szCs w:val="24"/>
        </w:rPr>
        <w:t xml:space="preserve"> процессе общения руководителя НИР со студентом и проверкой хода выполнения работы, согласно Программе НИР, консультаций по ее совершен-ствованию и планируемым дальнейшим видам научно-исследовательской деятельности. Про-межуточная аттестация осуществляется</w:t>
      </w:r>
      <w:r>
        <w:rPr>
          <w:rFonts w:eastAsia="Times New Roman"/>
          <w:sz w:val="24"/>
          <w:szCs w:val="24"/>
        </w:rPr>
        <w:t xml:space="preserve"> в конце семестра по результатам оценки качества пред-ставленных материалов, указанных в Программе НИР, и защиты отчета по НИР. Защита отчета проводится в сроки, установленные в соответствии с рабочим учебным планом. Отчет заверя-ется подписью руководителя</w:t>
      </w:r>
      <w:r>
        <w:rPr>
          <w:rFonts w:eastAsia="Times New Roman"/>
          <w:sz w:val="24"/>
          <w:szCs w:val="24"/>
        </w:rPr>
        <w:t xml:space="preserve"> НИР.</w:t>
      </w:r>
    </w:p>
    <w:p w:rsidR="004F3063" w:rsidRDefault="004F3063">
      <w:pPr>
        <w:spacing w:line="17" w:lineRule="exact"/>
        <w:rPr>
          <w:sz w:val="20"/>
          <w:szCs w:val="20"/>
        </w:rPr>
      </w:pPr>
    </w:p>
    <w:p w:rsidR="004F3063" w:rsidRDefault="00AB302E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положительной оценки студент должен выполнить все содержание Про-граммы, своевременно оформить текущую и итоговую документации, а также отчет по НИР и получить не менее 50 баллов.</w:t>
      </w:r>
    </w:p>
    <w:p w:rsidR="004F3063" w:rsidRDefault="004F3063">
      <w:pPr>
        <w:spacing w:line="20" w:lineRule="exact"/>
        <w:rPr>
          <w:sz w:val="20"/>
          <w:szCs w:val="20"/>
        </w:rPr>
      </w:pPr>
    </w:p>
    <w:p w:rsidR="004F3063" w:rsidRDefault="00AB302E">
      <w:pPr>
        <w:spacing w:line="28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Формами отчётности по НИР являются:</w:t>
      </w:r>
      <w:r>
        <w:rPr>
          <w:rFonts w:eastAsia="Times New Roman"/>
          <w:sz w:val="23"/>
          <w:szCs w:val="23"/>
        </w:rPr>
        <w:t xml:space="preserve"> индивидуальное задание, график, характери-стика, отчёт обучающегося, который состоит из следующих разделов: Титульный лист. Содер-жание. Введение (актуальность, цели и задачи работы). Таблица с результатами НИР. Доку-менты подтверждающие результаты НИР (с</w:t>
      </w:r>
      <w:r>
        <w:rPr>
          <w:rFonts w:eastAsia="Times New Roman"/>
          <w:sz w:val="23"/>
          <w:szCs w:val="23"/>
        </w:rPr>
        <w:t>каны документов, скриншоты материалов с сайта и фотоотчет), при эмпирическом исследовании – программа исследования, анкеты, результаты.</w:t>
      </w:r>
    </w:p>
    <w:p w:rsidR="004F3063" w:rsidRDefault="004F3063">
      <w:pPr>
        <w:spacing w:line="235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Критерии выставления оценок</w:t>
      </w:r>
    </w:p>
    <w:p w:rsidR="004F3063" w:rsidRDefault="004F3063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420"/>
        <w:gridCol w:w="1120"/>
        <w:gridCol w:w="300"/>
        <w:gridCol w:w="200"/>
        <w:gridCol w:w="1080"/>
        <w:gridCol w:w="340"/>
        <w:gridCol w:w="1220"/>
        <w:gridCol w:w="1460"/>
        <w:gridCol w:w="320"/>
        <w:gridCol w:w="760"/>
        <w:gridCol w:w="320"/>
      </w:tblGrid>
      <w:tr w:rsidR="004F3063">
        <w:trPr>
          <w:trHeight w:val="23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Баллы/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 по</w:t>
            </w:r>
          </w:p>
        </w:tc>
        <w:tc>
          <w:tcPr>
            <w:tcW w:w="4260" w:type="dxa"/>
            <w:gridSpan w:val="6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Критерии оценки результатов практики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Шкала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практике</w:t>
            </w:r>
          </w:p>
        </w:tc>
        <w:tc>
          <w:tcPr>
            <w:tcW w:w="11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100-83/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«отлично»/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весь объем работ, по сумме бал-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A,B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лов, исходя из соответствующих оценочных средств, каждый вид деятельности</w:t>
            </w:r>
          </w:p>
        </w:tc>
      </w:tr>
      <w:tr w:rsidR="004F3063">
        <w:trPr>
          <w:trHeight w:val="23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(отлично)»/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документально подтвержден и описан,</w:t>
            </w:r>
            <w:r>
              <w:rPr>
                <w:rFonts w:eastAsia="Times New Roman"/>
                <w:sz w:val="20"/>
                <w:szCs w:val="20"/>
              </w:rPr>
              <w:t xml:space="preserve"> отчет выполнен в полном соответствии с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3040" w:type="dxa"/>
            <w:gridSpan w:val="5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предъявляемыми требованиями.</w:t>
            </w:r>
          </w:p>
        </w:tc>
        <w:tc>
          <w:tcPr>
            <w:tcW w:w="12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исчерпывающе и логически стройно излагает результаты выпол-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ненной работы.</w:t>
            </w:r>
          </w:p>
        </w:tc>
        <w:tc>
          <w:tcPr>
            <w:tcW w:w="20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280" w:type="dxa"/>
            <w:gridSpan w:val="2"/>
            <w:vAlign w:val="bottom"/>
          </w:tcPr>
          <w:p w:rsidR="004F3063" w:rsidRDefault="00AB30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закреплённые</w:t>
            </w:r>
          </w:p>
        </w:tc>
        <w:tc>
          <w:tcPr>
            <w:tcW w:w="340" w:type="dxa"/>
            <w:vAlign w:val="bottom"/>
          </w:tcPr>
          <w:p w:rsidR="004F3063" w:rsidRDefault="00AB302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1220" w:type="dxa"/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практикой,</w:t>
            </w:r>
          </w:p>
        </w:tc>
        <w:tc>
          <w:tcPr>
            <w:tcW w:w="1460" w:type="dxa"/>
            <w:vAlign w:val="bottom"/>
          </w:tcPr>
          <w:p w:rsidR="004F3063" w:rsidRDefault="00AB302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20" w:type="dxa"/>
            <w:vAlign w:val="bottom"/>
          </w:tcPr>
          <w:p w:rsidR="004F3063" w:rsidRDefault="00AB30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60" w:type="dxa"/>
            <w:vAlign w:val="bottom"/>
          </w:tcPr>
          <w:p w:rsidR="004F3063" w:rsidRDefault="00AB30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4F3063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«высокий».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82-68/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«хорошо»/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не в полной мере  объем работ,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 свидетельствует  сумма  баллов  результатов,  исходя  из  соовествующих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(хорошо)»/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</w:t>
            </w:r>
            <w:r>
              <w:rPr>
                <w:rFonts w:eastAsia="Times New Roman"/>
                <w:sz w:val="20"/>
                <w:szCs w:val="20"/>
              </w:rPr>
              <w:t xml:space="preserve"> каждаый вид деятельности документально подтвержден и</w:t>
            </w:r>
          </w:p>
        </w:tc>
      </w:tr>
      <w:tr w:rsidR="004F3063">
        <w:trPr>
          <w:trHeight w:val="2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1120" w:type="dxa"/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описан,</w:t>
            </w:r>
          </w:p>
        </w:tc>
        <w:tc>
          <w:tcPr>
            <w:tcW w:w="500" w:type="dxa"/>
            <w:gridSpan w:val="2"/>
            <w:vAlign w:val="bottom"/>
          </w:tcPr>
          <w:p w:rsidR="004F3063" w:rsidRDefault="00AB302E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</w:t>
            </w:r>
          </w:p>
        </w:tc>
        <w:tc>
          <w:tcPr>
            <w:tcW w:w="1080" w:type="dxa"/>
            <w:vAlign w:val="bottom"/>
          </w:tcPr>
          <w:p w:rsidR="004F3063" w:rsidRDefault="00AB302E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</w:t>
            </w:r>
          </w:p>
        </w:tc>
        <w:tc>
          <w:tcPr>
            <w:tcW w:w="340" w:type="dxa"/>
            <w:vAlign w:val="bottom"/>
          </w:tcPr>
          <w:p w:rsidR="004F3063" w:rsidRDefault="00AB302E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</w:t>
            </w:r>
          </w:p>
        </w:tc>
        <w:tc>
          <w:tcPr>
            <w:tcW w:w="4060" w:type="dxa"/>
            <w:gridSpan w:val="5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  соответствии   с   предъявляемыми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требованиями.</w:t>
            </w:r>
          </w:p>
        </w:tc>
        <w:tc>
          <w:tcPr>
            <w:tcW w:w="20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достаточно  исчерпывающе  и  логически  стройно  излагает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5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результаты </w:t>
            </w:r>
            <w:r>
              <w:rPr>
                <w:rFonts w:eastAsia="Times New Roman"/>
                <w:sz w:val="20"/>
                <w:szCs w:val="20"/>
              </w:rPr>
              <w:t>выполненной работы.</w:t>
            </w:r>
          </w:p>
        </w:tc>
        <w:tc>
          <w:tcPr>
            <w:tcW w:w="12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280" w:type="dxa"/>
            <w:gridSpan w:val="2"/>
            <w:vAlign w:val="bottom"/>
          </w:tcPr>
          <w:p w:rsidR="004F3063" w:rsidRDefault="00AB30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закреплённые</w:t>
            </w:r>
          </w:p>
        </w:tc>
        <w:tc>
          <w:tcPr>
            <w:tcW w:w="340" w:type="dxa"/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за</w:t>
            </w:r>
          </w:p>
        </w:tc>
        <w:tc>
          <w:tcPr>
            <w:tcW w:w="1220" w:type="dxa"/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дисциплиной,</w:t>
            </w:r>
          </w:p>
        </w:tc>
        <w:tc>
          <w:tcPr>
            <w:tcW w:w="1460" w:type="dxa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20" w:type="dxa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60" w:type="dxa"/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4F3063">
        <w:trPr>
          <w:trHeight w:val="22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«хороший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</w:tr>
      <w:tr w:rsidR="004F3063">
        <w:trPr>
          <w:trHeight w:val="2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67-50/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«удовлетвори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выполняется не в полной мере  объем работ,</w:t>
            </w:r>
          </w:p>
        </w:tc>
      </w:tr>
      <w:tr w:rsidR="004F3063">
        <w:trPr>
          <w:trHeight w:val="23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D,E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-тельно»/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 свидетельствует  сумма</w:t>
            </w:r>
            <w:r>
              <w:rPr>
                <w:rFonts w:eastAsia="Times New Roman"/>
                <w:sz w:val="20"/>
                <w:szCs w:val="20"/>
              </w:rPr>
              <w:t xml:space="preserve">  баллов  результатов,  исходя  из  соовествующих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оценочных средств, каждый вид деятельности документально подтвержден и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(удовлетвори</w:t>
            </w:r>
          </w:p>
        </w:tc>
        <w:tc>
          <w:tcPr>
            <w:tcW w:w="1620" w:type="dxa"/>
            <w:gridSpan w:val="3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 частично,</w:t>
            </w:r>
          </w:p>
        </w:tc>
        <w:tc>
          <w:tcPr>
            <w:tcW w:w="5480" w:type="dxa"/>
            <w:gridSpan w:val="7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 выполнен не в полном соответствии с предъявляемыми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-тельно)»/</w:t>
            </w:r>
          </w:p>
        </w:tc>
        <w:tc>
          <w:tcPr>
            <w:tcW w:w="4260" w:type="dxa"/>
            <w:gridSpan w:val="6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требованиями,</w:t>
            </w:r>
            <w:r>
              <w:rPr>
                <w:rFonts w:eastAsia="Times New Roman"/>
                <w:sz w:val="20"/>
                <w:szCs w:val="20"/>
              </w:rPr>
              <w:t xml:space="preserve"> содержит фактические ошибки.</w:t>
            </w:r>
          </w:p>
        </w:tc>
        <w:tc>
          <w:tcPr>
            <w:tcW w:w="14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 с  затруднениями  излагает  результаты  выполненной  работы,</w:t>
            </w:r>
          </w:p>
        </w:tc>
      </w:tr>
      <w:tr w:rsidR="004F3063">
        <w:trPr>
          <w:trHeight w:val="2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6040" w:type="dxa"/>
            <w:gridSpan w:val="8"/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владеет необходимыми для этого базовыми навыками и приёмами.</w:t>
            </w:r>
          </w:p>
        </w:tc>
        <w:tc>
          <w:tcPr>
            <w:tcW w:w="76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Компетенции,</w:t>
            </w:r>
          </w:p>
        </w:tc>
        <w:tc>
          <w:tcPr>
            <w:tcW w:w="1280" w:type="dxa"/>
            <w:gridSpan w:val="2"/>
            <w:vAlign w:val="bottom"/>
          </w:tcPr>
          <w:p w:rsidR="004F3063" w:rsidRDefault="00AB30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закреплённые</w:t>
            </w:r>
          </w:p>
        </w:tc>
        <w:tc>
          <w:tcPr>
            <w:tcW w:w="340" w:type="dxa"/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за</w:t>
            </w:r>
          </w:p>
        </w:tc>
        <w:tc>
          <w:tcPr>
            <w:tcW w:w="1220" w:type="dxa"/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дисциплиной,</w:t>
            </w:r>
          </w:p>
        </w:tc>
        <w:tc>
          <w:tcPr>
            <w:tcW w:w="1460" w:type="dxa"/>
            <w:vAlign w:val="bottom"/>
          </w:tcPr>
          <w:p w:rsidR="004F3063" w:rsidRDefault="00AB302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сформированы</w:t>
            </w:r>
          </w:p>
        </w:tc>
        <w:tc>
          <w:tcPr>
            <w:tcW w:w="320" w:type="dxa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760" w:type="dxa"/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</w:tr>
      <w:tr w:rsidR="004F3063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«достаточный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49-0/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«неудовлетво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Выставляется обучающемуся, если не выполнен необходимый объем работ, до-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F,FX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рительно»/</w:t>
            </w: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кумент, подтверждающие выполнение работы отсутствуют. Отчет представлен</w:t>
            </w: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5720" w:type="dxa"/>
            <w:gridSpan w:val="7"/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 вовремя и не соответствует </w:t>
            </w:r>
            <w:r>
              <w:rPr>
                <w:rFonts w:eastAsia="Times New Roman"/>
                <w:sz w:val="20"/>
                <w:szCs w:val="20"/>
              </w:rPr>
              <w:t>существующим требованиям.</w:t>
            </w:r>
          </w:p>
        </w:tc>
        <w:tc>
          <w:tcPr>
            <w:tcW w:w="32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Обучающийся испытывает серьёзные затруднения в изложении результатов ра-</w:t>
            </w:r>
          </w:p>
        </w:tc>
      </w:tr>
      <w:tr w:rsidR="004F3063">
        <w:trPr>
          <w:trHeight w:val="2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gridSpan w:val="7"/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боты, не владеет необходимыми для этого навыками и приёмами.</w:t>
            </w:r>
          </w:p>
        </w:tc>
        <w:tc>
          <w:tcPr>
            <w:tcW w:w="32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</w:tr>
      <w:tr w:rsidR="004F3063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10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Компетенции  на  уровне  «достаточный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>,  закреплённые  за  дисциплиной,  не</w:t>
            </w:r>
          </w:p>
        </w:tc>
      </w:tr>
      <w:tr w:rsidR="004F3063">
        <w:trPr>
          <w:trHeight w:val="23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сформированы.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</w:tbl>
    <w:p w:rsidR="004F3063" w:rsidRDefault="004F3063">
      <w:pPr>
        <w:sectPr w:rsidR="004F3063">
          <w:pgSz w:w="11900" w:h="16838"/>
          <w:pgMar w:top="899" w:right="846" w:bottom="478" w:left="1280" w:header="0" w:footer="0" w:gutter="0"/>
          <w:cols w:space="720" w:equalWidth="0">
            <w:col w:w="9780"/>
          </w:cols>
        </w:sectPr>
      </w:pPr>
    </w:p>
    <w:p w:rsidR="004F3063" w:rsidRDefault="00AB302E">
      <w:pPr>
        <w:spacing w:line="270" w:lineRule="auto"/>
        <w:ind w:left="3" w:firstLine="708"/>
        <w:jc w:val="both"/>
        <w:rPr>
          <w:sz w:val="20"/>
          <w:szCs w:val="20"/>
        </w:rPr>
      </w:pPr>
      <w:bookmarkStart w:id="10" w:name="page10"/>
      <w:bookmarkEnd w:id="10"/>
      <w:r>
        <w:rPr>
          <w:rFonts w:eastAsia="Times New Roman"/>
          <w:sz w:val="24"/>
          <w:szCs w:val="24"/>
        </w:rPr>
        <w:lastRenderedPageBreak/>
        <w:t>По результатам защиты отчета о выполнении Программы научно-исследовательской ра-боты студент получает дифференцированную оценку, которая складывается из следующих по-казателей:</w:t>
      </w:r>
    </w:p>
    <w:p w:rsidR="004F3063" w:rsidRDefault="004F3063">
      <w:pPr>
        <w:spacing w:line="19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12"/>
        </w:numPr>
        <w:tabs>
          <w:tab w:val="left" w:pos="363"/>
        </w:tabs>
        <w:spacing w:line="271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психологической готовности</w:t>
      </w:r>
      <w:r>
        <w:rPr>
          <w:rFonts w:eastAsia="Times New Roman"/>
          <w:sz w:val="24"/>
          <w:szCs w:val="24"/>
        </w:rPr>
        <w:t xml:space="preserve"> студента к работе в современных условиях (оценива-ются мотивы, движущие исследователем в работе, его понимание целей и задач, стоящих перед специалистом в сфере управления);</w:t>
      </w:r>
    </w:p>
    <w:p w:rsidR="004F3063" w:rsidRDefault="004F3063">
      <w:pPr>
        <w:spacing w:line="17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2"/>
        </w:numPr>
        <w:tabs>
          <w:tab w:val="left" w:pos="363"/>
        </w:tabs>
        <w:spacing w:line="270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технологической готовности студента к профессиональной деятельности (</w:t>
      </w:r>
      <w:r>
        <w:rPr>
          <w:rFonts w:eastAsia="Times New Roman"/>
          <w:sz w:val="24"/>
          <w:szCs w:val="24"/>
        </w:rPr>
        <w:t>оценива-ется общая дидактическая, методическая, техническая подготовка по проведению научных исследований);</w:t>
      </w:r>
    </w:p>
    <w:p w:rsidR="004F3063" w:rsidRDefault="004F3063">
      <w:pPr>
        <w:spacing w:line="21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2"/>
        </w:numPr>
        <w:tabs>
          <w:tab w:val="left" w:pos="363"/>
        </w:tabs>
        <w:spacing w:line="270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умений планировать свою деятельность (учитывается умение студента прогнозиро-вать результаты своей деятельности учитывать реальные возможнос</w:t>
      </w:r>
      <w:r>
        <w:rPr>
          <w:rFonts w:eastAsia="Times New Roman"/>
          <w:sz w:val="24"/>
          <w:szCs w:val="24"/>
        </w:rPr>
        <w:t>ти и все резервы, кото-рые можно привести в действие для реализации намеченного);</w:t>
      </w:r>
    </w:p>
    <w:p w:rsidR="004F3063" w:rsidRDefault="004F3063">
      <w:pPr>
        <w:spacing w:line="18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2"/>
        </w:numPr>
        <w:tabs>
          <w:tab w:val="left" w:pos="363"/>
        </w:tabs>
        <w:spacing w:line="267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исследовательской деятельности студента (степень самостоятельности, качество об-работки полученных данных, их интерпретация, достижение цели);</w:t>
      </w:r>
    </w:p>
    <w:p w:rsidR="004F3063" w:rsidRDefault="004F3063">
      <w:pPr>
        <w:spacing w:line="22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2"/>
        </w:numPr>
        <w:tabs>
          <w:tab w:val="left" w:pos="363"/>
        </w:tabs>
        <w:spacing w:line="264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работы студента</w:t>
      </w:r>
      <w:r>
        <w:rPr>
          <w:rFonts w:eastAsia="Times New Roman"/>
          <w:sz w:val="24"/>
          <w:szCs w:val="24"/>
        </w:rPr>
        <w:t xml:space="preserve"> над повышением уровня компетентности менеджера (оценивается поиск эффективных методик и технологий исследования);</w:t>
      </w:r>
    </w:p>
    <w:p w:rsidR="004F3063" w:rsidRDefault="004F3063">
      <w:pPr>
        <w:spacing w:line="26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2"/>
        </w:numPr>
        <w:tabs>
          <w:tab w:val="left" w:pos="363"/>
        </w:tabs>
        <w:spacing w:line="266" w:lineRule="auto"/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личностных качества студента (культура общения, уровень интеллектуального, нравственного развития и др.);</w:t>
      </w:r>
    </w:p>
    <w:p w:rsidR="004F3063" w:rsidRDefault="004F3063">
      <w:pPr>
        <w:spacing w:line="12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2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отношения к научно-</w:t>
      </w:r>
      <w:r>
        <w:rPr>
          <w:rFonts w:eastAsia="Times New Roman"/>
          <w:sz w:val="24"/>
          <w:szCs w:val="24"/>
        </w:rPr>
        <w:t>исследовательской работе, к выполнению задач НИР.</w:t>
      </w:r>
    </w:p>
    <w:p w:rsidR="004F3063" w:rsidRDefault="004F3063">
      <w:pPr>
        <w:spacing w:line="53" w:lineRule="exact"/>
        <w:rPr>
          <w:sz w:val="20"/>
          <w:szCs w:val="20"/>
        </w:rPr>
      </w:pPr>
    </w:p>
    <w:p w:rsidR="004F3063" w:rsidRDefault="00AB302E">
      <w:pPr>
        <w:spacing w:line="264" w:lineRule="auto"/>
        <w:ind w:left="3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по НИР приравнивается к оценкам по дисциплинам теоретического обучения и учитывается при подведении итогов промежуточной (сессионной) аттестации студентов.</w:t>
      </w:r>
    </w:p>
    <w:p w:rsidR="004F3063" w:rsidRDefault="004F3063">
      <w:pPr>
        <w:spacing w:line="29" w:lineRule="exact"/>
        <w:rPr>
          <w:sz w:val="20"/>
          <w:szCs w:val="20"/>
        </w:rPr>
      </w:pPr>
    </w:p>
    <w:p w:rsidR="004F3063" w:rsidRDefault="00AB302E">
      <w:pPr>
        <w:spacing w:line="271" w:lineRule="auto"/>
        <w:ind w:left="3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Студенты,</w:t>
      </w:r>
      <w:r>
        <w:rPr>
          <w:rFonts w:eastAsia="Times New Roman"/>
          <w:sz w:val="24"/>
          <w:szCs w:val="24"/>
        </w:rPr>
        <w:t xml:space="preserve"> не выполнившие программу НИР по неуважительной причине или не предо-ставившие отчет в установленные сроки, а также получившие за проведенную работу неудовле-творительную оценку, считаются не аттестованными и имеющими академическую задолжен-ность.</w:t>
      </w:r>
    </w:p>
    <w:p w:rsidR="004F3063" w:rsidRDefault="004F3063">
      <w:pPr>
        <w:spacing w:line="267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3" w:right="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 Оц</w:t>
      </w:r>
      <w:r>
        <w:rPr>
          <w:rFonts w:eastAsia="Times New Roman"/>
          <w:b/>
          <w:bCs/>
          <w:sz w:val="28"/>
          <w:szCs w:val="28"/>
        </w:rPr>
        <w:t>еночные средства (материалы) для промежуточной аттестации по практике</w:t>
      </w:r>
    </w:p>
    <w:p w:rsidR="004F3063" w:rsidRDefault="004F3063">
      <w:pPr>
        <w:spacing w:line="72" w:lineRule="exact"/>
        <w:rPr>
          <w:sz w:val="20"/>
          <w:szCs w:val="20"/>
        </w:rPr>
      </w:pPr>
    </w:p>
    <w:p w:rsidR="004F3063" w:rsidRDefault="00AB302E">
      <w:pPr>
        <w:spacing w:line="272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вид деятельности учитывается в определённых баллах. Студент имеет право са-мостоятельно выбирать интересующие его и соответствующие его образовательной траектории виды деятельнос</w:t>
      </w:r>
      <w:r>
        <w:rPr>
          <w:rFonts w:eastAsia="Times New Roman"/>
          <w:sz w:val="24"/>
          <w:szCs w:val="24"/>
        </w:rPr>
        <w:t>ти в рамках программы НИР и при согласовании с научным руководителем НИР.</w:t>
      </w:r>
    </w:p>
    <w:p w:rsidR="004F3063" w:rsidRDefault="004F3063"/>
    <w:p w:rsidR="00AB302E" w:rsidRDefault="00AB302E"/>
    <w:tbl>
      <w:tblPr>
        <w:tblStyle w:val="a4"/>
        <w:tblW w:w="9322" w:type="dxa"/>
        <w:tblLayout w:type="fixed"/>
        <w:tblLook w:val="04A0"/>
      </w:tblPr>
      <w:tblGrid>
        <w:gridCol w:w="534"/>
        <w:gridCol w:w="850"/>
        <w:gridCol w:w="1276"/>
        <w:gridCol w:w="2268"/>
        <w:gridCol w:w="1843"/>
        <w:gridCol w:w="1134"/>
        <w:gridCol w:w="708"/>
        <w:gridCol w:w="709"/>
      </w:tblGrid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Вид акти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онная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Тип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стия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Обязательные отче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ность групп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вого выполн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мальная сумма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чете за тип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стия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1.Научно-ис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следовательская работа.</w:t>
            </w: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1.1.Уча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тие в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ектах, реал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мых на сре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ства 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ваются тол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 те проекты,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торые 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лизует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как структу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 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ница РГГУ, или 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ботники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ставе проек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манд.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Студент является получат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лем одобренного гранта, согласно проектной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низации, проводящей конкурс, для его реализации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 или в составе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манды гранта от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Проек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 документ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по одо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ренному 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ту.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До 5 соа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торов-студе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автор получ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1.1.1. 100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1.1.1. 100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1.1.2. Студент  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ляется участником команды проекта 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(в составе «Научного проектного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лектива» сотрудников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1.1.2.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ристика на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дента от руководителя проекта в свободной фо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1.1.2. Колич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ников опред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«Нау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проек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 колле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тива».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0 – 50 (сумму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 инте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вале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«Нау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ва»).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1.1.3. Подача зая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ки на грант с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Заявка должна пройти перви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ный отбор. Поданные 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явки, которые не прошли пе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вичный отбор, в рамках пункта 1.1.3. не засчитываю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ся.  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1.1.3. Проек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 документ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по гранту;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тверждение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хождения заявкой первичного отбора, выда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ное организац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ей,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водящей конкурс.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должно иметь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ФИО, должность и контактные данные выда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шего его лица (по запросу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водителя НИР). 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 До 3 соа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торов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соавтор получ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  Пу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но-иссл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ской раб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ты (ст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тьи).</w:t>
            </w: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но-исслед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вательской 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боты (статьи) с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РГГУ, в жу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нале,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щему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 кат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гории (пункты 1.2.1. - 1.2.4.).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ции, сд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ланные без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в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ках пунктов 1.2.1. – 1.2.4.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входящий в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pus/Web of Science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1.2.1. Ссылка на страницу с  опубликова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 статьей (при 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ловии, что журнал публикует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 на сайте) / или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страницу арх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 журнала с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пуском, в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вышла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 или скан справки о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нятии статьи к 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 (обяз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с печатью журнала, ФИО выдавшего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 и контактными 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ными выдавшего справку для ее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1.2.1.  Да, до 10 соа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торов (ка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дый соавтор получ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1.2.1. 100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1.2.1. 100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Журнал, вх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дящий в ВАК.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1.2.2. Ссылка на страницу с  опубликова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 статьей (при 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ловии, что журнал публикует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 на сайте) / или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 на страницу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 журнала с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пуском, в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вышла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 или скан справки о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нятии статьи к 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 (обяз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с печатью журнала, ФИО выдавшего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 и контактными 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ными выдавшего справку для ее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кации).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  Да, до 3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соавтор получ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1.2.2. 100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1.2.3.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тельные требов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к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тье: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А) Объем статьи  до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жен соста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лять не менее 6000 зн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ков с пробел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Б) Список источн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ков и литерат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ры должен соде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жать не менее 5 поз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ций.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В)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цент ор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гинальности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тья должен соста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лять не менее 60%.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Г) Процент цитиров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ставлять не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нее 10%.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Д) Перед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 статьи нео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ходимо 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вердить выбра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ный жу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 и пройти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верку 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ста в системе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Антипл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гиат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у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ля НИР.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Е) Не засчитыв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тьи, опубл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в журн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лах, перечисленных в перечне нежел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тельных журн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(Прил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8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Статьи,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рые будут опубл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кованы без учета пунктов А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,В,Г,Д,Е (цел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ком или части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но) в рамках пун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1.2.3. 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считаны не 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дут. 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 Журнал, вх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дящий в РИНЦ.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1.2.3. Ссылка на страницу с  опубликова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 статьей (при 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ловии, что журнал публикует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тьи на сайте) / или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страницу арх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 журнала с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пуском, в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вышла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 или скан справки о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нятии статьи к публ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 (обяз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с печатью журнала, ФИО выдавшего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 и контактными 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ными выдавшего справку для ее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1.2.3.  Да, до 2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 (баллы делятся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ровну между всеми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рами (вне зависим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 от академич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статуса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ров))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1.2.4. Профессиональные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сурсы по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креативным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индустриям» и корпоративные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нальных ассоци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ций, перечисле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далее (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Sostav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, корпоративные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АКАР, АКМР, РАСО). Или иное издание (по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тельному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ванию с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телем НИР).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1.2.4. Ссылка на страницу с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 статьей (ссылка должна быть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бельной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1.2.4. Да, до 2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 (баллы делятся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ровну между всеми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рами (вне зависим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 от академич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статуса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ров)).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 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раб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 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учно-иссл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ятия (конфере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ции, кру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лого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ла).</w:t>
            </w: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1.3.1. – 1.3.3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явл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РГГУ (как универс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тет в 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лом, так и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дельные факульт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ты в 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стности).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1.3.1.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1.3.1.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ристика 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ственного за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низацию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от факульт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та/университета (документ, набранный на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пьютере и затем распеч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танный)  с оп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санием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ального вклада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в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тия.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документе обязательно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ны: ФИО, должность, контактные данные, живая подпись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стику.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отчете по НИР размещ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pdf-скан документа. Бумажный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нал может быть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запрошен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 при нео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ходимости. 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1.3.1.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 (по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нию с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Порядок начи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баллов опред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</w:t>
            </w:r>
            <w:proofErr w:type="gramEnd"/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0-50 (колич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ство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лов в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жутк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1.3.2. Докла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чик.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1.3.2.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чие докладчика (его ФИО, место учебы, название докл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да) в програ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 конфере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 (или ее секции),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мещенной на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ресурсах университ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та/факультета, проводящего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(«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кликабел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ссылка на страницу с програ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мой).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Фотографии докладчика (на которых отче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ливо виден докладчик), сделанные третьими лицами непосре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ственно в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цессе высту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докла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чика.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 должны позволять верифицир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вать место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 и его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стников (пре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ставителей оргкомит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та/модераторов секции).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фии, не отвечающие данным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требованиям, подтвержда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щими док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ментами не считаю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1.3.2.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  (по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нию с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Баллы деля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поровну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жду всеми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рами (вне зависим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 от академич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статуса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ров)).</w:t>
            </w:r>
            <w:proofErr w:type="gramEnd"/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1.3.3. Посет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тель/участник  ди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куссии.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1.3.3.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нальные (авторские)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графии с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графии должны позволять верифиц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ровать по ним место проведения мероприятия (помещение, пре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ставители оргкомит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та/модераторы секции) и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мерную его продолжител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ность (напр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мер,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 разных  докладчиков во время их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ступлений). Дол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 быть предста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лено не менее 3-х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графий с разными докладч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ками.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Идентичные 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тографии, представле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дв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мя или более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тами не считаются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нальными и не засчитыв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 ник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1.3.4. – 1.3.6.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зовано иным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дущим ВУЗом (в том числе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нальным).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приятии по обязател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ному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ванию с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НИР.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1.3.4.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ристика 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ственного за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низацию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от факульт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та/университета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(документ, набранный на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пьютере и затем распеч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танный) с оп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санием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ального вклада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в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тия.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документе обязательно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ны: ФИО, должность, контактные данные, 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вая подпись и печать организ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выдавш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стику.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отчете по НИР размещ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pdf-скан документа. Бумажный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нал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запрошен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водителем НИР при необход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мости.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 Да (по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нию с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рядок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начи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баллов опред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0-25 (колич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ство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лов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1.3.4. 25.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1.3.5. Докла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чик.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1.3.5.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чие докладчика (его ФИО, места учебы, названия докл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да) в програ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 конфере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 (или ее секции),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мещенной на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ресурсах университ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та/факультета, проводящего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(«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кликабел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 ссылка на страницу с програ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мой).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Фотографии докладчика (на которых отче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ливо виден докладчик), сделанные третьими лицами непосре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ственно в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цессе высту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докла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чика.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 должны позволять верифицир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вать место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 и его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стников (пре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ставителей оргкомит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та/модераторов секции).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фии, не отвечающие данным требованиям, подтвержда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щими док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ментами не считаю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1.3.5.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 (по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нию с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Баллы делятся поровну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жду всеми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рами (вне зависим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 от академич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ского статуса соавт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в)).</w:t>
            </w:r>
            <w:proofErr w:type="gramEnd"/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1.3.5.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1.3.5.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1.3.6. Посет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тель/участник в диску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1.3.6.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нальные (авторские)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графии с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графии должны позволять верифиц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ровать по ним место проведения мероприятия (помещение, пре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ставители оргкомит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та/модераторы секции) и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мерную его продолжител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(напр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мер,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фии разных  докладчиков во время их 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ступлений). Дол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 быть предста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лено не менее 3-х фот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графий с разными докладч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ками.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Идентичные 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тографии, представле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дв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мя или более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тами не считаются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ориг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нальными и не засчитыв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 ник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му.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1.3.6. Нет.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1.3.6.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1.3.6.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1.4.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раб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 СНО (студенче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кого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общес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ва)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сем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нара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1.4.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нимает участие в СНО или 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учном сем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наре,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перечень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стоянно дейс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вующих СНО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семин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 отд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ла по науке РГГУ.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СНО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сем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нара является сотру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1.4.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стник.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1.4. Характер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стика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дителя СНО или научного сем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нара (в свободной форме) с описанием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ального вклада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в работу СНО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семинара.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1.4. Нет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(колич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ство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 пром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жутке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СНО или нау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семин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ра).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2.Прак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тико-ориентированная исследовательская работа</w:t>
            </w: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стие в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левых и професси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но-ор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ентацио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ях,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тором кот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рых явл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ВУЗ (РГГУ или иной ВУЗ, имеющий аккр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цию). С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</w:t>
            </w: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Организатором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ВУЗ (РГГУ или любой др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гой, имеющий аккред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тацию).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участие 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приятии в рамках пунктов 2.1.1. – 2.1.4.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вается.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Побед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(1-е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сто).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2.1.1.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 на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ствии с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2.1.1. 100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2.1.1. 100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2.1.2.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зер (2, 3 места).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2.1.2.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щих в нее членов (при условии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ную сумму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2.1.2. 100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Попад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 у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затора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рен, то под ним по умолчанию понимаю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4-е и 5-е места в итоговом рейти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ге – при его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чии). </w:t>
            </w:r>
            <w:proofErr w:type="gramEnd"/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2.1.3.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2.1.3.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2.1.3. 100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2.1.4. Участие в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тии.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2.1.4. Скан электронн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письма от организатора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тия/скан формы регис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рации на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приятие  с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ждением принятия зая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 на участие – допуском к участию 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роприятии./ Или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ссылка на стр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ницу со списком участников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заявке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ФИО студента (если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 дается на команду, то нужно прил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бельную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ссылку  на страницу с составом кома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ды, в котором указаны ФИО студента, с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ресурса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приятия).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2.1.4.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2.1.4.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 Организатором явл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одна из сл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дующих ассоци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ций: АКАР, АКМР, 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участие 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приятии в рамках пунктов 2.2.1. – 2.2.4.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вается.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2.2.1. Побед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(1-е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сто).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2.2.1.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2.2.1.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2.2.1. 100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2.2.2.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зер (2, 3 места).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2.2.2.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2.2.2.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2.2.2. 100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2.2.3.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Попад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(при его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 у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затора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рен, то под ним по умолчанию понимаю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4-е и 5-е места в итоговом рейти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ге – при его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чии).</w:t>
            </w:r>
            <w:proofErr w:type="gramEnd"/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2.2.3.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публикацию итогов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на ресурсе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затора с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нов (при условии командного фо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мата) или ФИО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ную сумму баллов).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2.2.3. 100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2.2.4. Участие в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тии.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2.2.4.  Скан электронн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письма от организатора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роприятия/скан формы регис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рации на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приятие  с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ждением принятия зая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 на участие – допуском к участию 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роприятии./ Или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ссылка на стр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ницу со списком участников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заявке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ФИО студента (если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 дается на команду, то нужно прил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жить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бельную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ссылку  на страницу с составом кома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ды, в котором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указаны ФИО студента, с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ресурса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(каждый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2.2.4.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2.3.Организатором 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ляется комме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ческая структ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ра, реал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зующая свою 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тельность в конте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сте той или иной сферы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креати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инд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стрии».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аффили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участие в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приятии в рамках пунктов 2.3.1. – 2.3.4.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вается.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2.3.1. Побед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(1-е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сто).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2.3.1.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2.3.1.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(каждый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2.3.2.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зер (2, 3 места).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2.3.2.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та) или ФИО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(каждый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2.3.2. </w:t>
            </w:r>
            <w:r w:rsidRPr="0004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Попад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(при его наличии у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затора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шорт-лист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рен, то под ним по умолчанию понимаю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4-е и 5-е места в итоговом рейти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ге – при его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чии).</w:t>
            </w:r>
            <w:proofErr w:type="gramEnd"/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2.3.3.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 на публик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итогов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с указанием названием команды и вход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щих в нее членов (при условии коман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форм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та) или ФИО участн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2.3.3.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(каждый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2.3.3.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2.3.4. Участие в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тии.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2.3.4.  Скан электронн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письма от организатора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роприятия/скан формы регис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рации на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приятие  с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ждением принятия зая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 на участие – допуском к участию в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роприятии./ Или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» ссылка на стр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ницу со списком участников на ресурсе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 заявке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должны быть указ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ФИО студента (если подтве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ждение дается на команду, то нужно прил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жить «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клик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бельную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» ссылку  на страницу с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составом кома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ды, в котором указаны ФИО студента, с информацио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ресурса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низатора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приятия).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2.3.4.  В 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ствии с регл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ментом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 (каждый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лучает полную 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лов).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2.3.4.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екте откр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тых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2.4.1. Посещение мастер-класса,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ганизованного в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ках открытых мастер-классов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2.4.1. 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чие ФИО студента в сводной таблице слушателей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крытых мастер-классов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ФИО слушателей вн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сятся в таблицу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трудниками кафедры, ответстве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ными за проведение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тия.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2.4.1. Нет.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2.4.1.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2.4.1.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2.4.2.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дентом в РГГУ мастер-класса (содерж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 и сроки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об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зательно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 с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НИР).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денный без согласов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 в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ках пун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2.5.2.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ется.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дитель НИР в праве не утвердить 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тер-класса.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Мастер-класс не может быть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веден для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дентов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того же курса (1/2/3/4/5) и той же формы обучения (о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очно-зао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/заочная), к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торому отн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сится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дент, провод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щий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тер-класс). Мастер-класс считается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денным, если на нем присутств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вало 10 и более слушат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лей (ст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дентов РГГУ).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тер-классе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до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жен присутс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вовать препод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2.4.2. 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зация и проведение студентом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тер-класса для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тов РГГУ. 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2.4.2.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ристика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сутствовавшего на мастер-классе преп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давателя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(в свободной форме) с описанием качестве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ного уровня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денного студентом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тер-класса.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Да, до 3 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ловек (по обязател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ному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ванию с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док начи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ления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при групп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вом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дении ма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тер-класса опред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  <w:proofErr w:type="gramEnd"/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2.4.2.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2.5. Прохо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дение ку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сов пов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квал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 в ИДО РГГУ.</w:t>
            </w: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2.5. Студент может пройти 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бой курс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вышения квалиф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кации,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торый ре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лизует 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ститут дополн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ния РГГУ.</w:t>
            </w: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2.5. Слушатель курса (по итогу курса сл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шатель обязательно должен быть аттест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ван).</w:t>
            </w: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2.5. Наличие ФИО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дента в таблице атт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стованных студе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тов ИДО (таблица запрашивае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ся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 в ИДО по окончании аттестации ст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дентов).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2.5. Нет</w:t>
            </w: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302E" w:rsidRPr="000411CF" w:rsidTr="00D97669">
        <w:trPr>
          <w:trHeight w:val="4101"/>
        </w:trPr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2.6. Орг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 и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стие в професси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но-ор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ентацио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ных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ях. С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</w:t>
            </w: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2.6.1. Студент предста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щимся 10-11 классов презент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цию обр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зовательных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 Презе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тацию можно пол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чить у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ля НИР.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ние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 (его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сто и сроки) дол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быть об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зательно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ваны с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лем НИР.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без согл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сования с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дителем НИР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тие в рамках пун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 2.6.1.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вается. 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 Презе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тация образовательных программ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 в школе (только для учащихся  10-11 кла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сов).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2.6.1. Справка о проведении меропри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тия (те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кст спр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авки должен быть набран на ко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пьютере; справка должна иметь ФИО, должность и контактные данные выда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шего ее лица; выдавшее справку 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цо должно быть 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трудником школы, в которой провод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лась презент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ция; справка должна иметь «живую» подпись выдавш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го ее лица и «живую» 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чать школы). В отч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 по НИР 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мещается pdf-скан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ки. Оригинал спра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ки может быть запрошен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лем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 дополн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тельно.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Не менее 5-ти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фий с мер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приятия.  На фотограф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ях должны быть отчетливо ви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ны: спикер, слушатели (ученики 10-11 классов), презентация. 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тографии должны позволять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цировать факт проведения мероприятия (напр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мер, фото, на котором 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новременно ви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 спикер и ученики, сп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кер и фрагмент 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зентации).  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тографии, по которым невозможно вериф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цировать один или несколько из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занных выше аспектов (например, отсу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ствие фотогр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фий, на которых одновр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менно видны и спикер и уч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ники, и спикер и презе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тация) подтвержда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щими докуме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тами не 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ются.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 Нет.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2.6.1.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20-35 (сумму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 инте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вале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2.6.1.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2E" w:rsidRPr="000411CF" w:rsidTr="00D97669">
        <w:tc>
          <w:tcPr>
            <w:tcW w:w="5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2.6.2. Проект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ется с руководит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лем НИР.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и пров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денные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без согл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сования с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дителем НИР, или соглас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ванные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без участия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ратора, в рамках пункта 2.5.2. не засчит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ваются.</w:t>
            </w:r>
            <w:proofErr w:type="gramEnd"/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должен предпол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гать не 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нее 15-ти учас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ников.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должно обяз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тельно курир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ваться препод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лем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2.6.2. Разр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ботка и проведение тем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тического (соотве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ствующего проф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лю обучения на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 в РГГУ для студентов РГГУ.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2.6.2. Характ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ристика куратора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(в свободной форме) с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описанием индивид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ального вклада каждого из организат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134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2.6.2.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Да, до 10 чел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век (п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рядок начи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ка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дому студен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ку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деляет руков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дитель НИР с учетом рекомендаций 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ратора 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При этом руковод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 оставл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ет за собой право пересмотреть рекоме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ные курат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ром 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лы).</w:t>
            </w:r>
            <w:proofErr w:type="gramEnd"/>
          </w:p>
        </w:tc>
        <w:tc>
          <w:tcPr>
            <w:tcW w:w="708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 xml:space="preserve">10-25 (сумму 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лов в 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ном инте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вале опр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ляет рук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тель НИР).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2.6.2. 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B302E" w:rsidRPr="000411CF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02E" w:rsidRDefault="00AB302E"/>
    <w:p w:rsidR="00AB302E" w:rsidRDefault="00AB302E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AB302E" w:rsidRPr="00A430B4" w:rsidTr="00D97669">
        <w:tc>
          <w:tcPr>
            <w:tcW w:w="4785" w:type="dxa"/>
          </w:tcPr>
          <w:p w:rsidR="00AB302E" w:rsidRPr="00A430B4" w:rsidRDefault="00AB302E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Тип активности</w:t>
            </w:r>
          </w:p>
        </w:tc>
        <w:tc>
          <w:tcPr>
            <w:tcW w:w="4786" w:type="dxa"/>
          </w:tcPr>
          <w:p w:rsidR="00AB302E" w:rsidRPr="00A430B4" w:rsidRDefault="00AB302E" w:rsidP="00D97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индикаторы компетенций</w:t>
            </w:r>
          </w:p>
        </w:tc>
      </w:tr>
      <w:tr w:rsidR="00AB302E" w:rsidRPr="00A430B4" w:rsidTr="00D97669">
        <w:tc>
          <w:tcPr>
            <w:tcW w:w="4785" w:type="dxa"/>
          </w:tcPr>
          <w:p w:rsidR="00AB302E" w:rsidRPr="00A430B4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УК-6.1; УК-6.2; УК-6.3; ПК-5.1; ПК-5.2; 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ПК-5.3</w:t>
            </w:r>
          </w:p>
        </w:tc>
      </w:tr>
      <w:tr w:rsidR="00AB302E" w:rsidRPr="00A430B4" w:rsidTr="00D97669">
        <w:tc>
          <w:tcPr>
            <w:tcW w:w="4785" w:type="dxa"/>
          </w:tcPr>
          <w:p w:rsidR="00AB302E" w:rsidRPr="00A430B4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 –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. Публикация автором н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учно-исследовател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 (статьи) </w:t>
            </w:r>
            <w:proofErr w:type="gram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 </w:t>
            </w:r>
          </w:p>
        </w:tc>
        <w:tc>
          <w:tcPr>
            <w:tcW w:w="4786" w:type="dxa"/>
          </w:tcPr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AB302E" w:rsidRPr="00A430B4" w:rsidTr="00D97669">
        <w:tc>
          <w:tcPr>
            <w:tcW w:w="4785" w:type="dxa"/>
          </w:tcPr>
          <w:p w:rsidR="00AB302E" w:rsidRPr="00A430B4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AB302E" w:rsidRPr="00A430B4" w:rsidTr="00D97669">
        <w:tc>
          <w:tcPr>
            <w:tcW w:w="4785" w:type="dxa"/>
          </w:tcPr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1.4.1. Участие в работе СНО (студенческого научного общества) или научного семинара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ПК-5.2.</w:t>
            </w:r>
          </w:p>
        </w:tc>
      </w:tr>
      <w:tr w:rsidR="00AB302E" w:rsidRPr="00A430B4" w:rsidTr="00D97669">
        <w:tc>
          <w:tcPr>
            <w:tcW w:w="4785" w:type="dxa"/>
          </w:tcPr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AB302E" w:rsidRPr="00A430B4" w:rsidTr="00D97669">
        <w:tc>
          <w:tcPr>
            <w:tcW w:w="4785" w:type="dxa"/>
          </w:tcPr>
          <w:p w:rsidR="00AB302E" w:rsidRPr="00A430B4" w:rsidRDefault="00AB302E" w:rsidP="00D97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2.4.1 – 2.4.2. Участие в мастер-классах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РГГУ.</w:t>
            </w:r>
          </w:p>
        </w:tc>
        <w:tc>
          <w:tcPr>
            <w:tcW w:w="4786" w:type="dxa"/>
          </w:tcPr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  <w:tr w:rsidR="00AB302E" w:rsidRPr="00A430B4" w:rsidTr="00D97669">
        <w:tc>
          <w:tcPr>
            <w:tcW w:w="4785" w:type="dxa"/>
          </w:tcPr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. Прохождение курсов повышения квалификации.</w:t>
            </w:r>
          </w:p>
        </w:tc>
        <w:tc>
          <w:tcPr>
            <w:tcW w:w="4786" w:type="dxa"/>
          </w:tcPr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</w:t>
            </w:r>
          </w:p>
        </w:tc>
      </w:tr>
      <w:tr w:rsidR="00AB302E" w:rsidRPr="00A430B4" w:rsidTr="00D97669">
        <w:tc>
          <w:tcPr>
            <w:tcW w:w="4785" w:type="dxa"/>
          </w:tcPr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2.6.1. – 2.6.2. Организация и участие в профессионально-ориентационных мероприятиях. С обязательной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аффилиацией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ФРиСО</w:t>
            </w:r>
            <w:proofErr w:type="spellEnd"/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 РГГУ</w:t>
            </w:r>
          </w:p>
        </w:tc>
        <w:tc>
          <w:tcPr>
            <w:tcW w:w="4786" w:type="dxa"/>
          </w:tcPr>
          <w:p w:rsidR="00AB302E" w:rsidRPr="00A430B4" w:rsidRDefault="00AB302E" w:rsidP="00D976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 xml:space="preserve">УК-1.5; УК-2.5; УК-2.6; УК-4.1; УК-4.2; УК-4.3; УК-4.6; </w:t>
            </w:r>
          </w:p>
          <w:p w:rsidR="00AB302E" w:rsidRPr="00A430B4" w:rsidRDefault="00AB302E" w:rsidP="00D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B4">
              <w:rPr>
                <w:rFonts w:ascii="Times New Roman" w:hAnsi="Times New Roman" w:cs="Times New Roman"/>
                <w:sz w:val="24"/>
                <w:szCs w:val="24"/>
              </w:rPr>
              <w:t>УК-6.1; УК-6.2; УК-6.3; ПК-5.1; ПК-5.2; ПК-5.3</w:t>
            </w:r>
          </w:p>
        </w:tc>
      </w:tr>
    </w:tbl>
    <w:p w:rsidR="00AB302E" w:rsidRDefault="00AB302E">
      <w:pPr>
        <w:spacing w:line="240" w:lineRule="exact"/>
        <w:rPr>
          <w:sz w:val="20"/>
          <w:szCs w:val="20"/>
        </w:rPr>
      </w:pPr>
      <w:bookmarkStart w:id="11" w:name="page11"/>
      <w:bookmarkEnd w:id="11"/>
    </w:p>
    <w:p w:rsidR="004F3063" w:rsidRDefault="00AB302E">
      <w:pPr>
        <w:spacing w:line="264" w:lineRule="auto"/>
        <w:ind w:left="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осуществляется в виде текущего и промежуточного контроля в конце каждого семестра, по согласованию с руководителем НИР.</w:t>
      </w:r>
    </w:p>
    <w:p w:rsidR="004F3063" w:rsidRDefault="004F3063">
      <w:pPr>
        <w:spacing w:line="26" w:lineRule="exact"/>
        <w:rPr>
          <w:sz w:val="20"/>
          <w:szCs w:val="20"/>
        </w:rPr>
      </w:pPr>
    </w:p>
    <w:p w:rsidR="004F3063" w:rsidRDefault="00AB302E">
      <w:pPr>
        <w:spacing w:line="266" w:lineRule="auto"/>
        <w:ind w:left="8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Промежуточный контроль осуществляется в форме защиты отчета по НИР и собеседования,</w:t>
      </w:r>
      <w:r>
        <w:rPr>
          <w:rFonts w:eastAsia="Times New Roman"/>
          <w:sz w:val="24"/>
          <w:szCs w:val="24"/>
        </w:rPr>
        <w:t xml:space="preserve"> оценивается зачетом с оценкой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AB302E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Вопросы для промежуточной аттестации:</w:t>
      </w:r>
    </w:p>
    <w:p w:rsidR="004F3063" w:rsidRDefault="004F30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41344;visibility:visible;mso-wrap-distance-left:0;mso-wrap-distance-right:0" from="3.85pt,7.2pt" to="491.7pt,7.2pt" o:allowincell="f" strokeweight=".48pt"/>
        </w:pict>
      </w:r>
      <w:r>
        <w:rPr>
          <w:sz w:val="20"/>
          <w:szCs w:val="20"/>
        </w:rPr>
        <w:pict>
          <v:line id="Shape 6" o:spid="_x0000_s1031" style="position:absolute;z-index:251642368;visibility:visible;mso-wrap-distance-left:0;mso-wrap-distance-right:0" from="4.1pt,6.95pt" to="4.1pt,54pt" o:allowincell="f" strokeweight=".48pt"/>
        </w:pict>
      </w:r>
      <w:r>
        <w:rPr>
          <w:sz w:val="20"/>
          <w:szCs w:val="20"/>
        </w:rPr>
        <w:pict>
          <v:line id="Shape 7" o:spid="_x0000_s1032" style="position:absolute;z-index:251643392;visibility:visible;mso-wrap-distance-left:0;mso-wrap-distance-right:0" from="200.9pt,6.95pt" to="200.9pt,54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44416;visibility:visible;mso-wrap-distance-left:0;mso-wrap-distance-right:0" from="491.5pt,6.95pt" to="491.5pt,54pt" o:allowincell="f" strokeweight=".48pt"/>
        </w:pict>
      </w:r>
    </w:p>
    <w:p w:rsidR="004F3063" w:rsidRDefault="004F3063">
      <w:pPr>
        <w:sectPr w:rsidR="004F3063">
          <w:pgSz w:w="11900" w:h="16838"/>
          <w:pgMar w:top="880" w:right="846" w:bottom="0" w:left="1200" w:header="0" w:footer="0" w:gutter="0"/>
          <w:cols w:space="720" w:equalWidth="0">
            <w:col w:w="9860"/>
          </w:cols>
        </w:sectPr>
      </w:pPr>
    </w:p>
    <w:p w:rsidR="004F3063" w:rsidRDefault="004F3063">
      <w:pPr>
        <w:spacing w:line="159" w:lineRule="exact"/>
        <w:rPr>
          <w:sz w:val="20"/>
          <w:szCs w:val="20"/>
        </w:rPr>
      </w:pPr>
    </w:p>
    <w:p w:rsidR="004F3063" w:rsidRDefault="00AB302E">
      <w:pPr>
        <w:spacing w:line="253" w:lineRule="auto"/>
        <w:ind w:left="2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УК-1.1 Применяет знание основных теоретико-методологических положений философии, концептуальных подходов к пониманию природы информации как</w:t>
      </w:r>
    </w:p>
    <w:p w:rsidR="004F3063" w:rsidRDefault="00AB30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F3063" w:rsidRDefault="004F3063">
      <w:pPr>
        <w:spacing w:line="139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right="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УК-1.1</w:t>
      </w:r>
      <w:r>
        <w:rPr>
          <w:rFonts w:eastAsia="Times New Roman"/>
          <w:sz w:val="20"/>
          <w:szCs w:val="20"/>
        </w:rPr>
        <w:t xml:space="preserve"> Раскройте понятие системного подхода в науке и его роль в анализе ситуации.</w:t>
      </w:r>
    </w:p>
    <w:p w:rsidR="004F3063" w:rsidRDefault="004F3063">
      <w:pPr>
        <w:spacing w:line="13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right="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Раскройте критерии качества источника информации для науки и на практике.</w:t>
      </w:r>
    </w:p>
    <w:p w:rsidR="004F3063" w:rsidRDefault="004F30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45440;visibility:visible;mso-wrap-distance-left:0;mso-wrap-distance-right:0" from="-202.1pt,.35pt" to="285.7pt,.35pt" o:allowincell="f" strokeweight=".16931mm"/>
        </w:pict>
      </w:r>
    </w:p>
    <w:p w:rsidR="004F3063" w:rsidRDefault="004F3063">
      <w:pPr>
        <w:sectPr w:rsidR="004F3063">
          <w:type w:val="continuous"/>
          <w:pgSz w:w="11900" w:h="16838"/>
          <w:pgMar w:top="880" w:right="846" w:bottom="0" w:left="1200" w:header="0" w:footer="0" w:gutter="0"/>
          <w:cols w:num="2" w:space="720" w:equalWidth="0">
            <w:col w:w="3700" w:space="420"/>
            <w:col w:w="5740"/>
          </w:cols>
        </w:sect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5820"/>
      </w:tblGrid>
      <w:tr w:rsidR="004F3063">
        <w:trPr>
          <w:trHeight w:val="239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bookmarkStart w:id="12" w:name="page13"/>
            <w:bookmarkEnd w:id="12"/>
            <w:r>
              <w:rPr>
                <w:rFonts w:eastAsia="Times New Roman"/>
                <w:sz w:val="20"/>
                <w:szCs w:val="20"/>
              </w:rPr>
              <w:lastRenderedPageBreak/>
              <w:t>научной и философской категории,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2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методологических основ системного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</w:tr>
      <w:tr w:rsidR="004F3063">
        <w:trPr>
          <w:trHeight w:val="2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подхода;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2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УК-1.2 Формирует и аргументировано от-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УК-1.2 Приведите пример оценки ситуации из отчета по НИР с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стаивает собственную позицию по различ-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точки зрения системного подхода.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ным философским проблемам, обосновы-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вает и адекватно оценивает </w:t>
            </w:r>
            <w:r>
              <w:rPr>
                <w:rFonts w:eastAsia="Times New Roman"/>
                <w:sz w:val="20"/>
                <w:szCs w:val="20"/>
              </w:rPr>
              <w:t>современные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явления и процессы в общественной жизни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29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основе системного подхода.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</w:tr>
      <w:tr w:rsidR="004F3063">
        <w:trPr>
          <w:trHeight w:val="21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 6.1. Определяет цели собственной дея-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 6.1. Определите цели, которые можно поставить при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тельности, оценивая пути их достижения с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научной деятельности</w:t>
            </w:r>
            <w:r>
              <w:rPr>
                <w:rFonts w:eastAsia="Times New Roman"/>
                <w:sz w:val="20"/>
                <w:szCs w:val="20"/>
              </w:rPr>
              <w:t xml:space="preserve"> или научного мероприятия.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ресурсов, условий, средств, вре-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менной перспективы развития деятельно-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 и планируемых результатов;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УК-6.2 Формулирует цели собственной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УК-6.2. Раскройте критерии, по которым можно оценить</w:t>
            </w:r>
          </w:p>
        </w:tc>
      </w:tr>
      <w:tr w:rsidR="004F3063">
        <w:trPr>
          <w:trHeight w:val="22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</w:t>
            </w:r>
            <w:r>
              <w:rPr>
                <w:rFonts w:eastAsia="Times New Roman"/>
                <w:sz w:val="20"/>
                <w:szCs w:val="20"/>
              </w:rPr>
              <w:t xml:space="preserve"> определяя пути их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 научной деятельности, определите  их специфику в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достижения с учетом ресурсов, условий,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сфере рекламы и связей с общественностью.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средств, временной перспективы развития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Создайте маршрутную карту личного продвижения вашей </w:t>
            </w:r>
            <w:r>
              <w:rPr>
                <w:rFonts w:eastAsia="Times New Roman"/>
                <w:sz w:val="20"/>
                <w:szCs w:val="20"/>
              </w:rPr>
              <w:t>карь-</w:t>
            </w:r>
          </w:p>
        </w:tc>
      </w:tr>
      <w:tr w:rsidR="004F3063">
        <w:trPr>
          <w:trHeight w:val="231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и планируемых результатов.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еры в професии на 10 лет. Обозначте возможные переломные</w:t>
            </w:r>
          </w:p>
        </w:tc>
      </w:tr>
      <w:tr w:rsidR="004F3063">
        <w:trPr>
          <w:trHeight w:val="2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моменты. Определите барьеры на пути ее реализации.</w:t>
            </w:r>
          </w:p>
        </w:tc>
      </w:tr>
      <w:tr w:rsidR="004F3063">
        <w:trPr>
          <w:trHeight w:val="21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ОПК-2.2 Способен учитывать основные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ОПК-2.2 Выделите тенденции, которые наблюдаются вами при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тенденции развития общественных 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участии (или организации) научно-практических и научных</w:t>
            </w:r>
          </w:p>
        </w:tc>
      </w:tr>
      <w:tr w:rsidR="004F3063">
        <w:trPr>
          <w:trHeight w:val="22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институтов при создании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мероприятиях в сфере рекламы и связей с общественностью, как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текстов рекламы и связей с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точки зрения проблематики,</w:t>
            </w:r>
            <w:r>
              <w:rPr>
                <w:rFonts w:eastAsia="Times New Roman"/>
                <w:sz w:val="20"/>
                <w:szCs w:val="20"/>
              </w:rPr>
              <w:t xml:space="preserve"> так и аудитории.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общественностью и/или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ОПК-3.1 Демонстрирует кругозор в сфере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ОПК-3.1 Приведите примеры крупных  научных, научно-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отечественного и мирового культурного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практических и творческих мероприятий в сфере рекламы</w:t>
            </w:r>
            <w:r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связей с общественностью.</w:t>
            </w:r>
          </w:p>
        </w:tc>
      </w:tr>
      <w:tr w:rsidR="004F3063">
        <w:trPr>
          <w:trHeight w:val="22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Назовите крупные отраслевые  международные выставки, опре-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делите их отличительные черты.</w:t>
            </w:r>
          </w:p>
        </w:tc>
      </w:tr>
      <w:tr w:rsidR="004F3063">
        <w:trPr>
          <w:trHeight w:val="232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ОПК-4.1 Соотносит социологические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ОПК-4.1 В каких случаях, в вашей научно-исследовательской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данные с запросами и </w:t>
            </w:r>
            <w:r>
              <w:rPr>
                <w:rFonts w:eastAsia="Times New Roman"/>
                <w:sz w:val="20"/>
                <w:szCs w:val="20"/>
              </w:rPr>
              <w:t>потребностями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было необходимо использовать социологические</w:t>
            </w:r>
          </w:p>
        </w:tc>
      </w:tr>
      <w:tr w:rsidR="004F3063">
        <w:trPr>
          <w:trHeight w:val="231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 и отдельных аудиторных групп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о запросах и потребностями общества и отдельных</w:t>
            </w:r>
          </w:p>
        </w:tc>
      </w:tr>
      <w:tr w:rsidR="004F3063">
        <w:trPr>
          <w:trHeight w:val="22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аудиторных групп. Приведите пример.</w:t>
            </w:r>
          </w:p>
        </w:tc>
      </w:tr>
      <w:tr w:rsidR="004F3063">
        <w:trPr>
          <w:trHeight w:val="232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ОПК-4.2 Использует основные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ОПК-4.2</w:t>
            </w:r>
            <w:r>
              <w:rPr>
                <w:rFonts w:eastAsia="Times New Roman"/>
                <w:sz w:val="20"/>
                <w:szCs w:val="20"/>
              </w:rPr>
              <w:t xml:space="preserve"> Опишите отличия текста релиза научного мероприятия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инструменты поиска информации о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текста релиза студенческого развлекательного события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текущих запросах и потребностях целевых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аудиторий / групп общественности,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учитывает основные характеристики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2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целевой аудитории при создании текстов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 общественностью 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иных коммуникационных продуктов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1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ОПК-7.2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ОПК-7.2 Раскройте принципы социальной ответственности и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Осуществляет отбор информации,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этическими нормами,</w:t>
            </w:r>
            <w:r>
              <w:rPr>
                <w:rFonts w:eastAsia="Times New Roman"/>
                <w:sz w:val="20"/>
                <w:szCs w:val="20"/>
              </w:rPr>
              <w:t xml:space="preserve"> принятым профессиональным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 средств и приемов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сообществом в сфере рекламы и связей с общественностью.</w:t>
            </w: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рекламы и связей с общественностью в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Приведите примеры, применения на практике.</w:t>
            </w:r>
          </w:p>
        </w:tc>
      </w:tr>
      <w:tr w:rsidR="004F3063">
        <w:trPr>
          <w:trHeight w:val="229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принципами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социальной ответственности </w:t>
            </w:r>
            <w:r>
              <w:rPr>
                <w:rFonts w:eastAsia="Times New Roman"/>
                <w:sz w:val="20"/>
                <w:szCs w:val="20"/>
              </w:rPr>
              <w:t>и этическими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нормами, принятым профессиональным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  <w:tr w:rsidR="004F3063">
        <w:trPr>
          <w:trHeight w:val="2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сообществом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</w:tr>
    </w:tbl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66" w:lineRule="exact"/>
        <w:rPr>
          <w:sz w:val="20"/>
          <w:szCs w:val="20"/>
        </w:rPr>
      </w:pPr>
    </w:p>
    <w:p w:rsidR="004F3063" w:rsidRDefault="00AB302E">
      <w:pPr>
        <w:spacing w:line="235" w:lineRule="auto"/>
        <w:ind w:left="3" w:right="1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УЧЕБНО-МЕТОДИЧЕСКОЕ И ИНФОРМАЦИОННОЕ ОБЕСПЕЧЕНИЕ НАУЧНО-ИССЛЕДОВАТЕЛЬСКОЙ РАБОТЫ</w:t>
      </w:r>
    </w:p>
    <w:p w:rsidR="004F3063" w:rsidRDefault="004F3063">
      <w:pPr>
        <w:spacing w:line="59" w:lineRule="exact"/>
        <w:rPr>
          <w:sz w:val="20"/>
          <w:szCs w:val="20"/>
        </w:rPr>
      </w:pPr>
    </w:p>
    <w:p w:rsidR="004F3063" w:rsidRDefault="00AB302E">
      <w:pPr>
        <w:ind w:left="3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r>
        <w:rPr>
          <w:rFonts w:eastAsia="Times New Roman"/>
          <w:i/>
          <w:iCs/>
          <w:sz w:val="24"/>
          <w:szCs w:val="24"/>
        </w:rPr>
        <w:t>Основные источники:</w:t>
      </w:r>
    </w:p>
    <w:p w:rsidR="004F3063" w:rsidRDefault="004F3063">
      <w:pPr>
        <w:spacing w:line="149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13"/>
        </w:numPr>
        <w:tabs>
          <w:tab w:val="left" w:pos="363"/>
        </w:tabs>
        <w:spacing w:line="354" w:lineRule="auto"/>
        <w:ind w:left="363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высшего образования по </w:t>
      </w:r>
      <w:r>
        <w:rPr>
          <w:rFonts w:eastAsia="Times New Roman"/>
          <w:sz w:val="24"/>
          <w:szCs w:val="24"/>
        </w:rPr>
        <w:t>направ-лению подготовки 42.03.01 Реклама и связи с общественностью (уровень бакалавриата), приказ Минобрнауки РФ от 8 апреля 2015 г. N 372.</w:t>
      </w:r>
    </w:p>
    <w:p w:rsidR="004F3063" w:rsidRDefault="004F3063">
      <w:pPr>
        <w:spacing w:line="10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3"/>
        </w:numPr>
        <w:tabs>
          <w:tab w:val="left" w:pos="363"/>
        </w:tabs>
        <w:ind w:left="363" w:hanging="36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ГОСТ   7.1-2003.   Библиографическая   запись.   Библиографическое   описание.   Общие</w:t>
      </w:r>
    </w:p>
    <w:p w:rsidR="004F3063" w:rsidRDefault="004F3063">
      <w:pPr>
        <w:sectPr w:rsidR="004F3063">
          <w:pgSz w:w="11900" w:h="16838"/>
          <w:pgMar w:top="880" w:right="846" w:bottom="0" w:left="1277" w:header="0" w:footer="0" w:gutter="0"/>
          <w:cols w:space="720" w:equalWidth="0">
            <w:col w:w="9783"/>
          </w:cols>
        </w:sectPr>
      </w:pPr>
    </w:p>
    <w:p w:rsidR="004F3063" w:rsidRDefault="00AB302E">
      <w:pPr>
        <w:ind w:left="363"/>
        <w:rPr>
          <w:sz w:val="20"/>
          <w:szCs w:val="20"/>
        </w:rPr>
      </w:pPr>
      <w:bookmarkStart w:id="13" w:name="page14"/>
      <w:bookmarkEnd w:id="13"/>
      <w:r>
        <w:rPr>
          <w:rFonts w:eastAsia="Times New Roman"/>
          <w:sz w:val="24"/>
          <w:szCs w:val="24"/>
        </w:rPr>
        <w:lastRenderedPageBreak/>
        <w:t>требования и правила составления. – М.: Изд-во стандартов, 2004. – 71 с.</w:t>
      </w:r>
    </w:p>
    <w:p w:rsidR="004F3063" w:rsidRDefault="004F3063">
      <w:pPr>
        <w:spacing w:line="137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14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ГОСТ P 7.0.83-2012 </w:t>
      </w:r>
      <w:hyperlink r:id="rId7">
        <w:r>
          <w:rPr>
            <w:rFonts w:eastAsia="Times New Roman"/>
            <w:sz w:val="24"/>
            <w:szCs w:val="24"/>
          </w:rPr>
          <w:t xml:space="preserve">Электронные издания </w:t>
        </w:r>
      </w:hyperlink>
      <w:r>
        <w:rPr>
          <w:rFonts w:eastAsia="Times New Roman"/>
          <w:sz w:val="24"/>
          <w:szCs w:val="24"/>
        </w:rPr>
        <w:t>М.: Стандартиформ, 2012. 23 с.</w:t>
      </w:r>
    </w:p>
    <w:p w:rsidR="004F3063" w:rsidRDefault="004F3063">
      <w:pPr>
        <w:spacing w:line="139" w:lineRule="exact"/>
        <w:rPr>
          <w:rFonts w:eastAsia="Times New Roman"/>
          <w:sz w:val="24"/>
          <w:szCs w:val="24"/>
        </w:rPr>
      </w:pPr>
    </w:p>
    <w:p w:rsidR="004F3063" w:rsidRDefault="004F3063">
      <w:pPr>
        <w:numPr>
          <w:ilvl w:val="0"/>
          <w:numId w:val="14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hyperlink r:id="rId8">
        <w:r w:rsidR="00AB302E">
          <w:rPr>
            <w:rFonts w:eastAsia="Times New Roman"/>
            <w:sz w:val="24"/>
            <w:szCs w:val="24"/>
          </w:rPr>
          <w:t>ГОСТ Р 7.0.5-2008 Библиографическая ссылка</w:t>
        </w:r>
      </w:hyperlink>
      <w:r w:rsidR="00AB302E">
        <w:rPr>
          <w:rFonts w:eastAsia="Times New Roman"/>
          <w:sz w:val="24"/>
          <w:szCs w:val="24"/>
        </w:rPr>
        <w:t>. М.: Стандартиформ, 2008. – 44 с.</w:t>
      </w:r>
    </w:p>
    <w:p w:rsidR="004F3063" w:rsidRDefault="004F3063">
      <w:pPr>
        <w:spacing w:line="148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4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Басовский, Л. Е. Основы научных исследований : учебник / Л. Е. Басовский, Е. Н. Басовская.</w:t>
      </w:r>
    </w:p>
    <w:p w:rsidR="004F3063" w:rsidRDefault="004F3063">
      <w:pPr>
        <w:spacing w:line="139" w:lineRule="exact"/>
        <w:rPr>
          <w:rFonts w:eastAsia="Times New Roman"/>
          <w:sz w:val="23"/>
          <w:szCs w:val="23"/>
        </w:rPr>
      </w:pPr>
    </w:p>
    <w:p w:rsidR="004F3063" w:rsidRDefault="00AB302E">
      <w:pPr>
        <w:ind w:left="363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— Москва : ИНФРА-М, 2023. — 257 с. — (Высшее образование: Бакалавриат). — DOI</w:t>
      </w:r>
    </w:p>
    <w:p w:rsidR="004F3063" w:rsidRDefault="004F3063">
      <w:pPr>
        <w:spacing w:line="149" w:lineRule="exact"/>
        <w:rPr>
          <w:rFonts w:eastAsia="Times New Roman"/>
          <w:sz w:val="23"/>
          <w:szCs w:val="23"/>
        </w:rPr>
      </w:pPr>
    </w:p>
    <w:p w:rsidR="004F3063" w:rsidRDefault="00AB302E">
      <w:pPr>
        <w:spacing w:line="348" w:lineRule="auto"/>
        <w:ind w:left="363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10.12737/1192099. - ISBN 978-5-16-016586-8. - Текст : электронный. - URL: </w:t>
      </w:r>
      <w:hyperlink r:id="rId9">
        <w:r>
          <w:rPr>
            <w:rFonts w:eastAsia="Times New Roman"/>
            <w:color w:val="0000FF"/>
            <w:sz w:val="24"/>
            <w:szCs w:val="24"/>
            <w:u w:val="single"/>
          </w:rPr>
          <w:t>https://znanium.com/catalog/product/1981637</w:t>
        </w:r>
      </w:hyperlink>
    </w:p>
    <w:p w:rsidR="004F3063" w:rsidRDefault="004F3063">
      <w:pPr>
        <w:spacing w:line="15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F3063" w:rsidRDefault="00AB302E">
      <w:pPr>
        <w:numPr>
          <w:ilvl w:val="0"/>
          <w:numId w:val="14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Космин, В. В. Основы научных исследований (Общий курс) : учебное пособие / А</w:t>
      </w:r>
      <w:r>
        <w:rPr>
          <w:rFonts w:eastAsia="Times New Roman"/>
          <w:sz w:val="24"/>
          <w:szCs w:val="24"/>
        </w:rPr>
        <w:t>.В.</w:t>
      </w:r>
    </w:p>
    <w:p w:rsidR="004F3063" w:rsidRDefault="004F3063">
      <w:pPr>
        <w:spacing w:line="136" w:lineRule="exact"/>
        <w:rPr>
          <w:rFonts w:eastAsia="Times New Roman"/>
          <w:sz w:val="24"/>
          <w:szCs w:val="24"/>
        </w:rPr>
      </w:pPr>
    </w:p>
    <w:p w:rsidR="004F3063" w:rsidRDefault="00AB302E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Космин, В.В. Космин. — 5-е изд., перераб. и доп. — Москва : РИОР : ИНФРА-М, 2023. —</w:t>
      </w:r>
    </w:p>
    <w:p w:rsidR="004F3063" w:rsidRDefault="004F3063">
      <w:pPr>
        <w:spacing w:line="151" w:lineRule="exact"/>
        <w:rPr>
          <w:rFonts w:eastAsia="Times New Roman"/>
          <w:sz w:val="24"/>
          <w:szCs w:val="24"/>
        </w:rPr>
      </w:pPr>
    </w:p>
    <w:p w:rsidR="004F3063" w:rsidRDefault="00AB302E">
      <w:pPr>
        <w:spacing w:line="354" w:lineRule="auto"/>
        <w:ind w:left="363"/>
        <w:jc w:val="both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298 с. + Доп. материалы [Электронный ресурс]. — (Высшее образование). — DOI: https://doi.org/10.29039/01901-6. - ISBN 978-5-369-01901-6. - Текст : электронный. - URL:</w:t>
      </w:r>
      <w:r>
        <w:rPr>
          <w:rFonts w:eastAsia="Times New Roman"/>
          <w:sz w:val="24"/>
          <w:szCs w:val="24"/>
        </w:rPr>
        <w:t xml:space="preserve"> </w:t>
      </w:r>
      <w:hyperlink r:id="rId10">
        <w:r>
          <w:rPr>
            <w:rFonts w:eastAsia="Times New Roman"/>
            <w:color w:val="0000FF"/>
            <w:sz w:val="24"/>
            <w:szCs w:val="24"/>
            <w:u w:val="single"/>
          </w:rPr>
          <w:t>https://znanium.com/catalog/product/1891391</w:t>
        </w:r>
      </w:hyperlink>
    </w:p>
    <w:p w:rsidR="004F3063" w:rsidRDefault="004F3063">
      <w:pPr>
        <w:spacing w:line="7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F3063" w:rsidRDefault="00AB302E">
      <w:pPr>
        <w:numPr>
          <w:ilvl w:val="0"/>
          <w:numId w:val="14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Овчаров, А. О. Методология научного исследования : учебник / А. О. Овчаров, Т. Н.</w:t>
      </w:r>
    </w:p>
    <w:p w:rsidR="004F3063" w:rsidRDefault="004F3063">
      <w:pPr>
        <w:spacing w:line="151" w:lineRule="exact"/>
        <w:rPr>
          <w:rFonts w:eastAsia="Times New Roman"/>
          <w:sz w:val="23"/>
          <w:szCs w:val="23"/>
        </w:rPr>
      </w:pPr>
    </w:p>
    <w:p w:rsidR="004F3063" w:rsidRDefault="00AB302E">
      <w:pPr>
        <w:ind w:left="36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Овчарова. — 2-е изд., испр. и доп. — Москва : ИНФРА-М, 2023. — 310</w:t>
      </w:r>
      <w:r>
        <w:rPr>
          <w:rFonts w:eastAsia="Times New Roman"/>
          <w:sz w:val="23"/>
          <w:szCs w:val="23"/>
        </w:rPr>
        <w:t xml:space="preserve"> с. + Доп. материалы</w:t>
      </w:r>
    </w:p>
    <w:p w:rsidR="004F3063" w:rsidRDefault="004F3063">
      <w:pPr>
        <w:spacing w:line="137" w:lineRule="exact"/>
        <w:rPr>
          <w:rFonts w:eastAsia="Times New Roman"/>
          <w:sz w:val="23"/>
          <w:szCs w:val="23"/>
        </w:rPr>
      </w:pPr>
    </w:p>
    <w:p w:rsidR="004F3063" w:rsidRDefault="00AB302E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[Электронный ресурс]. — (Высшее образование: Магистратура). — DOI 10.12737/1846123.</w:t>
      </w:r>
    </w:p>
    <w:p w:rsidR="004F3063" w:rsidRDefault="004F3063">
      <w:pPr>
        <w:spacing w:line="139" w:lineRule="exact"/>
        <w:rPr>
          <w:rFonts w:eastAsia="Times New Roman"/>
          <w:sz w:val="23"/>
          <w:szCs w:val="23"/>
        </w:rPr>
      </w:pPr>
    </w:p>
    <w:p w:rsidR="004F3063" w:rsidRDefault="00AB302E">
      <w:pPr>
        <w:tabs>
          <w:tab w:val="left" w:pos="942"/>
          <w:tab w:val="left" w:pos="1982"/>
          <w:tab w:val="left" w:pos="4442"/>
          <w:tab w:val="left" w:pos="5042"/>
          <w:tab w:val="left" w:pos="6122"/>
          <w:tab w:val="left" w:pos="6702"/>
          <w:tab w:val="left" w:pos="8622"/>
          <w:tab w:val="left" w:pos="9222"/>
        </w:tabs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ISBN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978-5-16-017366-5.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Текст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электронный.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URL:</w:t>
      </w:r>
    </w:p>
    <w:p w:rsidR="004F3063" w:rsidRDefault="004F3063">
      <w:pPr>
        <w:spacing w:line="137" w:lineRule="exact"/>
        <w:rPr>
          <w:rFonts w:eastAsia="Times New Roman"/>
          <w:sz w:val="23"/>
          <w:szCs w:val="23"/>
        </w:rPr>
      </w:pPr>
    </w:p>
    <w:p w:rsidR="004F3063" w:rsidRDefault="004F3063">
      <w:pPr>
        <w:ind w:left="363"/>
        <w:rPr>
          <w:rFonts w:eastAsia="Times New Roman"/>
          <w:color w:val="0000FF"/>
          <w:sz w:val="24"/>
          <w:szCs w:val="24"/>
          <w:u w:val="single"/>
        </w:rPr>
      </w:pPr>
      <w:hyperlink r:id="rId11">
        <w:r w:rsidR="00AB302E">
          <w:rPr>
            <w:rFonts w:eastAsia="Times New Roman"/>
            <w:color w:val="0000FF"/>
            <w:sz w:val="24"/>
            <w:szCs w:val="24"/>
            <w:u w:val="single"/>
          </w:rPr>
          <w:t>https://znanium.com/catalog/pro</w:t>
        </w:r>
        <w:r w:rsidR="00AB302E">
          <w:rPr>
            <w:rFonts w:eastAsia="Times New Roman"/>
            <w:color w:val="0000FF"/>
            <w:sz w:val="24"/>
            <w:szCs w:val="24"/>
            <w:u w:val="single"/>
          </w:rPr>
          <w:t>duct/1913251</w:t>
        </w:r>
      </w:hyperlink>
    </w:p>
    <w:p w:rsidR="004F3063" w:rsidRDefault="004F3063">
      <w:pPr>
        <w:spacing w:line="139" w:lineRule="exact"/>
        <w:rPr>
          <w:rFonts w:eastAsia="Times New Roman"/>
          <w:sz w:val="23"/>
          <w:szCs w:val="23"/>
        </w:rPr>
      </w:pPr>
    </w:p>
    <w:p w:rsidR="004F3063" w:rsidRDefault="00AB302E">
      <w:pPr>
        <w:numPr>
          <w:ilvl w:val="0"/>
          <w:numId w:val="15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Овчаров, А. О. Методология научного исследования : учебник / А. О. Овчаров, Т. Н.</w:t>
      </w:r>
    </w:p>
    <w:p w:rsidR="004F3063" w:rsidRDefault="004F3063">
      <w:pPr>
        <w:spacing w:line="148" w:lineRule="exact"/>
        <w:rPr>
          <w:rFonts w:eastAsia="Times New Roman"/>
          <w:sz w:val="24"/>
          <w:szCs w:val="24"/>
        </w:rPr>
      </w:pPr>
    </w:p>
    <w:p w:rsidR="004F3063" w:rsidRDefault="00AB302E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Овчарова. — 2-е изд., испр. и доп. — Москва : ИНФРА-М, 2023. — 310 с. + Доп. материалы</w:t>
      </w:r>
    </w:p>
    <w:p w:rsidR="004F3063" w:rsidRDefault="004F3063">
      <w:pPr>
        <w:spacing w:line="139" w:lineRule="exact"/>
        <w:rPr>
          <w:rFonts w:eastAsia="Times New Roman"/>
          <w:sz w:val="24"/>
          <w:szCs w:val="24"/>
        </w:rPr>
      </w:pPr>
    </w:p>
    <w:p w:rsidR="004F3063" w:rsidRDefault="00AB302E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[Электронный ресурс]. — (Высшее образование: Магистратура). — DOI 10.12</w:t>
      </w:r>
      <w:r>
        <w:rPr>
          <w:rFonts w:eastAsia="Times New Roman"/>
          <w:sz w:val="24"/>
          <w:szCs w:val="24"/>
        </w:rPr>
        <w:t>737/1846123.</w:t>
      </w:r>
    </w:p>
    <w:p w:rsidR="004F3063" w:rsidRDefault="004F3063">
      <w:pPr>
        <w:spacing w:line="149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1"/>
          <w:numId w:val="15"/>
        </w:numPr>
        <w:tabs>
          <w:tab w:val="left" w:pos="956"/>
        </w:tabs>
        <w:spacing w:line="350" w:lineRule="auto"/>
        <w:ind w:left="363" w:hanging="3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ISBN 978-5-16-017366-5. - Текст : электронный. - URL: </w:t>
      </w:r>
      <w:hyperlink r:id="rId12">
        <w:r>
          <w:rPr>
            <w:rFonts w:eastAsia="Times New Roman"/>
            <w:color w:val="0000FF"/>
            <w:sz w:val="24"/>
            <w:szCs w:val="24"/>
            <w:u w:val="single"/>
          </w:rPr>
          <w:t>https://znanium.com/catalog/product/1913251</w:t>
        </w:r>
      </w:hyperlink>
    </w:p>
    <w:p w:rsidR="004F3063" w:rsidRDefault="004F3063">
      <w:pPr>
        <w:spacing w:line="10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F3063" w:rsidRDefault="00AB302E">
      <w:pPr>
        <w:numPr>
          <w:ilvl w:val="0"/>
          <w:numId w:val="15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Райзберг,  Б.  А.  Диссертация  и  ученая  степень  :  научно-практическое  </w:t>
      </w:r>
      <w:r>
        <w:rPr>
          <w:rFonts w:eastAsia="Times New Roman"/>
          <w:sz w:val="24"/>
          <w:szCs w:val="24"/>
        </w:rPr>
        <w:t>пособие  /  Б.А.</w:t>
      </w:r>
    </w:p>
    <w:p w:rsidR="004F3063" w:rsidRDefault="004F3063">
      <w:pPr>
        <w:spacing w:line="139" w:lineRule="exact"/>
        <w:rPr>
          <w:rFonts w:eastAsia="Times New Roman"/>
          <w:sz w:val="23"/>
          <w:szCs w:val="23"/>
        </w:rPr>
      </w:pPr>
    </w:p>
    <w:p w:rsidR="004F3063" w:rsidRDefault="00AB302E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Райзберг. — 11-е изд., перераб. и доп. — Москва : ИНФРА-М, 2022. — 253 с. — (Менедж-</w:t>
      </w:r>
    </w:p>
    <w:p w:rsidR="004F3063" w:rsidRDefault="004F3063">
      <w:pPr>
        <w:spacing w:line="137" w:lineRule="exact"/>
        <w:rPr>
          <w:rFonts w:eastAsia="Times New Roman"/>
          <w:sz w:val="23"/>
          <w:szCs w:val="23"/>
        </w:rPr>
      </w:pPr>
    </w:p>
    <w:p w:rsidR="004F3063" w:rsidRDefault="00AB302E">
      <w:pPr>
        <w:tabs>
          <w:tab w:val="left" w:pos="1082"/>
          <w:tab w:val="left" w:pos="1442"/>
          <w:tab w:val="left" w:pos="2422"/>
          <w:tab w:val="left" w:pos="2762"/>
          <w:tab w:val="left" w:pos="3542"/>
          <w:tab w:val="left" w:pos="5742"/>
          <w:tab w:val="left" w:pos="6082"/>
          <w:tab w:val="left" w:pos="6902"/>
          <w:tab w:val="left" w:pos="7222"/>
          <w:tab w:val="left" w:pos="8882"/>
          <w:tab w:val="left" w:pos="9222"/>
        </w:tabs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мент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науке).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ISBN</w:t>
      </w:r>
      <w:r>
        <w:rPr>
          <w:rFonts w:eastAsia="Times New Roman"/>
          <w:sz w:val="24"/>
          <w:szCs w:val="24"/>
        </w:rPr>
        <w:tab/>
        <w:t>978-5-16-017457-0.</w:t>
      </w:r>
      <w:r>
        <w:rPr>
          <w:rFonts w:eastAsia="Times New Roman"/>
          <w:sz w:val="24"/>
          <w:szCs w:val="24"/>
        </w:rPr>
        <w:tab/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Текст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электронный.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URL:</w:t>
      </w:r>
    </w:p>
    <w:p w:rsidR="004F3063" w:rsidRDefault="004F3063">
      <w:pPr>
        <w:spacing w:line="139" w:lineRule="exact"/>
        <w:rPr>
          <w:rFonts w:eastAsia="Times New Roman"/>
          <w:sz w:val="23"/>
          <w:szCs w:val="23"/>
        </w:rPr>
      </w:pPr>
    </w:p>
    <w:p w:rsidR="004F3063" w:rsidRDefault="004F3063">
      <w:pPr>
        <w:ind w:left="363"/>
        <w:rPr>
          <w:rFonts w:eastAsia="Times New Roman"/>
          <w:color w:val="0000FF"/>
          <w:sz w:val="24"/>
          <w:szCs w:val="24"/>
          <w:u w:val="single"/>
        </w:rPr>
      </w:pPr>
      <w:hyperlink r:id="rId13">
        <w:r w:rsidR="00AB302E">
          <w:rPr>
            <w:rFonts w:eastAsia="Times New Roman"/>
            <w:color w:val="0000FF"/>
            <w:sz w:val="24"/>
            <w:szCs w:val="24"/>
            <w:u w:val="single"/>
          </w:rPr>
          <w:t>https://znanium.com</w:t>
        </w:r>
        <w:r w:rsidR="00AB302E">
          <w:rPr>
            <w:rFonts w:eastAsia="Times New Roman"/>
            <w:color w:val="0000FF"/>
            <w:sz w:val="24"/>
            <w:szCs w:val="24"/>
            <w:u w:val="single"/>
          </w:rPr>
          <w:t>/catalog/product/1854922</w:t>
        </w:r>
      </w:hyperlink>
    </w:p>
    <w:p w:rsidR="004F3063" w:rsidRDefault="004F3063">
      <w:pPr>
        <w:spacing w:line="137" w:lineRule="exact"/>
        <w:rPr>
          <w:rFonts w:eastAsia="Times New Roman"/>
          <w:sz w:val="23"/>
          <w:szCs w:val="23"/>
        </w:rPr>
      </w:pPr>
    </w:p>
    <w:p w:rsidR="004F3063" w:rsidRDefault="00AB302E">
      <w:pPr>
        <w:numPr>
          <w:ilvl w:val="0"/>
          <w:numId w:val="16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Резник, С. Д. Аспирант вуза: технологии научного творчества и педагогической деятельно-</w:t>
      </w:r>
    </w:p>
    <w:p w:rsidR="004F3063" w:rsidRDefault="004F3063">
      <w:pPr>
        <w:spacing w:line="150" w:lineRule="exact"/>
        <w:rPr>
          <w:rFonts w:eastAsia="Times New Roman"/>
          <w:sz w:val="24"/>
          <w:szCs w:val="24"/>
        </w:rPr>
      </w:pPr>
    </w:p>
    <w:p w:rsidR="004F3063" w:rsidRDefault="00AB302E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сти : учебник / С. Д. Резник. — 8-е изд., перераб. и доп. — Москва : ИНФРА-М, 2022. — 388</w:t>
      </w:r>
    </w:p>
    <w:p w:rsidR="004F3063" w:rsidRDefault="004F3063">
      <w:pPr>
        <w:spacing w:line="149" w:lineRule="exact"/>
        <w:rPr>
          <w:rFonts w:eastAsia="Times New Roman"/>
          <w:sz w:val="24"/>
          <w:szCs w:val="24"/>
        </w:rPr>
      </w:pPr>
    </w:p>
    <w:p w:rsidR="004F3063" w:rsidRDefault="00AB302E">
      <w:pPr>
        <w:spacing w:line="350" w:lineRule="auto"/>
        <w:ind w:left="363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с. — (Менеджмент в науке). - ISBN 978-5-16-017412-</w:t>
      </w:r>
      <w:r>
        <w:rPr>
          <w:rFonts w:eastAsia="Times New Roman"/>
          <w:sz w:val="24"/>
          <w:szCs w:val="24"/>
        </w:rPr>
        <w:t>9. - Текст : электронный. - URL: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4">
        <w:r>
          <w:rPr>
            <w:rFonts w:eastAsia="Times New Roman"/>
            <w:color w:val="0000FF"/>
            <w:sz w:val="24"/>
            <w:szCs w:val="24"/>
            <w:u w:val="single"/>
          </w:rPr>
          <w:t>https://znanium.com/catalog/product/1852167</w:t>
        </w:r>
      </w:hyperlink>
    </w:p>
    <w:p w:rsidR="004F3063" w:rsidRDefault="004F3063">
      <w:pPr>
        <w:spacing w:line="200" w:lineRule="exact"/>
        <w:rPr>
          <w:rFonts w:eastAsia="Times New Roman"/>
          <w:sz w:val="23"/>
          <w:szCs w:val="23"/>
        </w:rPr>
      </w:pPr>
    </w:p>
    <w:p w:rsidR="004F3063" w:rsidRDefault="004F3063">
      <w:pPr>
        <w:spacing w:line="226" w:lineRule="exact"/>
        <w:rPr>
          <w:rFonts w:eastAsia="Times New Roman"/>
          <w:sz w:val="23"/>
          <w:szCs w:val="23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</w:t>
      </w:r>
      <w:r>
        <w:rPr>
          <w:rFonts w:eastAsia="Times New Roman"/>
          <w:i/>
          <w:iCs/>
          <w:sz w:val="24"/>
          <w:szCs w:val="24"/>
        </w:rPr>
        <w:t>Дополнительная литература</w:t>
      </w:r>
      <w:r>
        <w:rPr>
          <w:rFonts w:eastAsia="Times New Roman"/>
          <w:sz w:val="24"/>
          <w:szCs w:val="24"/>
        </w:rPr>
        <w:t>:</w:t>
      </w:r>
    </w:p>
    <w:p w:rsidR="004F3063" w:rsidRDefault="004F3063">
      <w:pPr>
        <w:spacing w:line="137" w:lineRule="exact"/>
        <w:rPr>
          <w:rFonts w:eastAsia="Times New Roman"/>
          <w:sz w:val="23"/>
          <w:szCs w:val="23"/>
        </w:rPr>
      </w:pPr>
    </w:p>
    <w:p w:rsidR="004F3063" w:rsidRDefault="00AB302E">
      <w:pPr>
        <w:numPr>
          <w:ilvl w:val="0"/>
          <w:numId w:val="17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Добреньков, В. И. Методы социологического исследования : учебник / В.И. Добреньков,</w:t>
      </w:r>
    </w:p>
    <w:p w:rsidR="004F3063" w:rsidRDefault="004F3063">
      <w:pPr>
        <w:spacing w:line="139" w:lineRule="exact"/>
        <w:rPr>
          <w:rFonts w:eastAsia="Times New Roman"/>
          <w:sz w:val="24"/>
          <w:szCs w:val="24"/>
        </w:rPr>
      </w:pPr>
    </w:p>
    <w:p w:rsidR="004F3063" w:rsidRDefault="00AB302E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А.И. Кравченко. — Москва : ИНФРА-М, 2023. — 768 с. — (Высшее образование: Бака-</w:t>
      </w:r>
    </w:p>
    <w:p w:rsidR="004F3063" w:rsidRDefault="004F3063">
      <w:pPr>
        <w:spacing w:line="148" w:lineRule="exact"/>
        <w:rPr>
          <w:rFonts w:eastAsia="Times New Roman"/>
          <w:sz w:val="24"/>
          <w:szCs w:val="24"/>
        </w:rPr>
      </w:pPr>
    </w:p>
    <w:p w:rsidR="004F3063" w:rsidRDefault="00AB302E">
      <w:pPr>
        <w:spacing w:line="350" w:lineRule="auto"/>
        <w:ind w:left="363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лавриат). - ISBN 978-5-16-014888-5. - Текст : электронный. - URL:</w:t>
      </w:r>
      <w:r>
        <w:rPr>
          <w:rFonts w:eastAsia="Times New Roman"/>
          <w:color w:val="0000FF"/>
          <w:sz w:val="24"/>
          <w:szCs w:val="24"/>
          <w:u w:val="single"/>
        </w:rPr>
        <w:t xml:space="preserve"> </w:t>
      </w:r>
      <w:hyperlink r:id="rId15">
        <w:r>
          <w:rPr>
            <w:rFonts w:eastAsia="Times New Roman"/>
            <w:color w:val="0000FF"/>
            <w:sz w:val="24"/>
            <w:szCs w:val="24"/>
            <w:u w:val="single"/>
          </w:rPr>
          <w:t>https://znanium.com/catalog/product/1941761</w:t>
        </w:r>
      </w:hyperlink>
    </w:p>
    <w:p w:rsidR="004F3063" w:rsidRDefault="004F3063">
      <w:pPr>
        <w:spacing w:line="11" w:lineRule="exact"/>
        <w:rPr>
          <w:rFonts w:eastAsia="Times New Roman"/>
          <w:color w:val="0000FF"/>
          <w:sz w:val="24"/>
          <w:szCs w:val="24"/>
          <w:u w:val="single"/>
        </w:rPr>
      </w:pPr>
    </w:p>
    <w:p w:rsidR="004F3063" w:rsidRDefault="00AB302E">
      <w:pPr>
        <w:numPr>
          <w:ilvl w:val="0"/>
          <w:numId w:val="17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</w:t>
      </w:r>
      <w:r>
        <w:rPr>
          <w:rFonts w:eastAsia="Times New Roman"/>
          <w:sz w:val="24"/>
          <w:szCs w:val="24"/>
        </w:rPr>
        <w:t>вцова, Е. Д. Логика и методология научных исследований : учеб. пособие / Е. Д. Крав-</w:t>
      </w:r>
    </w:p>
    <w:p w:rsidR="004F3063" w:rsidRDefault="004F3063">
      <w:pPr>
        <w:spacing w:line="139" w:lineRule="exact"/>
        <w:rPr>
          <w:rFonts w:eastAsia="Times New Roman"/>
          <w:sz w:val="24"/>
          <w:szCs w:val="24"/>
        </w:rPr>
      </w:pPr>
    </w:p>
    <w:p w:rsidR="004F3063" w:rsidRDefault="00AB302E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цова, А. Н. Городищева. - Красноярск : Сиб. федер. ун-т, 2014. - 168 с. - ISBN 978-5-7638-</w:t>
      </w:r>
    </w:p>
    <w:p w:rsidR="004F3063" w:rsidRDefault="004F3063">
      <w:pPr>
        <w:sectPr w:rsidR="004F3063">
          <w:pgSz w:w="11900" w:h="16838"/>
          <w:pgMar w:top="897" w:right="846" w:bottom="0" w:left="1277" w:header="0" w:footer="0" w:gutter="0"/>
          <w:cols w:space="720" w:equalWidth="0">
            <w:col w:w="9783"/>
          </w:cols>
        </w:sectPr>
      </w:pPr>
    </w:p>
    <w:p w:rsidR="004F3063" w:rsidRDefault="00AB302E">
      <w:pPr>
        <w:ind w:left="363"/>
        <w:rPr>
          <w:rFonts w:eastAsia="Times New Roman"/>
          <w:sz w:val="24"/>
          <w:szCs w:val="24"/>
        </w:rPr>
      </w:pPr>
      <w:bookmarkStart w:id="14" w:name="page15"/>
      <w:bookmarkEnd w:id="14"/>
      <w:r>
        <w:rPr>
          <w:rFonts w:eastAsia="Times New Roman"/>
          <w:sz w:val="24"/>
          <w:szCs w:val="24"/>
        </w:rPr>
        <w:lastRenderedPageBreak/>
        <w:t>2946-4. - Текст : электронный. - URL:</w:t>
      </w:r>
      <w:r>
        <w:rPr>
          <w:rFonts w:eastAsia="Times New Roman"/>
          <w:color w:val="0000FF"/>
          <w:sz w:val="24"/>
          <w:szCs w:val="24"/>
        </w:rPr>
        <w:t xml:space="preserve"> </w:t>
      </w:r>
      <w:hyperlink r:id="rId16">
        <w:r>
          <w:rPr>
            <w:rFonts w:eastAsia="Times New Roman"/>
            <w:color w:val="0000FF"/>
            <w:sz w:val="24"/>
            <w:szCs w:val="24"/>
            <w:u w:val="single"/>
          </w:rPr>
          <w:t>https://znanium.com/catalog/product/507377</w:t>
        </w:r>
      </w:hyperlink>
    </w:p>
    <w:p w:rsidR="004F3063" w:rsidRDefault="004F3063">
      <w:pPr>
        <w:spacing w:line="149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18"/>
        </w:numPr>
        <w:tabs>
          <w:tab w:val="left" w:pos="363"/>
        </w:tabs>
        <w:spacing w:line="350" w:lineRule="auto"/>
        <w:ind w:left="363" w:hanging="363"/>
        <w:rPr>
          <w:rFonts w:eastAsia="Times New Roman"/>
          <w:sz w:val="24"/>
          <w:szCs w:val="24"/>
        </w:rPr>
      </w:pPr>
      <w:r w:rsidRPr="00AB302E">
        <w:rPr>
          <w:rFonts w:eastAsia="Times New Roman"/>
          <w:sz w:val="24"/>
          <w:szCs w:val="24"/>
          <w:lang w:val="en-US"/>
        </w:rPr>
        <w:t xml:space="preserve">Day Robert A. How to write and publish scientific paper / Robert A. Day, </w:t>
      </w:r>
      <w:proofErr w:type="spellStart"/>
      <w:r w:rsidRPr="00AB302E">
        <w:rPr>
          <w:rFonts w:eastAsia="Times New Roman"/>
          <w:sz w:val="24"/>
          <w:szCs w:val="24"/>
          <w:lang w:val="en-US"/>
        </w:rPr>
        <w:t>Gastel</w:t>
      </w:r>
      <w:proofErr w:type="spellEnd"/>
      <w:r w:rsidRPr="00AB302E">
        <w:rPr>
          <w:rFonts w:eastAsia="Times New Roman"/>
          <w:sz w:val="24"/>
          <w:szCs w:val="24"/>
          <w:lang w:val="en-US"/>
        </w:rPr>
        <w:t xml:space="preserve"> Barbara. - 7. ed. - Cambridge: Cambridge Univ. </w:t>
      </w:r>
      <w:proofErr w:type="spellStart"/>
      <w:r>
        <w:rPr>
          <w:rFonts w:eastAsia="Times New Roman"/>
          <w:sz w:val="24"/>
          <w:szCs w:val="24"/>
        </w:rPr>
        <w:t>Press</w:t>
      </w:r>
      <w:proofErr w:type="spellEnd"/>
      <w:r>
        <w:rPr>
          <w:rFonts w:eastAsia="Times New Roman"/>
          <w:sz w:val="24"/>
          <w:szCs w:val="24"/>
        </w:rPr>
        <w:t>, 2013. - XVII, 300 p.</w:t>
      </w:r>
    </w:p>
    <w:p w:rsidR="004F3063" w:rsidRDefault="004F3063">
      <w:pPr>
        <w:spacing w:line="11" w:lineRule="exact"/>
        <w:rPr>
          <w:rFonts w:eastAsia="Times New Roman"/>
          <w:sz w:val="24"/>
          <w:szCs w:val="24"/>
        </w:rPr>
      </w:pPr>
    </w:p>
    <w:p w:rsidR="004F3063" w:rsidRPr="00AB302E" w:rsidRDefault="00AB302E">
      <w:pPr>
        <w:numPr>
          <w:ilvl w:val="0"/>
          <w:numId w:val="18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  <w:lang w:val="en-US"/>
        </w:rPr>
      </w:pPr>
      <w:r w:rsidRPr="00AB302E">
        <w:rPr>
          <w:rFonts w:eastAsia="Times New Roman"/>
          <w:sz w:val="24"/>
          <w:szCs w:val="24"/>
          <w:lang w:val="en-US"/>
        </w:rPr>
        <w:t xml:space="preserve">Dunleavy </w:t>
      </w:r>
      <w:r>
        <w:rPr>
          <w:rFonts w:eastAsia="Times New Roman"/>
          <w:sz w:val="24"/>
          <w:szCs w:val="24"/>
        </w:rPr>
        <w:t>Р</w:t>
      </w:r>
      <w:proofErr w:type="spellStart"/>
      <w:r w:rsidRPr="00AB302E">
        <w:rPr>
          <w:rFonts w:eastAsia="Times New Roman"/>
          <w:sz w:val="24"/>
          <w:szCs w:val="24"/>
          <w:lang w:val="en-US"/>
        </w:rPr>
        <w:t>atric</w:t>
      </w:r>
      <w:r w:rsidRPr="00AB302E">
        <w:rPr>
          <w:rFonts w:eastAsia="Times New Roman"/>
          <w:sz w:val="24"/>
          <w:szCs w:val="24"/>
          <w:lang w:val="en-US"/>
        </w:rPr>
        <w:t>k</w:t>
      </w:r>
      <w:proofErr w:type="spellEnd"/>
      <w:r w:rsidRPr="00AB302E">
        <w:rPr>
          <w:rFonts w:eastAsia="Times New Roman"/>
          <w:sz w:val="24"/>
          <w:szCs w:val="24"/>
          <w:lang w:val="en-US"/>
        </w:rPr>
        <w:t xml:space="preserve">. Authoring a PhD: how to plan, draft, write and finish </w:t>
      </w:r>
      <w:proofErr w:type="spellStart"/>
      <w:r w:rsidRPr="00AB302E">
        <w:rPr>
          <w:rFonts w:eastAsia="Times New Roman"/>
          <w:sz w:val="24"/>
          <w:szCs w:val="24"/>
          <w:lang w:val="en-US"/>
        </w:rPr>
        <w:t>adoctoral</w:t>
      </w:r>
      <w:proofErr w:type="spellEnd"/>
      <w:r w:rsidRPr="00AB302E">
        <w:rPr>
          <w:rFonts w:eastAsia="Times New Roman"/>
          <w:sz w:val="24"/>
          <w:szCs w:val="24"/>
          <w:lang w:val="en-US"/>
        </w:rPr>
        <w:t xml:space="preserve"> thesis or </w:t>
      </w:r>
      <w:proofErr w:type="spellStart"/>
      <w:r w:rsidRPr="00AB302E">
        <w:rPr>
          <w:rFonts w:eastAsia="Times New Roman"/>
          <w:sz w:val="24"/>
          <w:szCs w:val="24"/>
          <w:lang w:val="en-US"/>
        </w:rPr>
        <w:t>disser</w:t>
      </w:r>
      <w:proofErr w:type="spellEnd"/>
      <w:r w:rsidRPr="00AB302E">
        <w:rPr>
          <w:rFonts w:eastAsia="Times New Roman"/>
          <w:sz w:val="24"/>
          <w:szCs w:val="24"/>
          <w:lang w:val="en-US"/>
        </w:rPr>
        <w:t>-</w:t>
      </w:r>
    </w:p>
    <w:p w:rsidR="004F3063" w:rsidRPr="00AB302E" w:rsidRDefault="004F3063">
      <w:pPr>
        <w:spacing w:line="139" w:lineRule="exact"/>
        <w:rPr>
          <w:rFonts w:eastAsia="Times New Roman"/>
          <w:sz w:val="24"/>
          <w:szCs w:val="24"/>
          <w:lang w:val="en-US"/>
        </w:rPr>
      </w:pPr>
    </w:p>
    <w:p w:rsidR="004F3063" w:rsidRPr="00AB302E" w:rsidRDefault="00AB302E">
      <w:pPr>
        <w:ind w:left="363"/>
        <w:rPr>
          <w:rFonts w:eastAsia="Times New Roman"/>
          <w:sz w:val="24"/>
          <w:szCs w:val="24"/>
          <w:lang w:val="en-US"/>
        </w:rPr>
      </w:pPr>
      <w:proofErr w:type="spellStart"/>
      <w:proofErr w:type="gramStart"/>
      <w:r w:rsidRPr="00AB302E">
        <w:rPr>
          <w:rFonts w:eastAsia="Times New Roman"/>
          <w:sz w:val="24"/>
          <w:szCs w:val="24"/>
          <w:lang w:val="en-US"/>
        </w:rPr>
        <w:t>tation</w:t>
      </w:r>
      <w:proofErr w:type="spellEnd"/>
      <w:proofErr w:type="gramEnd"/>
      <w:r w:rsidRPr="00AB302E">
        <w:rPr>
          <w:rFonts w:eastAsia="Times New Roman"/>
          <w:sz w:val="24"/>
          <w:szCs w:val="24"/>
          <w:lang w:val="en-US"/>
        </w:rPr>
        <w:t xml:space="preserve"> / Patrick Dunleavy. - </w:t>
      </w:r>
      <w:proofErr w:type="spellStart"/>
      <w:r w:rsidRPr="00AB302E">
        <w:rPr>
          <w:rFonts w:eastAsia="Times New Roman"/>
          <w:sz w:val="24"/>
          <w:szCs w:val="24"/>
          <w:lang w:val="en-US"/>
        </w:rPr>
        <w:t>Houndmills</w:t>
      </w:r>
      <w:proofErr w:type="spellEnd"/>
      <w:r w:rsidRPr="00AB302E">
        <w:rPr>
          <w:rFonts w:eastAsia="Times New Roman"/>
          <w:sz w:val="24"/>
          <w:szCs w:val="24"/>
          <w:lang w:val="en-US"/>
        </w:rPr>
        <w:t>: Palgrave Macmillan, cop. 2003. - XIII, 297 p.: fig., tab. -</w:t>
      </w:r>
    </w:p>
    <w:p w:rsidR="004F3063" w:rsidRPr="00AB302E" w:rsidRDefault="004F3063">
      <w:pPr>
        <w:spacing w:line="136" w:lineRule="exact"/>
        <w:rPr>
          <w:rFonts w:eastAsia="Times New Roman"/>
          <w:sz w:val="24"/>
          <w:szCs w:val="24"/>
          <w:lang w:val="en-US"/>
        </w:rPr>
      </w:pPr>
    </w:p>
    <w:p w:rsidR="004F3063" w:rsidRDefault="00AB302E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: 291-297 р.</w:t>
      </w:r>
    </w:p>
    <w:p w:rsidR="004F3063" w:rsidRDefault="004F3063">
      <w:pPr>
        <w:spacing w:line="148" w:lineRule="exact"/>
        <w:rPr>
          <w:rFonts w:eastAsia="Times New Roman"/>
          <w:sz w:val="24"/>
          <w:szCs w:val="24"/>
        </w:rPr>
      </w:pPr>
    </w:p>
    <w:p w:rsidR="004F3063" w:rsidRPr="00AB302E" w:rsidRDefault="00AB302E">
      <w:pPr>
        <w:numPr>
          <w:ilvl w:val="0"/>
          <w:numId w:val="18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  <w:lang w:val="en-US"/>
        </w:rPr>
      </w:pPr>
      <w:r w:rsidRPr="00AB302E">
        <w:rPr>
          <w:rFonts w:eastAsia="Times New Roman"/>
          <w:sz w:val="23"/>
          <w:szCs w:val="23"/>
          <w:lang w:val="en-US"/>
        </w:rPr>
        <w:t xml:space="preserve">Goodson Patricia. Becoming an academic writer: 50 </w:t>
      </w:r>
      <w:r w:rsidRPr="00AB302E">
        <w:rPr>
          <w:rFonts w:eastAsia="Times New Roman"/>
          <w:sz w:val="23"/>
          <w:szCs w:val="23"/>
          <w:lang w:val="en-US"/>
        </w:rPr>
        <w:t>exercises for paced, productive, and powerful</w:t>
      </w:r>
    </w:p>
    <w:p w:rsidR="004F3063" w:rsidRPr="00AB302E" w:rsidRDefault="004F3063">
      <w:pPr>
        <w:spacing w:line="139" w:lineRule="exact"/>
        <w:rPr>
          <w:rFonts w:eastAsia="Times New Roman"/>
          <w:sz w:val="23"/>
          <w:szCs w:val="23"/>
          <w:lang w:val="en-US"/>
        </w:rPr>
      </w:pPr>
    </w:p>
    <w:p w:rsidR="004F3063" w:rsidRPr="00AB302E" w:rsidRDefault="00AB302E">
      <w:pPr>
        <w:ind w:left="363"/>
        <w:rPr>
          <w:rFonts w:eastAsia="Times New Roman"/>
          <w:sz w:val="23"/>
          <w:szCs w:val="23"/>
          <w:lang w:val="en-US"/>
        </w:rPr>
      </w:pPr>
      <w:proofErr w:type="gramStart"/>
      <w:r w:rsidRPr="00AB302E">
        <w:rPr>
          <w:rFonts w:eastAsia="Times New Roman"/>
          <w:sz w:val="24"/>
          <w:szCs w:val="24"/>
          <w:lang w:val="en-US"/>
        </w:rPr>
        <w:t>writing</w:t>
      </w:r>
      <w:proofErr w:type="gramEnd"/>
      <w:r w:rsidRPr="00AB302E">
        <w:rPr>
          <w:rFonts w:eastAsia="Times New Roman"/>
          <w:sz w:val="24"/>
          <w:szCs w:val="24"/>
          <w:lang w:val="en-US"/>
        </w:rPr>
        <w:t xml:space="preserve"> / Patricia Goodson. - Los Angeles [etc.]: Sage, cop. 2013. - XXI, 225 p.</w:t>
      </w:r>
    </w:p>
    <w:p w:rsidR="004F3063" w:rsidRPr="00AB302E" w:rsidRDefault="004F3063">
      <w:pPr>
        <w:spacing w:line="148" w:lineRule="exact"/>
        <w:rPr>
          <w:rFonts w:eastAsia="Times New Roman"/>
          <w:sz w:val="23"/>
          <w:szCs w:val="23"/>
          <w:lang w:val="en-US"/>
        </w:rPr>
      </w:pPr>
    </w:p>
    <w:p w:rsidR="004F3063" w:rsidRPr="00AB302E" w:rsidRDefault="00AB302E">
      <w:pPr>
        <w:numPr>
          <w:ilvl w:val="0"/>
          <w:numId w:val="18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  <w:lang w:val="en-US"/>
        </w:rPr>
      </w:pPr>
      <w:proofErr w:type="spellStart"/>
      <w:r w:rsidRPr="00AB302E">
        <w:rPr>
          <w:rFonts w:eastAsia="Times New Roman"/>
          <w:sz w:val="23"/>
          <w:szCs w:val="23"/>
          <w:lang w:val="en-US"/>
        </w:rPr>
        <w:t>Huttner</w:t>
      </w:r>
      <w:proofErr w:type="spellEnd"/>
      <w:r w:rsidRPr="00AB302E">
        <w:rPr>
          <w:rFonts w:eastAsia="Times New Roman"/>
          <w:sz w:val="23"/>
          <w:szCs w:val="23"/>
          <w:lang w:val="en-US"/>
        </w:rPr>
        <w:t xml:space="preserve"> Julia Isabel. Academic writing in a foreign language: an extended Genre analysis of student</w:t>
      </w:r>
    </w:p>
    <w:p w:rsidR="004F3063" w:rsidRPr="00AB302E" w:rsidRDefault="004F3063">
      <w:pPr>
        <w:spacing w:line="139" w:lineRule="exact"/>
        <w:rPr>
          <w:rFonts w:eastAsia="Times New Roman"/>
          <w:sz w:val="23"/>
          <w:szCs w:val="23"/>
          <w:lang w:val="en-US"/>
        </w:rPr>
      </w:pPr>
    </w:p>
    <w:p w:rsidR="004F3063" w:rsidRPr="00AB302E" w:rsidRDefault="00AB302E">
      <w:pPr>
        <w:ind w:left="363"/>
        <w:rPr>
          <w:rFonts w:eastAsia="Times New Roman"/>
          <w:sz w:val="23"/>
          <w:szCs w:val="23"/>
          <w:lang w:val="en-US"/>
        </w:rPr>
      </w:pPr>
      <w:proofErr w:type="gramStart"/>
      <w:r w:rsidRPr="00AB302E">
        <w:rPr>
          <w:rFonts w:eastAsia="Times New Roman"/>
          <w:sz w:val="24"/>
          <w:szCs w:val="24"/>
          <w:lang w:val="en-US"/>
        </w:rPr>
        <w:t>texts</w:t>
      </w:r>
      <w:proofErr w:type="gramEnd"/>
      <w:r w:rsidRPr="00AB302E">
        <w:rPr>
          <w:rFonts w:eastAsia="Times New Roman"/>
          <w:sz w:val="24"/>
          <w:szCs w:val="24"/>
          <w:lang w:val="en-US"/>
        </w:rPr>
        <w:t xml:space="preserve"> / Julia Isabel </w:t>
      </w:r>
      <w:proofErr w:type="spellStart"/>
      <w:r w:rsidRPr="00AB302E">
        <w:rPr>
          <w:rFonts w:eastAsia="Times New Roman"/>
          <w:sz w:val="24"/>
          <w:szCs w:val="24"/>
          <w:lang w:val="en-US"/>
        </w:rPr>
        <w:t>Huttner</w:t>
      </w:r>
      <w:proofErr w:type="spellEnd"/>
      <w:r w:rsidRPr="00AB302E">
        <w:rPr>
          <w:rFonts w:eastAsia="Times New Roman"/>
          <w:sz w:val="24"/>
          <w:szCs w:val="24"/>
          <w:lang w:val="en-US"/>
        </w:rPr>
        <w:t>. - Frankfurt/M [etc.]: Peter Lang, cop. 2007. - 337 p.</w:t>
      </w:r>
    </w:p>
    <w:p w:rsidR="004F3063" w:rsidRPr="00AB302E" w:rsidRDefault="004F3063">
      <w:pPr>
        <w:spacing w:line="148" w:lineRule="exact"/>
        <w:rPr>
          <w:rFonts w:eastAsia="Times New Roman"/>
          <w:sz w:val="23"/>
          <w:szCs w:val="23"/>
          <w:lang w:val="en-US"/>
        </w:rPr>
      </w:pPr>
    </w:p>
    <w:p w:rsidR="004F3063" w:rsidRPr="00AB302E" w:rsidRDefault="00AB302E">
      <w:pPr>
        <w:numPr>
          <w:ilvl w:val="0"/>
          <w:numId w:val="18"/>
        </w:numPr>
        <w:tabs>
          <w:tab w:val="left" w:pos="363"/>
        </w:tabs>
        <w:ind w:left="363" w:hanging="363"/>
        <w:rPr>
          <w:rFonts w:eastAsia="Times New Roman"/>
          <w:sz w:val="23"/>
          <w:szCs w:val="23"/>
          <w:lang w:val="en-US"/>
        </w:rPr>
      </w:pPr>
      <w:r w:rsidRPr="00AB302E">
        <w:rPr>
          <w:rFonts w:eastAsia="Times New Roman"/>
          <w:sz w:val="23"/>
          <w:szCs w:val="23"/>
          <w:lang w:val="en-US"/>
        </w:rPr>
        <w:t>Sternberg Robert J. The psychologist's companion: a guide to writing scientific papers for students</w:t>
      </w:r>
    </w:p>
    <w:p w:rsidR="004F3063" w:rsidRPr="00AB302E" w:rsidRDefault="004F3063">
      <w:pPr>
        <w:spacing w:line="151" w:lineRule="exact"/>
        <w:rPr>
          <w:rFonts w:eastAsia="Times New Roman"/>
          <w:sz w:val="23"/>
          <w:szCs w:val="23"/>
          <w:lang w:val="en-US"/>
        </w:rPr>
      </w:pPr>
    </w:p>
    <w:p w:rsidR="004F3063" w:rsidRDefault="00AB302E">
      <w:pPr>
        <w:spacing w:line="348" w:lineRule="auto"/>
        <w:ind w:left="363"/>
        <w:rPr>
          <w:rFonts w:eastAsia="Times New Roman"/>
          <w:sz w:val="23"/>
          <w:szCs w:val="23"/>
        </w:rPr>
      </w:pPr>
      <w:proofErr w:type="gramStart"/>
      <w:r w:rsidRPr="00AB302E">
        <w:rPr>
          <w:rFonts w:eastAsia="Times New Roman"/>
          <w:sz w:val="24"/>
          <w:szCs w:val="24"/>
          <w:lang w:val="en-US"/>
        </w:rPr>
        <w:t>and</w:t>
      </w:r>
      <w:proofErr w:type="gramEnd"/>
      <w:r w:rsidRPr="00AB302E">
        <w:rPr>
          <w:rFonts w:eastAsia="Times New Roman"/>
          <w:sz w:val="24"/>
          <w:szCs w:val="24"/>
          <w:lang w:val="en-US"/>
        </w:rPr>
        <w:t xml:space="preserve"> researchers / Robert J. Sternberg, Karin Sternberg. - 5. ed. - Cambridge [etc.]: Cambri</w:t>
      </w:r>
      <w:r w:rsidRPr="00AB302E">
        <w:rPr>
          <w:rFonts w:eastAsia="Times New Roman"/>
          <w:sz w:val="24"/>
          <w:szCs w:val="24"/>
          <w:lang w:val="en-US"/>
        </w:rPr>
        <w:t xml:space="preserve">dge Univ. </w:t>
      </w:r>
      <w:proofErr w:type="spellStart"/>
      <w:r>
        <w:rPr>
          <w:rFonts w:eastAsia="Times New Roman"/>
          <w:sz w:val="24"/>
          <w:szCs w:val="24"/>
        </w:rPr>
        <w:t>Press</w:t>
      </w:r>
      <w:proofErr w:type="spellEnd"/>
      <w:r>
        <w:rPr>
          <w:rFonts w:eastAsia="Times New Roman"/>
          <w:sz w:val="24"/>
          <w:szCs w:val="24"/>
        </w:rPr>
        <w:t>, 2010. - X, 366 p.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28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в) </w:t>
      </w:r>
      <w:r>
        <w:rPr>
          <w:rFonts w:eastAsia="Times New Roman"/>
          <w:b/>
          <w:bCs/>
          <w:i/>
          <w:iCs/>
          <w:sz w:val="24"/>
          <w:szCs w:val="24"/>
        </w:rPr>
        <w:t>Современные профессиональные базы данных и Интернет-ресурсы</w:t>
      </w:r>
      <w:r>
        <w:rPr>
          <w:rFonts w:eastAsia="Times New Roman"/>
          <w:b/>
          <w:bCs/>
          <w:sz w:val="24"/>
          <w:szCs w:val="24"/>
        </w:rPr>
        <w:t>: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52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19"/>
        </w:numPr>
        <w:tabs>
          <w:tab w:val="left" w:pos="423"/>
        </w:tabs>
        <w:ind w:left="423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Национальная электронная библиотека (НЭБ) www.rusneb.ru</w:t>
      </w:r>
    </w:p>
    <w:p w:rsidR="004F3063" w:rsidRDefault="004F3063">
      <w:pPr>
        <w:spacing w:line="139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9"/>
        </w:numPr>
        <w:tabs>
          <w:tab w:val="left" w:pos="423"/>
        </w:tabs>
        <w:ind w:left="423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ELibrary.ru Научная электронная библиотека www.elibrary.ru</w:t>
      </w:r>
    </w:p>
    <w:p w:rsidR="004F3063" w:rsidRDefault="004F3063">
      <w:pPr>
        <w:spacing w:line="136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19"/>
        </w:numPr>
        <w:tabs>
          <w:tab w:val="left" w:pos="423"/>
        </w:tabs>
        <w:ind w:left="423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Электронная библиотека</w:t>
      </w:r>
      <w:r>
        <w:rPr>
          <w:rFonts w:eastAsia="Times New Roman"/>
          <w:sz w:val="24"/>
          <w:szCs w:val="24"/>
        </w:rPr>
        <w:t xml:space="preserve"> Grebennikon.ru www.grebennikon.ru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28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Профессиональные базы данных и информационно-справочные системы</w:t>
      </w:r>
    </w:p>
    <w:p w:rsidR="004F3063" w:rsidRDefault="004F3063">
      <w:pPr>
        <w:spacing w:line="276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 к профессиональным базам данных: https://liber.rsuh.ru/ru/bases</w:t>
      </w:r>
    </w:p>
    <w:p w:rsidR="004F3063" w:rsidRDefault="004F3063">
      <w:pPr>
        <w:spacing w:line="276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Информационные справочные системы:</w:t>
      </w: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Консультант Плюс</w:t>
      </w: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Гарант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58" w:lineRule="exact"/>
        <w:rPr>
          <w:sz w:val="20"/>
          <w:szCs w:val="20"/>
        </w:rPr>
      </w:pPr>
    </w:p>
    <w:p w:rsidR="004F3063" w:rsidRDefault="00AB302E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МАТЕРИАЛЬНО-ТЕХ</w:t>
      </w:r>
      <w:r>
        <w:rPr>
          <w:rFonts w:eastAsia="Times New Roman"/>
          <w:b/>
          <w:bCs/>
          <w:sz w:val="28"/>
          <w:szCs w:val="28"/>
        </w:rPr>
        <w:t>НИЧЕСКОЕ ОБЕСПЕЧЕНИЕ НИР</w:t>
      </w:r>
    </w:p>
    <w:p w:rsidR="004F3063" w:rsidRDefault="004F3063">
      <w:pPr>
        <w:spacing w:line="70" w:lineRule="exact"/>
        <w:rPr>
          <w:sz w:val="20"/>
          <w:szCs w:val="20"/>
        </w:rPr>
      </w:pPr>
    </w:p>
    <w:p w:rsidR="004F3063" w:rsidRDefault="00AB302E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обеспечения практики необходимо наличие рабочих мест, оснащенных персональ-ными компьютерами с возможностью выхода в Интернет для работы с рекомендуемой литера-турой и заданиями,</w:t>
      </w:r>
      <w:r>
        <w:rPr>
          <w:rFonts w:eastAsia="Times New Roman"/>
          <w:sz w:val="24"/>
          <w:szCs w:val="24"/>
        </w:rPr>
        <w:t xml:space="preserve"> которые студенты выполняют в рамках прохождения практики. Для обес-печения возможности подготовки отчетных документов по практике необходимо наличие пер-сональных компьютеров с установленным текстовым редактором Microsoft Word (или его ана-логами), а такж</w:t>
      </w:r>
      <w:r>
        <w:rPr>
          <w:rFonts w:eastAsia="Times New Roman"/>
          <w:sz w:val="24"/>
          <w:szCs w:val="24"/>
        </w:rPr>
        <w:t>е программой PowerPoint (или ее аналогами).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46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20"/>
        </w:numPr>
        <w:tabs>
          <w:tab w:val="left" w:pos="554"/>
        </w:tabs>
        <w:spacing w:line="246" w:lineRule="auto"/>
        <w:ind w:left="763" w:right="200" w:hanging="561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ОРГАНИЗАЦИЯ НАУЧНО-ИССЛЕДОВАТЕЛЬСКОЙ РАБОТЫ ДЛЯ ЛИЦ С ОГРАНИЧЕННЫМИ ВОЗМОЖНОСТЯМИ ЗДОРОВЬЯ</w:t>
      </w:r>
    </w:p>
    <w:p w:rsidR="004F3063" w:rsidRDefault="004F3063">
      <w:pPr>
        <w:sectPr w:rsidR="004F3063">
          <w:pgSz w:w="11900" w:h="16838"/>
          <w:pgMar w:top="897" w:right="846" w:bottom="615" w:left="1277" w:header="0" w:footer="0" w:gutter="0"/>
          <w:cols w:space="720" w:equalWidth="0">
            <w:col w:w="9783"/>
          </w:cols>
        </w:sectPr>
      </w:pPr>
    </w:p>
    <w:p w:rsidR="004F3063" w:rsidRDefault="00AB302E">
      <w:pPr>
        <w:spacing w:line="273" w:lineRule="auto"/>
        <w:ind w:left="3" w:firstLine="708"/>
        <w:jc w:val="both"/>
        <w:rPr>
          <w:sz w:val="20"/>
          <w:szCs w:val="20"/>
        </w:rPr>
      </w:pPr>
      <w:bookmarkStart w:id="15" w:name="page16"/>
      <w:bookmarkEnd w:id="15"/>
      <w:r>
        <w:rPr>
          <w:rFonts w:eastAsia="Times New Roman"/>
          <w:sz w:val="24"/>
          <w:szCs w:val="24"/>
        </w:rPr>
        <w:lastRenderedPageBreak/>
        <w:t xml:space="preserve">При необходимости программа НИР может быть адаптирована для обеспечения образовательного </w:t>
      </w:r>
      <w:r>
        <w:rPr>
          <w:rFonts w:eastAsia="Times New Roman"/>
          <w:sz w:val="24"/>
          <w:szCs w:val="24"/>
        </w:rPr>
        <w:t>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4F3063" w:rsidRDefault="004F3063">
      <w:pPr>
        <w:spacing w:line="5" w:lineRule="exact"/>
        <w:rPr>
          <w:sz w:val="20"/>
          <w:szCs w:val="20"/>
        </w:rPr>
      </w:pPr>
    </w:p>
    <w:p w:rsidR="004F3063" w:rsidRDefault="00AB302E">
      <w:pPr>
        <w:numPr>
          <w:ilvl w:val="2"/>
          <w:numId w:val="21"/>
        </w:numPr>
        <w:tabs>
          <w:tab w:val="left" w:pos="923"/>
        </w:tabs>
        <w:ind w:left="923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заключении ПМПК должно быть прописано:</w:t>
      </w:r>
    </w:p>
    <w:p w:rsidR="004F3063" w:rsidRDefault="004F3063">
      <w:pPr>
        <w:spacing w:line="40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1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рекомендуемая учебная нагрузка на обучающегося (количество дней в неделю, часов в день);</w:t>
      </w:r>
    </w:p>
    <w:p w:rsidR="004F3063" w:rsidRDefault="004F3063">
      <w:pPr>
        <w:spacing w:line="40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1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 технических условий (при необходимости);</w:t>
      </w:r>
    </w:p>
    <w:p w:rsidR="004F3063" w:rsidRDefault="004F3063">
      <w:pPr>
        <w:spacing w:line="5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1"/>
        </w:numPr>
        <w:tabs>
          <w:tab w:val="left" w:pos="144"/>
        </w:tabs>
        <w:spacing w:line="266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сопровождение и (или) присутствие родителей (законных представителей)</w:t>
      </w:r>
      <w:r>
        <w:rPr>
          <w:rFonts w:eastAsia="Times New Roman"/>
          <w:sz w:val="24"/>
          <w:szCs w:val="24"/>
        </w:rPr>
        <w:t xml:space="preserve"> во время учебного процесса (при необходимости);</w:t>
      </w:r>
    </w:p>
    <w:p w:rsidR="004F3063" w:rsidRDefault="004F3063">
      <w:pPr>
        <w:spacing w:line="24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1"/>
        </w:numPr>
        <w:tabs>
          <w:tab w:val="left" w:pos="305"/>
        </w:tabs>
        <w:spacing w:line="264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4F3063" w:rsidRDefault="004F3063">
      <w:pPr>
        <w:spacing w:line="26" w:lineRule="exact"/>
        <w:rPr>
          <w:rFonts w:eastAsia="Times New Roman"/>
          <w:sz w:val="24"/>
          <w:szCs w:val="24"/>
        </w:rPr>
      </w:pPr>
    </w:p>
    <w:p w:rsidR="004F3063" w:rsidRDefault="00AB302E">
      <w:pPr>
        <w:spacing w:line="274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осуществления процедур текущего контроля успеваемости и пром</w:t>
      </w:r>
      <w:r>
        <w:rPr>
          <w:rFonts w:eastAsia="Times New Roman"/>
          <w:sz w:val="24"/>
          <w:szCs w:val="24"/>
        </w:rPr>
        <w:t>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</w:t>
      </w:r>
      <w:r>
        <w:rPr>
          <w:rFonts w:eastAsia="Times New Roman"/>
          <w:sz w:val="24"/>
          <w:szCs w:val="24"/>
        </w:rPr>
        <w:t>ов обучения и уровень сформированности всех компетенций, заявленных в образовательной программе.</w:t>
      </w:r>
    </w:p>
    <w:p w:rsidR="004F3063" w:rsidRDefault="004F3063">
      <w:pPr>
        <w:spacing w:line="15" w:lineRule="exact"/>
        <w:rPr>
          <w:rFonts w:eastAsia="Times New Roman"/>
          <w:sz w:val="24"/>
          <w:szCs w:val="24"/>
        </w:rPr>
      </w:pPr>
    </w:p>
    <w:p w:rsidR="004F3063" w:rsidRDefault="00AB302E">
      <w:pPr>
        <w:spacing w:line="287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</w:t>
      </w:r>
      <w:r>
        <w:rPr>
          <w:rFonts w:eastAsia="Times New Roman"/>
          <w:sz w:val="23"/>
          <w:szCs w:val="23"/>
        </w:rPr>
        <w:t>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4F3063" w:rsidRDefault="004F3063">
      <w:pPr>
        <w:spacing w:line="4" w:lineRule="exact"/>
        <w:rPr>
          <w:rFonts w:eastAsia="Times New Roman"/>
          <w:sz w:val="24"/>
          <w:szCs w:val="24"/>
        </w:rPr>
      </w:pPr>
    </w:p>
    <w:p w:rsidR="004F3063" w:rsidRDefault="00AB302E">
      <w:pPr>
        <w:spacing w:line="272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проведения НИР для обучающихся из числа лиц с ограниченным</w:t>
      </w:r>
      <w:r>
        <w:rPr>
          <w:rFonts w:eastAsia="Times New Roman"/>
          <w:sz w:val="24"/>
          <w:szCs w:val="24"/>
        </w:rPr>
        <w:t>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4F3063" w:rsidRDefault="004F3063">
      <w:pPr>
        <w:spacing w:line="18" w:lineRule="exact"/>
        <w:rPr>
          <w:rFonts w:eastAsia="Times New Roman"/>
          <w:sz w:val="24"/>
          <w:szCs w:val="24"/>
        </w:rPr>
      </w:pPr>
    </w:p>
    <w:p w:rsidR="004F3063" w:rsidRDefault="00AB302E">
      <w:pPr>
        <w:spacing w:line="287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Выбор к</w:t>
      </w:r>
      <w:r>
        <w:rPr>
          <w:rFonts w:eastAsia="Times New Roman"/>
          <w:sz w:val="23"/>
          <w:szCs w:val="23"/>
        </w:rPr>
        <w:t>онкретных заданий для организации НИР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</w:t>
      </w:r>
      <w:r>
        <w:rPr>
          <w:rFonts w:eastAsia="Times New Roman"/>
          <w:sz w:val="23"/>
          <w:szCs w:val="23"/>
        </w:rPr>
        <w:t>илитации инвалида, относительно рекомендованных условий и видов труда.</w:t>
      </w:r>
    </w:p>
    <w:p w:rsidR="004F3063" w:rsidRDefault="004F3063">
      <w:pPr>
        <w:spacing w:line="4" w:lineRule="exact"/>
        <w:rPr>
          <w:rFonts w:eastAsia="Times New Roman"/>
          <w:sz w:val="24"/>
          <w:szCs w:val="24"/>
        </w:rPr>
      </w:pPr>
    </w:p>
    <w:p w:rsidR="004F3063" w:rsidRDefault="00AB302E">
      <w:pPr>
        <w:spacing w:line="270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отчета по НИР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</w:t>
      </w:r>
      <w:r>
        <w:rPr>
          <w:rFonts w:eastAsia="Times New Roman"/>
          <w:sz w:val="24"/>
          <w:szCs w:val="24"/>
        </w:rPr>
        <w:t>о материально-технического обеспечения:</w:t>
      </w:r>
    </w:p>
    <w:p w:rsidR="004F3063" w:rsidRDefault="004F3063">
      <w:pPr>
        <w:spacing w:line="24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1"/>
          <w:numId w:val="21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  аудитории,   оборудованные   компьютерами   с   выходом   в   интернет,</w:t>
      </w:r>
    </w:p>
    <w:p w:rsidR="004F3063" w:rsidRDefault="004F3063">
      <w:pPr>
        <w:spacing w:line="53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spacing w:line="264" w:lineRule="auto"/>
        <w:ind w:left="72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видеопроекционным оборудованием для презентаций, средствами звуковоспроизведения, экраном;</w:t>
      </w:r>
    </w:p>
    <w:p w:rsidR="004F3063" w:rsidRDefault="004F3063">
      <w:pPr>
        <w:spacing w:line="46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1"/>
        </w:numPr>
        <w:tabs>
          <w:tab w:val="left" w:pos="723"/>
        </w:tabs>
        <w:spacing w:line="263" w:lineRule="auto"/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библиотека,</w:t>
      </w:r>
      <w:r>
        <w:rPr>
          <w:rFonts w:eastAsia="Times New Roman"/>
          <w:sz w:val="24"/>
          <w:szCs w:val="24"/>
        </w:rPr>
        <w:t xml:space="preserve"> имеющая рабочие места для обучающихся, оборудованные доступом к базам данных и интернетом;</w:t>
      </w:r>
    </w:p>
    <w:p w:rsidR="004F3063" w:rsidRDefault="004F3063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1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компьютерные классы;</w:t>
      </w:r>
    </w:p>
    <w:p w:rsidR="004F3063" w:rsidRDefault="004F3063">
      <w:pPr>
        <w:spacing w:line="69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1"/>
        </w:numPr>
        <w:tabs>
          <w:tab w:val="left" w:pos="723"/>
        </w:tabs>
        <w:spacing w:line="269" w:lineRule="auto"/>
        <w:ind w:left="723" w:hanging="363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</w:t>
      </w:r>
      <w:r>
        <w:rPr>
          <w:rFonts w:eastAsia="Times New Roman"/>
          <w:sz w:val="24"/>
          <w:szCs w:val="24"/>
        </w:rPr>
        <w:t>в с нарушениями зрения, устройствами для ввода и вывода голосовой информации.</w:t>
      </w:r>
    </w:p>
    <w:p w:rsidR="004F3063" w:rsidRDefault="004F3063">
      <w:pPr>
        <w:spacing w:line="9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зрения материалы предоставляются:</w:t>
      </w:r>
    </w:p>
    <w:p w:rsidR="004F3063" w:rsidRDefault="004F3063">
      <w:pPr>
        <w:spacing w:line="61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22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электронного документа;</w:t>
      </w:r>
    </w:p>
    <w:p w:rsidR="004F3063" w:rsidRDefault="004F3063">
      <w:pPr>
        <w:spacing w:line="69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22"/>
        </w:numPr>
        <w:tabs>
          <w:tab w:val="left" w:pos="723"/>
        </w:tabs>
        <w:spacing w:line="261" w:lineRule="auto"/>
        <w:ind w:left="3" w:right="4700" w:firstLine="35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 увеличенным шрифтом. Для лиц с нарушениями слуха:</w:t>
      </w:r>
    </w:p>
    <w:p w:rsidR="004F3063" w:rsidRDefault="004F3063">
      <w:pPr>
        <w:spacing w:line="38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22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форме </w:t>
      </w:r>
      <w:r>
        <w:rPr>
          <w:rFonts w:eastAsia="Times New Roman"/>
          <w:sz w:val="24"/>
          <w:szCs w:val="24"/>
        </w:rPr>
        <w:t>электронного документа;</w:t>
      </w:r>
    </w:p>
    <w:p w:rsidR="004F3063" w:rsidRDefault="004F3063">
      <w:pPr>
        <w:spacing w:line="57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22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4F3063" w:rsidRDefault="004F3063">
      <w:pPr>
        <w:spacing w:line="38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опорно-двигательного аппарата:</w:t>
      </w:r>
    </w:p>
    <w:p w:rsidR="004F3063" w:rsidRDefault="004F3063">
      <w:pPr>
        <w:sectPr w:rsidR="004F3063">
          <w:pgSz w:w="11900" w:h="16838"/>
          <w:pgMar w:top="909" w:right="846" w:bottom="0" w:left="1277" w:header="0" w:footer="0" w:gutter="0"/>
          <w:cols w:space="720" w:equalWidth="0">
            <w:col w:w="9783"/>
          </w:cols>
        </w:sectPr>
      </w:pPr>
    </w:p>
    <w:p w:rsidR="004F3063" w:rsidRDefault="00AB302E">
      <w:pPr>
        <w:numPr>
          <w:ilvl w:val="0"/>
          <w:numId w:val="23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bookmarkStart w:id="16" w:name="page17"/>
      <w:bookmarkEnd w:id="16"/>
      <w:r>
        <w:rPr>
          <w:rFonts w:eastAsia="Times New Roman"/>
          <w:sz w:val="24"/>
          <w:szCs w:val="24"/>
        </w:rPr>
        <w:lastRenderedPageBreak/>
        <w:t>в форме электронного документа;</w:t>
      </w:r>
    </w:p>
    <w:p w:rsidR="004F3063" w:rsidRDefault="004F3063">
      <w:pPr>
        <w:spacing w:line="56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23"/>
        </w:numPr>
        <w:tabs>
          <w:tab w:val="left" w:pos="720"/>
        </w:tabs>
        <w:ind w:left="720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печатной форме.</w:t>
      </w:r>
    </w:p>
    <w:p w:rsidR="004F3063" w:rsidRDefault="004F3063">
      <w:pPr>
        <w:spacing w:line="51" w:lineRule="exact"/>
        <w:rPr>
          <w:sz w:val="20"/>
          <w:szCs w:val="20"/>
        </w:rPr>
      </w:pPr>
    </w:p>
    <w:p w:rsidR="004F3063" w:rsidRDefault="00AB302E">
      <w:pPr>
        <w:spacing w:line="28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Защита отчета по НИР для лиц с нарушениями зрения проводится в устной форме. На время</w:t>
      </w:r>
      <w:r>
        <w:rPr>
          <w:rFonts w:eastAsia="Times New Roman"/>
          <w:sz w:val="23"/>
          <w:szCs w:val="23"/>
        </w:rPr>
        <w:t xml:space="preserve">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</w:t>
      </w:r>
      <w:r>
        <w:rPr>
          <w:rFonts w:eastAsia="Times New Roman"/>
          <w:sz w:val="23"/>
          <w:szCs w:val="23"/>
        </w:rPr>
        <w:t>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spacing w:line="270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лиц с нарушениями слуха защита проводится без предоставления устного доклад</w:t>
      </w:r>
      <w:r>
        <w:rPr>
          <w:rFonts w:eastAsia="Times New Roman"/>
          <w:sz w:val="24"/>
          <w:szCs w:val="24"/>
        </w:rPr>
        <w:t>а. Вопросы руководителя НИР 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4F3063" w:rsidRDefault="004F3063">
      <w:pPr>
        <w:spacing w:line="21" w:lineRule="exact"/>
        <w:rPr>
          <w:sz w:val="20"/>
          <w:szCs w:val="20"/>
        </w:rPr>
      </w:pPr>
    </w:p>
    <w:p w:rsidR="004F3063" w:rsidRDefault="00AB302E">
      <w:pPr>
        <w:spacing w:line="273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обучающихся с нарушениями опорно-двигательного аппарата защита итогов НИР проводится в </w:t>
      </w:r>
      <w:r>
        <w:rPr>
          <w:rFonts w:eastAsia="Times New Roman"/>
          <w:sz w:val="24"/>
          <w:szCs w:val="24"/>
        </w:rPr>
        <w:t>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</w:t>
      </w:r>
      <w:r>
        <w:rPr>
          <w:rFonts w:eastAsia="Times New Roman"/>
          <w:sz w:val="24"/>
          <w:szCs w:val="24"/>
        </w:rPr>
        <w:t>тями или лифты. В аудитории должно быть предусмотрено место для размещения обучающегося на коляске.</w:t>
      </w:r>
    </w:p>
    <w:p w:rsidR="004F3063" w:rsidRDefault="004F3063">
      <w:pPr>
        <w:spacing w:line="20" w:lineRule="exact"/>
        <w:rPr>
          <w:sz w:val="20"/>
          <w:szCs w:val="20"/>
        </w:rPr>
      </w:pPr>
    </w:p>
    <w:p w:rsidR="004F3063" w:rsidRDefault="00AB302E">
      <w:pPr>
        <w:spacing w:line="272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</w:t>
      </w:r>
      <w:r>
        <w:rPr>
          <w:rFonts w:eastAsia="Times New Roman"/>
          <w:sz w:val="24"/>
          <w:szCs w:val="24"/>
        </w:rPr>
        <w:t>учающийся должен предоставить на кафедру не позднее, чем за два месяца до проведения процедуры защиты.</w:t>
      </w:r>
    </w:p>
    <w:p w:rsidR="004F3063" w:rsidRDefault="004F3063">
      <w:pPr>
        <w:sectPr w:rsidR="004F3063">
          <w:pgSz w:w="11900" w:h="16838"/>
          <w:pgMar w:top="915" w:right="846" w:bottom="1440" w:left="1280" w:header="0" w:footer="0" w:gutter="0"/>
          <w:cols w:space="720" w:equalWidth="0">
            <w:col w:w="9780"/>
          </w:cols>
        </w:sectPr>
      </w:pPr>
    </w:p>
    <w:p w:rsidR="004F3063" w:rsidRDefault="00AB302E" w:rsidP="00AB302E">
      <w:pPr>
        <w:jc w:val="center"/>
        <w:rPr>
          <w:rFonts w:eastAsia="Times New Roman"/>
          <w:b/>
          <w:bCs/>
          <w:sz w:val="28"/>
          <w:szCs w:val="28"/>
        </w:rPr>
      </w:pPr>
      <w:bookmarkStart w:id="17" w:name="page18"/>
      <w:bookmarkEnd w:id="17"/>
      <w:r>
        <w:rPr>
          <w:rFonts w:eastAsia="Times New Roman"/>
          <w:b/>
          <w:bCs/>
          <w:sz w:val="28"/>
          <w:szCs w:val="28"/>
        </w:rPr>
        <w:lastRenderedPageBreak/>
        <w:t>ПРИЛОЖЕНИЯ</w:t>
      </w:r>
    </w:p>
    <w:p w:rsidR="00AB302E" w:rsidRDefault="00AB302E">
      <w:pPr>
        <w:rPr>
          <w:sz w:val="20"/>
          <w:szCs w:val="20"/>
        </w:rPr>
      </w:pPr>
    </w:p>
    <w:p w:rsidR="004F3063" w:rsidRDefault="00AB302E">
      <w:pPr>
        <w:ind w:right="-2"/>
        <w:jc w:val="center"/>
        <w:rPr>
          <w:sz w:val="20"/>
          <w:szCs w:val="20"/>
        </w:rPr>
      </w:pPr>
      <w:bookmarkStart w:id="18" w:name="page19"/>
      <w:bookmarkEnd w:id="18"/>
      <w:r>
        <w:rPr>
          <w:rFonts w:eastAsia="Times New Roman"/>
          <w:sz w:val="24"/>
          <w:szCs w:val="24"/>
        </w:rPr>
        <w:t>ПРИЛОЖЕНИЕ 1 АННОТАЦИЯ ПРОГРАММЫ ПРАКТИКИ</w:t>
      </w:r>
    </w:p>
    <w:p w:rsidR="004F3063" w:rsidRDefault="00AB302E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(НАУЧНО-ИССЛЕДОВАТЕЛЬСКАЯ РАБОТА)</w:t>
      </w:r>
    </w:p>
    <w:p w:rsidR="004F3063" w:rsidRDefault="004F3063">
      <w:pPr>
        <w:spacing w:line="288" w:lineRule="exact"/>
        <w:rPr>
          <w:sz w:val="20"/>
          <w:szCs w:val="20"/>
        </w:rPr>
      </w:pPr>
    </w:p>
    <w:p w:rsidR="004F3063" w:rsidRDefault="00AB302E">
      <w:pPr>
        <w:ind w:left="36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Цель </w:t>
      </w:r>
      <w:r>
        <w:rPr>
          <w:rFonts w:eastAsia="Times New Roman"/>
          <w:sz w:val="23"/>
          <w:szCs w:val="23"/>
        </w:rPr>
        <w:t>практики (НИР) - формирование способности и готовности к выполнению профессио-</w:t>
      </w:r>
    </w:p>
    <w:p w:rsidR="004F3063" w:rsidRDefault="004F3063">
      <w:pPr>
        <w:spacing w:line="137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нальных исследовательских функций в академических и отраслевых организациях; к исследо-</w:t>
      </w:r>
    </w:p>
    <w:p w:rsidR="004F3063" w:rsidRDefault="004F3063">
      <w:pPr>
        <w:spacing w:line="139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вательской, аналитической и проекционной деятельности в профессиональных областях, соот</w:t>
      </w:r>
      <w:r>
        <w:rPr>
          <w:rFonts w:eastAsia="Times New Roman"/>
          <w:sz w:val="24"/>
          <w:szCs w:val="24"/>
        </w:rPr>
        <w:t>-</w:t>
      </w:r>
    </w:p>
    <w:p w:rsidR="004F3063" w:rsidRDefault="004F3063">
      <w:pPr>
        <w:spacing w:line="137" w:lineRule="exact"/>
        <w:rPr>
          <w:sz w:val="20"/>
          <w:szCs w:val="20"/>
        </w:rPr>
      </w:pP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ветствующих направлению подготовки.</w:t>
      </w:r>
    </w:p>
    <w:p w:rsidR="004F3063" w:rsidRDefault="004F3063">
      <w:pPr>
        <w:spacing w:line="137" w:lineRule="exact"/>
        <w:rPr>
          <w:sz w:val="20"/>
          <w:szCs w:val="20"/>
        </w:rPr>
      </w:pPr>
    </w:p>
    <w:p w:rsidR="004F3063" w:rsidRDefault="00AB302E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практики (НИР):</w:t>
      </w:r>
    </w:p>
    <w:p w:rsidR="004F3063" w:rsidRDefault="004F3063">
      <w:pPr>
        <w:spacing w:line="157" w:lineRule="exact"/>
        <w:rPr>
          <w:sz w:val="20"/>
          <w:szCs w:val="20"/>
        </w:rPr>
      </w:pPr>
    </w:p>
    <w:p w:rsidR="004F3063" w:rsidRDefault="00AB302E">
      <w:pPr>
        <w:numPr>
          <w:ilvl w:val="1"/>
          <w:numId w:val="24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исследования актуальной научной проблемы;</w:t>
      </w:r>
    </w:p>
    <w:p w:rsidR="004F3063" w:rsidRDefault="004F3063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4"/>
        </w:numPr>
        <w:tabs>
          <w:tab w:val="left" w:pos="723"/>
        </w:tabs>
        <w:spacing w:line="345" w:lineRule="auto"/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навыка полемики в научной среде (через участие в конференциях и пуб-ликации в рецензируемых научных изданиях);</w:t>
      </w:r>
    </w:p>
    <w:p w:rsidR="004F3063" w:rsidRDefault="004F3063">
      <w:pPr>
        <w:spacing w:line="37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4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</w:t>
      </w:r>
      <w:r>
        <w:rPr>
          <w:rFonts w:eastAsia="Times New Roman"/>
          <w:sz w:val="24"/>
          <w:szCs w:val="24"/>
        </w:rPr>
        <w:t>рование умения определять цель, задачи и составлять план исследования;</w:t>
      </w:r>
    </w:p>
    <w:p w:rsidR="004F3063" w:rsidRDefault="004F3063">
      <w:pPr>
        <w:spacing w:line="165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4"/>
        </w:numPr>
        <w:tabs>
          <w:tab w:val="left" w:pos="723"/>
        </w:tabs>
        <w:spacing w:line="347" w:lineRule="auto"/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знаний и умений по овладению методами и методиками научного позна-ния, исходя из задач конкретного исследования;</w:t>
      </w:r>
    </w:p>
    <w:p w:rsidR="004F3063" w:rsidRDefault="004F3063">
      <w:pPr>
        <w:spacing w:line="47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4"/>
        </w:numPr>
        <w:tabs>
          <w:tab w:val="left" w:pos="723"/>
        </w:tabs>
        <w:spacing w:line="345" w:lineRule="auto"/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необходимых материалов для выполнения магистерской</w:t>
      </w:r>
      <w:r>
        <w:rPr>
          <w:rFonts w:eastAsia="Times New Roman"/>
          <w:sz w:val="24"/>
          <w:szCs w:val="24"/>
        </w:rPr>
        <w:t xml:space="preserve"> диссертации с привле-чением современных информационных технологий;</w:t>
      </w:r>
    </w:p>
    <w:p w:rsidR="004F3063" w:rsidRDefault="004F3063">
      <w:pPr>
        <w:spacing w:line="49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4"/>
        </w:numPr>
        <w:tabs>
          <w:tab w:val="left" w:pos="723"/>
        </w:tabs>
        <w:spacing w:line="345" w:lineRule="auto"/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обрабатывать полученные результаты исследования, анализиро-вать их и осмысливать;</w:t>
      </w:r>
    </w:p>
    <w:p w:rsidR="004F3063" w:rsidRDefault="004F3063">
      <w:pPr>
        <w:spacing w:line="36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4"/>
        </w:numPr>
        <w:tabs>
          <w:tab w:val="left" w:pos="723"/>
        </w:tabs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итогов выполненной работы в виде отчетов, рефератов, статей и т.п.;</w:t>
      </w:r>
    </w:p>
    <w:p w:rsidR="004F3063" w:rsidRDefault="004F3063">
      <w:pPr>
        <w:spacing w:line="168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1"/>
          <w:numId w:val="24"/>
        </w:numPr>
        <w:tabs>
          <w:tab w:val="left" w:pos="723"/>
        </w:tabs>
        <w:spacing w:line="345" w:lineRule="auto"/>
        <w:ind w:left="723" w:hanging="363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недрение учащихся в жизнь научного сообщества так, чтобы они смогли детально овла-деть спецификой профессионального и научного дискурса.</w:t>
      </w:r>
    </w:p>
    <w:p w:rsidR="004F3063" w:rsidRDefault="004F3063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:rsidR="004F3063" w:rsidRDefault="004F3063">
      <w:pPr>
        <w:spacing w:line="231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24"/>
        </w:numPr>
        <w:tabs>
          <w:tab w:val="left" w:pos="223"/>
        </w:tabs>
        <w:ind w:left="223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практики обучающийся должен:</w:t>
      </w:r>
    </w:p>
    <w:p w:rsidR="004F3063" w:rsidRDefault="00AB302E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Знать:</w:t>
      </w:r>
    </w:p>
    <w:p w:rsidR="004F3063" w:rsidRDefault="004F3063">
      <w:pPr>
        <w:spacing w:line="151" w:lineRule="exact"/>
        <w:rPr>
          <w:sz w:val="20"/>
          <w:szCs w:val="20"/>
        </w:rPr>
      </w:pPr>
    </w:p>
    <w:p w:rsidR="004F3063" w:rsidRDefault="00AB302E">
      <w:pPr>
        <w:tabs>
          <w:tab w:val="left" w:pos="702"/>
        </w:tabs>
        <w:spacing w:line="264" w:lineRule="auto"/>
        <w:ind w:left="723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основые теоретико-методологические положения в философии, </w:t>
      </w:r>
      <w:r>
        <w:rPr>
          <w:rFonts w:eastAsia="Times New Roman"/>
          <w:sz w:val="24"/>
          <w:szCs w:val="24"/>
        </w:rPr>
        <w:t>роль информации в си-стеме научого знания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25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логической аргументации и методы поиска информации</w:t>
      </w:r>
    </w:p>
    <w:p w:rsidR="004F3063" w:rsidRDefault="004F3063">
      <w:pPr>
        <w:spacing w:line="40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5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оценки ресурсов, условий, средств и временной перспективы</w:t>
      </w:r>
    </w:p>
    <w:p w:rsidR="004F3063" w:rsidRDefault="004F3063">
      <w:pPr>
        <w:spacing w:line="4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5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тенденции развития общественных и государственных институтов</w:t>
      </w:r>
    </w:p>
    <w:p w:rsidR="004F3063" w:rsidRDefault="004F3063">
      <w:pPr>
        <w:spacing w:line="40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5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достижения </w:t>
      </w:r>
      <w:r>
        <w:rPr>
          <w:rFonts w:eastAsia="Times New Roman"/>
          <w:sz w:val="24"/>
          <w:szCs w:val="24"/>
        </w:rPr>
        <w:t>отечественной и мировой культуры</w:t>
      </w:r>
    </w:p>
    <w:p w:rsidR="004F3063" w:rsidRDefault="004F3063">
      <w:pPr>
        <w:spacing w:line="41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5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градаций потребностей и типизации разных аудиторий</w:t>
      </w:r>
    </w:p>
    <w:p w:rsidR="004F3063" w:rsidRDefault="004F3063">
      <w:pPr>
        <w:spacing w:line="5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5"/>
        </w:numPr>
        <w:tabs>
          <w:tab w:val="left" w:pos="723"/>
        </w:tabs>
        <w:spacing w:line="266" w:lineRule="auto"/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получения информации о потребностях и интерсах целевых аудиторий / групп общественности</w:t>
      </w:r>
    </w:p>
    <w:p w:rsidR="004F3063" w:rsidRDefault="004F3063">
      <w:pPr>
        <w:spacing w:line="24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5"/>
        </w:numPr>
        <w:tabs>
          <w:tab w:val="left" w:pos="723"/>
        </w:tabs>
        <w:spacing w:line="264" w:lineRule="auto"/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необходимое для осуществления профессиональной деятельности технич</w:t>
      </w:r>
      <w:r>
        <w:rPr>
          <w:rFonts w:eastAsia="Times New Roman"/>
          <w:sz w:val="24"/>
          <w:szCs w:val="24"/>
        </w:rPr>
        <w:t>еское оборудо-вание и программное обеспечение</w:t>
      </w:r>
    </w:p>
    <w:p w:rsidR="004F3063" w:rsidRDefault="004F3063">
      <w:pPr>
        <w:spacing w:line="14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5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социальной ответственности и этические нормы, принятые в професиональ-</w:t>
      </w:r>
    </w:p>
    <w:p w:rsidR="004F3063" w:rsidRDefault="004F3063">
      <w:pPr>
        <w:spacing w:line="43" w:lineRule="exact"/>
        <w:rPr>
          <w:sz w:val="20"/>
          <w:szCs w:val="20"/>
        </w:rPr>
      </w:pPr>
    </w:p>
    <w:p w:rsidR="004F3063" w:rsidRDefault="00AB302E">
      <w:pPr>
        <w:ind w:left="7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ной сфере</w:t>
      </w:r>
    </w:p>
    <w:p w:rsidR="004F3063" w:rsidRDefault="004F3063">
      <w:pPr>
        <w:spacing w:line="41" w:lineRule="exact"/>
        <w:rPr>
          <w:sz w:val="20"/>
          <w:szCs w:val="20"/>
        </w:rPr>
      </w:pPr>
    </w:p>
    <w:p w:rsidR="004F3063" w:rsidRDefault="00AB302E">
      <w:pPr>
        <w:ind w:left="36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Уметь:</w:t>
      </w:r>
    </w:p>
    <w:p w:rsidR="004F3063" w:rsidRDefault="004F3063">
      <w:pPr>
        <w:spacing w:line="41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26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концептуальные подходы философии к изучению природы информации</w:t>
      </w:r>
    </w:p>
    <w:p w:rsidR="004F3063" w:rsidRDefault="004F3063">
      <w:pPr>
        <w:spacing w:line="5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6"/>
        </w:numPr>
        <w:tabs>
          <w:tab w:val="left" w:pos="723"/>
        </w:tabs>
        <w:spacing w:line="264" w:lineRule="auto"/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адекватно оценивать современные </w:t>
      </w:r>
      <w:r>
        <w:rPr>
          <w:rFonts w:eastAsia="Times New Roman"/>
          <w:sz w:val="24"/>
          <w:szCs w:val="24"/>
        </w:rPr>
        <w:t>явления и процессы в общественной жизни и аргу-ментированно отстаивать свою позицию</w:t>
      </w:r>
    </w:p>
    <w:p w:rsidR="004F3063" w:rsidRDefault="004F3063">
      <w:pPr>
        <w:spacing w:line="17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6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приоритетные цели в своей деятельности и определять пути их достижения</w:t>
      </w:r>
    </w:p>
    <w:p w:rsidR="004F3063" w:rsidRDefault="004F3063">
      <w:pPr>
        <w:spacing w:line="40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6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оценивать изменения в развитии общественных и государственных институтов</w:t>
      </w:r>
    </w:p>
    <w:p w:rsidR="004F3063" w:rsidRDefault="004F3063">
      <w:pPr>
        <w:sectPr w:rsidR="004F3063">
          <w:pgSz w:w="11900" w:h="16838"/>
          <w:pgMar w:top="897" w:right="846" w:bottom="0" w:left="1277" w:header="0" w:footer="0" w:gutter="0"/>
          <w:cols w:space="720" w:equalWidth="0">
            <w:col w:w="9783"/>
          </w:cols>
        </w:sectPr>
      </w:pPr>
    </w:p>
    <w:p w:rsidR="004F3063" w:rsidRDefault="00AB302E">
      <w:pPr>
        <w:tabs>
          <w:tab w:val="left" w:pos="540"/>
        </w:tabs>
        <w:spacing w:line="264" w:lineRule="auto"/>
        <w:ind w:left="560" w:hanging="359"/>
        <w:jc w:val="both"/>
        <w:rPr>
          <w:sz w:val="20"/>
          <w:szCs w:val="20"/>
        </w:rPr>
      </w:pPr>
      <w:bookmarkStart w:id="19" w:name="page20"/>
      <w:bookmarkEnd w:id="19"/>
      <w:r>
        <w:rPr>
          <w:rFonts w:eastAsia="Times New Roman"/>
          <w:sz w:val="24"/>
          <w:szCs w:val="24"/>
        </w:rPr>
        <w:lastRenderedPageBreak/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ориентироваться в достижениях в сфере отечественного и мирового культурного про-цессов</w:t>
      </w:r>
    </w:p>
    <w:p w:rsidR="004F3063" w:rsidRDefault="004F3063">
      <w:pPr>
        <w:spacing w:line="27" w:lineRule="exact"/>
        <w:rPr>
          <w:sz w:val="20"/>
          <w:szCs w:val="20"/>
        </w:rPr>
      </w:pPr>
    </w:p>
    <w:p w:rsidR="004F3063" w:rsidRDefault="00AB302E">
      <w:pPr>
        <w:tabs>
          <w:tab w:val="left" w:pos="540"/>
        </w:tabs>
        <w:spacing w:line="264" w:lineRule="auto"/>
        <w:ind w:left="56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соотносить социологические данные с запросами и потребностями общества и отдель-ных аудиторных групп</w:t>
      </w:r>
    </w:p>
    <w:p w:rsidR="004F3063" w:rsidRDefault="004F3063">
      <w:pPr>
        <w:spacing w:line="29" w:lineRule="exact"/>
        <w:rPr>
          <w:sz w:val="20"/>
          <w:szCs w:val="20"/>
        </w:rPr>
      </w:pPr>
    </w:p>
    <w:p w:rsidR="004F3063" w:rsidRDefault="00AB302E">
      <w:pPr>
        <w:tabs>
          <w:tab w:val="left" w:pos="540"/>
        </w:tabs>
        <w:spacing w:line="270" w:lineRule="auto"/>
        <w:ind w:left="56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определять основные характеристики це</w:t>
      </w:r>
      <w:r>
        <w:rPr>
          <w:rFonts w:eastAsia="Times New Roman"/>
          <w:sz w:val="24"/>
          <w:szCs w:val="24"/>
        </w:rPr>
        <w:t>левой аудитории, имеющие значение при созда-нии текстов рекламы и связей с общественностью и (или) иных коммуникационных про-дуктов</w:t>
      </w:r>
    </w:p>
    <w:p w:rsidR="004F3063" w:rsidRDefault="004F3063">
      <w:pPr>
        <w:spacing w:line="7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ind w:left="5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современные цифровые устройства, платформы и программное обеспечение</w:t>
      </w:r>
    </w:p>
    <w:p w:rsidR="004F3063" w:rsidRDefault="004F3063">
      <w:pPr>
        <w:spacing w:line="5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spacing w:line="266" w:lineRule="auto"/>
        <w:ind w:left="200" w:right="98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оценивать результаты с позиции социальной отвественности и принятых норм </w:t>
      </w:r>
      <w:r>
        <w:rPr>
          <w:rFonts w:eastAsia="Times New Roman"/>
          <w:i/>
          <w:iCs/>
          <w:sz w:val="24"/>
          <w:szCs w:val="24"/>
        </w:rPr>
        <w:t>Владеть:</w:t>
      </w:r>
    </w:p>
    <w:p w:rsidR="004F3063" w:rsidRDefault="004F3063">
      <w:pPr>
        <w:spacing w:line="12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ind w:left="5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системным мышлением при изучении природы информации</w:t>
      </w:r>
    </w:p>
    <w:p w:rsidR="004F3063" w:rsidRDefault="004F3063">
      <w:pPr>
        <w:spacing w:line="5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spacing w:line="264" w:lineRule="auto"/>
        <w:ind w:left="560" w:right="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системным подходом при оценке современных явлений и процессов в общественной жизни</w:t>
      </w:r>
    </w:p>
    <w:p w:rsidR="004F3063" w:rsidRDefault="004F3063">
      <w:pPr>
        <w:spacing w:line="29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spacing w:line="264" w:lineRule="auto"/>
        <w:ind w:left="5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способностью оценивать ресурсы, усло</w:t>
      </w:r>
      <w:r>
        <w:rPr>
          <w:rFonts w:eastAsia="Times New Roman"/>
          <w:sz w:val="24"/>
          <w:szCs w:val="24"/>
        </w:rPr>
        <w:t>вия, средства, временную перспективу, в соответ-ствии с чем определять индикаторы результатов достижения цели</w:t>
      </w:r>
    </w:p>
    <w:p w:rsidR="004F3063" w:rsidRDefault="004F3063">
      <w:pPr>
        <w:spacing w:line="26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spacing w:line="271" w:lineRule="auto"/>
        <w:ind w:left="56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способностью достигать поставленных целей в свобственной деятельности, с учетом условий, средств, временной перспективы, в соответствии с чем опр</w:t>
      </w:r>
      <w:r>
        <w:rPr>
          <w:rFonts w:eastAsia="Times New Roman"/>
          <w:sz w:val="24"/>
          <w:szCs w:val="24"/>
        </w:rPr>
        <w:t>еделять результатив-ность собственной траектории развития</w:t>
      </w:r>
    </w:p>
    <w:p w:rsidR="004F3063" w:rsidRDefault="004F3063">
      <w:pPr>
        <w:spacing w:line="17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spacing w:line="264" w:lineRule="auto"/>
        <w:ind w:left="5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способностью создавать медиатексты с учетом тенденции развития общественных и гос-ударственных институтов</w:t>
      </w:r>
    </w:p>
    <w:p w:rsidR="004F3063" w:rsidRDefault="004F3063">
      <w:pPr>
        <w:spacing w:line="14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ind w:left="5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кругозором в сфере отечественного и мирового культурного процесса</w:t>
      </w:r>
    </w:p>
    <w:p w:rsidR="004F3063" w:rsidRDefault="004F3063">
      <w:pPr>
        <w:spacing w:line="4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ind w:left="5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методами оценки </w:t>
      </w:r>
      <w:r>
        <w:rPr>
          <w:rFonts w:eastAsia="Times New Roman"/>
          <w:sz w:val="24"/>
          <w:szCs w:val="24"/>
        </w:rPr>
        <w:t>потребности общества отдельных аудиторных групп</w:t>
      </w:r>
    </w:p>
    <w:p w:rsidR="004F3063" w:rsidRDefault="004F3063">
      <w:pPr>
        <w:spacing w:line="53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spacing w:line="264" w:lineRule="auto"/>
        <w:ind w:left="56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методами создания текстов для рекламы и связей с общественностью и (или) иных ком-муникационных продуктов, с учетом потребностей и характеристик целевой аудитории</w:t>
      </w:r>
    </w:p>
    <w:p w:rsidR="004F3063" w:rsidRDefault="004F3063">
      <w:pPr>
        <w:spacing w:line="26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spacing w:line="271" w:lineRule="auto"/>
        <w:ind w:left="56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навыками создания текстов рекламы и связей </w:t>
      </w:r>
      <w:r>
        <w:rPr>
          <w:rFonts w:eastAsia="Times New Roman"/>
          <w:sz w:val="24"/>
          <w:szCs w:val="24"/>
        </w:rPr>
        <w:t>с общественностью и иных коммуникаци-онных продуктов с применением современных цифровых устройств, платформ и про-граммного обеспечения</w:t>
      </w:r>
    </w:p>
    <w:p w:rsidR="004F3063" w:rsidRDefault="004F3063">
      <w:pPr>
        <w:spacing w:line="18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7"/>
        </w:numPr>
        <w:tabs>
          <w:tab w:val="left" w:pos="560"/>
        </w:tabs>
        <w:spacing w:line="264" w:lineRule="auto"/>
        <w:ind w:left="5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принципами социальной ответственности и этическими нормами, принятыми професси-ональным сообществом в собственной деяте</w:t>
      </w:r>
      <w:r>
        <w:rPr>
          <w:rFonts w:eastAsia="Times New Roman"/>
          <w:sz w:val="24"/>
          <w:szCs w:val="24"/>
        </w:rPr>
        <w:t>льности</w:t>
      </w:r>
    </w:p>
    <w:p w:rsidR="004F3063" w:rsidRDefault="004F3063">
      <w:pPr>
        <w:sectPr w:rsidR="004F3063">
          <w:pgSz w:w="11900" w:h="16838"/>
          <w:pgMar w:top="909" w:right="846" w:bottom="1440" w:left="1440" w:header="0" w:footer="0" w:gutter="0"/>
          <w:cols w:space="720" w:equalWidth="0">
            <w:col w:w="9620"/>
          </w:cols>
        </w:sectPr>
      </w:pPr>
    </w:p>
    <w:p w:rsidR="00AB302E" w:rsidRDefault="00AB302E" w:rsidP="00AB302E">
      <w:pPr>
        <w:ind w:right="240"/>
        <w:jc w:val="right"/>
        <w:rPr>
          <w:rFonts w:eastAsia="Times New Roman"/>
          <w:sz w:val="24"/>
          <w:szCs w:val="24"/>
        </w:rPr>
      </w:pPr>
      <w:bookmarkStart w:id="20" w:name="page21"/>
      <w:bookmarkEnd w:id="20"/>
      <w:r>
        <w:rPr>
          <w:rFonts w:eastAsia="Times New Roman"/>
          <w:sz w:val="24"/>
          <w:szCs w:val="24"/>
        </w:rPr>
        <w:lastRenderedPageBreak/>
        <w:t>Приложение 2. Рабочий план практики.</w:t>
      </w:r>
    </w:p>
    <w:p w:rsidR="00AB302E" w:rsidRDefault="00AB302E" w:rsidP="00AB302E">
      <w:pPr>
        <w:ind w:right="240"/>
        <w:jc w:val="right"/>
        <w:rPr>
          <w:rFonts w:eastAsia="Times New Roman"/>
          <w:sz w:val="24"/>
          <w:szCs w:val="24"/>
        </w:rPr>
      </w:pPr>
    </w:p>
    <w:p w:rsidR="004F3063" w:rsidRDefault="00AB302E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4F3063" w:rsidRDefault="00AB30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2893060</wp:posOffset>
            </wp:positionH>
            <wp:positionV relativeFrom="paragraph">
              <wp:posOffset>1905</wp:posOffset>
            </wp:positionV>
            <wp:extent cx="520700" cy="5194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99" w:lineRule="exact"/>
        <w:rPr>
          <w:sz w:val="20"/>
          <w:szCs w:val="20"/>
        </w:rPr>
      </w:pPr>
    </w:p>
    <w:p w:rsidR="004F3063" w:rsidRDefault="00AB302E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F3063" w:rsidRDefault="00AB302E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4F3063" w:rsidRDefault="00AB302E">
      <w:pPr>
        <w:ind w:right="2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4F3063" w:rsidRDefault="00AB302E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(ФГБОУ ВО «РГГУ»)</w:t>
      </w:r>
    </w:p>
    <w:p w:rsidR="004F3063" w:rsidRDefault="004F3063">
      <w:pPr>
        <w:spacing w:line="20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5520"/>
      </w:tblGrid>
      <w:tr w:rsidR="004F3063">
        <w:trPr>
          <w:trHeight w:val="276"/>
        </w:trPr>
        <w:tc>
          <w:tcPr>
            <w:tcW w:w="4680" w:type="dxa"/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4F3063" w:rsidRDefault="00AB302E">
            <w:pPr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</w:tc>
      </w:tr>
      <w:tr w:rsidR="004F3063">
        <w:trPr>
          <w:trHeight w:val="276"/>
        </w:trPr>
        <w:tc>
          <w:tcPr>
            <w:tcW w:w="468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4F3063" w:rsidRDefault="00AB302E">
            <w:pPr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</w:tr>
      <w:tr w:rsidR="004F3063">
        <w:trPr>
          <w:trHeight w:val="276"/>
        </w:trPr>
        <w:tc>
          <w:tcPr>
            <w:tcW w:w="468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4F3063" w:rsidRDefault="00AB302E">
            <w:pPr>
              <w:ind w:right="4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 /_______________ /</w:t>
            </w:r>
          </w:p>
        </w:tc>
      </w:tr>
      <w:tr w:rsidR="004F3063">
        <w:trPr>
          <w:trHeight w:val="186"/>
        </w:trPr>
        <w:tc>
          <w:tcPr>
            <w:tcW w:w="4680" w:type="dxa"/>
            <w:vAlign w:val="bottom"/>
          </w:tcPr>
          <w:p w:rsidR="004F3063" w:rsidRDefault="004F3063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vAlign w:val="bottom"/>
          </w:tcPr>
          <w:p w:rsidR="004F3063" w:rsidRDefault="00AB302E">
            <w:pPr>
              <w:ind w:right="157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А.Л. Абаев</w:t>
            </w:r>
          </w:p>
        </w:tc>
      </w:tr>
      <w:tr w:rsidR="004F3063">
        <w:trPr>
          <w:trHeight w:val="273"/>
        </w:trPr>
        <w:tc>
          <w:tcPr>
            <w:tcW w:w="4680" w:type="dxa"/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4F3063" w:rsidRDefault="00AB302E">
            <w:pPr>
              <w:spacing w:line="273" w:lineRule="exact"/>
              <w:ind w:right="3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 _______________ 20____ г.</w:t>
            </w:r>
          </w:p>
        </w:tc>
      </w:tr>
      <w:tr w:rsidR="004F3063">
        <w:trPr>
          <w:trHeight w:val="256"/>
        </w:trPr>
        <w:tc>
          <w:tcPr>
            <w:tcW w:w="4680" w:type="dxa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кафедра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Интегрированных коммуникаций и рекламы</w:t>
            </w:r>
          </w:p>
        </w:tc>
      </w:tr>
      <w:tr w:rsidR="004F3063">
        <w:trPr>
          <w:trHeight w:val="177"/>
        </w:trPr>
        <w:tc>
          <w:tcPr>
            <w:tcW w:w="468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4F3063" w:rsidRDefault="00AB302E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(наименование)</w:t>
            </w:r>
          </w:p>
        </w:tc>
      </w:tr>
      <w:tr w:rsidR="004F3063">
        <w:trPr>
          <w:trHeight w:val="321"/>
        </w:trPr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41"/>
        </w:trPr>
        <w:tc>
          <w:tcPr>
            <w:tcW w:w="4680" w:type="dxa"/>
            <w:vAlign w:val="bottom"/>
          </w:tcPr>
          <w:p w:rsidR="004F3063" w:rsidRDefault="00AB302E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 подготовки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42.03.01 Реклама и связи с общественностью</w:t>
            </w:r>
          </w:p>
        </w:tc>
      </w:tr>
      <w:tr w:rsidR="004F3063">
        <w:trPr>
          <w:trHeight w:val="176"/>
        </w:trPr>
        <w:tc>
          <w:tcPr>
            <w:tcW w:w="468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4F3063" w:rsidRDefault="00AB302E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(код; наименование)</w:t>
            </w:r>
          </w:p>
        </w:tc>
      </w:tr>
      <w:tr w:rsidR="004F3063">
        <w:trPr>
          <w:trHeight w:val="69"/>
        </w:trPr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6"/>
                <w:szCs w:val="6"/>
              </w:rPr>
            </w:pPr>
          </w:p>
        </w:tc>
      </w:tr>
      <w:tr w:rsidR="004F3063">
        <w:trPr>
          <w:trHeight w:val="495"/>
        </w:trPr>
        <w:tc>
          <w:tcPr>
            <w:tcW w:w="4680" w:type="dxa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направленность (профиль)</w:t>
            </w: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ind w:right="12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Современные коммуникации и реклама</w:t>
            </w:r>
          </w:p>
        </w:tc>
      </w:tr>
      <w:tr w:rsidR="004F3063">
        <w:trPr>
          <w:trHeight w:val="176"/>
        </w:trPr>
        <w:tc>
          <w:tcPr>
            <w:tcW w:w="468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5520" w:type="dxa"/>
            <w:vAlign w:val="bottom"/>
          </w:tcPr>
          <w:p w:rsidR="004F3063" w:rsidRDefault="00AB302E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(наименование)</w:t>
            </w:r>
          </w:p>
        </w:tc>
      </w:tr>
      <w:tr w:rsidR="004F3063">
        <w:trPr>
          <w:trHeight w:val="252"/>
        </w:trPr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</w:tr>
    </w:tbl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89" w:lineRule="exact"/>
        <w:rPr>
          <w:sz w:val="20"/>
          <w:szCs w:val="20"/>
        </w:rPr>
      </w:pPr>
    </w:p>
    <w:p w:rsidR="004F3063" w:rsidRDefault="00AB30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РАБОЧИЙ ГРАФИК (ПЛАН) ПРОВЕДЕНИЯ ПРАКТИКИ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90" w:lineRule="exact"/>
        <w:rPr>
          <w:sz w:val="20"/>
          <w:szCs w:val="20"/>
        </w:rPr>
      </w:pPr>
    </w:p>
    <w:p w:rsidR="004F3063" w:rsidRDefault="00AB302E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Фамилия, Имя, Отчество обучающегося</w:t>
      </w:r>
    </w:p>
    <w:p w:rsidR="004F3063" w:rsidRDefault="004F30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46464;visibility:visible;mso-wrap-distance-left:0;mso-wrap-distance-right:0" from="241.35pt,.3pt" to="509pt,.3pt" o:allowincell="f" strokeweight=".48pt"/>
        </w:pic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7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860"/>
        <w:gridCol w:w="560"/>
        <w:gridCol w:w="520"/>
        <w:gridCol w:w="1060"/>
        <w:gridCol w:w="1260"/>
        <w:gridCol w:w="4800"/>
      </w:tblGrid>
      <w:tr w:rsidR="004F3063">
        <w:trPr>
          <w:trHeight w:val="263"/>
        </w:trPr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курс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3063" w:rsidRDefault="004F3063"/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3063" w:rsidRDefault="004F3063"/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3063" w:rsidRDefault="004F3063"/>
        </w:tc>
        <w:tc>
          <w:tcPr>
            <w:tcW w:w="2320" w:type="dxa"/>
            <w:gridSpan w:val="2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форма обучения</w:t>
            </w:r>
          </w:p>
        </w:tc>
        <w:tc>
          <w:tcPr>
            <w:tcW w:w="4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3063" w:rsidRDefault="004F3063"/>
        </w:tc>
      </w:tr>
      <w:tr w:rsidR="004F3063">
        <w:trPr>
          <w:trHeight w:val="496"/>
        </w:trPr>
        <w:tc>
          <w:tcPr>
            <w:tcW w:w="2000" w:type="dxa"/>
            <w:gridSpan w:val="2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практики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производственная</w:t>
            </w:r>
          </w:p>
        </w:tc>
      </w:tr>
      <w:tr w:rsidR="004F3063">
        <w:trPr>
          <w:trHeight w:val="427"/>
        </w:trPr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42"/>
        </w:trPr>
        <w:tc>
          <w:tcPr>
            <w:tcW w:w="2000" w:type="dxa"/>
            <w:gridSpan w:val="2"/>
            <w:vAlign w:val="bottom"/>
          </w:tcPr>
          <w:p w:rsidR="004F3063" w:rsidRDefault="00AB302E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тип практики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Научно-</w:t>
            </w:r>
            <w:r>
              <w:rPr>
                <w:rFonts w:eastAsia="Times New Roman"/>
                <w:b/>
                <w:bCs/>
              </w:rPr>
              <w:t>исследовательская работа</w:t>
            </w:r>
          </w:p>
        </w:tc>
      </w:tr>
      <w:tr w:rsidR="004F3063">
        <w:trPr>
          <w:trHeight w:val="244"/>
        </w:trPr>
        <w:tc>
          <w:tcPr>
            <w:tcW w:w="2000" w:type="dxa"/>
            <w:gridSpan w:val="2"/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7620" w:type="dxa"/>
            <w:gridSpan w:val="4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</w:tr>
      <w:tr w:rsidR="004F3063">
        <w:trPr>
          <w:trHeight w:val="494"/>
        </w:trPr>
        <w:tc>
          <w:tcPr>
            <w:tcW w:w="2000" w:type="dxa"/>
            <w:gridSpan w:val="2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 практики</w:t>
            </w:r>
          </w:p>
        </w:tc>
        <w:tc>
          <w:tcPr>
            <w:tcW w:w="560" w:type="dxa"/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 «</w:t>
            </w:r>
          </w:p>
        </w:tc>
        <w:tc>
          <w:tcPr>
            <w:tcW w:w="7620" w:type="dxa"/>
            <w:gridSpan w:val="4"/>
            <w:vAlign w:val="bottom"/>
          </w:tcPr>
          <w:p w:rsidR="004F3063" w:rsidRDefault="00AB302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» _____________ 20____ г. по «   »_____________ 20 ____ г.</w:t>
            </w:r>
          </w:p>
        </w:tc>
      </w:tr>
      <w:tr w:rsidR="004F3063">
        <w:trPr>
          <w:trHeight w:val="507"/>
        </w:trPr>
        <w:tc>
          <w:tcPr>
            <w:tcW w:w="2000" w:type="dxa"/>
            <w:gridSpan w:val="2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МЕСТО практики</w:t>
            </w:r>
          </w:p>
        </w:tc>
        <w:tc>
          <w:tcPr>
            <w:tcW w:w="56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176"/>
        </w:trPr>
        <w:tc>
          <w:tcPr>
            <w:tcW w:w="114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6040" w:type="dxa"/>
            <w:gridSpan w:val="2"/>
            <w:vAlign w:val="bottom"/>
          </w:tcPr>
          <w:p w:rsidR="004F3063" w:rsidRDefault="00AB302E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(полное название организации; структурного подразделения)</w:t>
            </w:r>
          </w:p>
        </w:tc>
      </w:tr>
      <w:tr w:rsidR="004F3063">
        <w:trPr>
          <w:trHeight w:val="322"/>
        </w:trPr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494"/>
        </w:trPr>
        <w:tc>
          <w:tcPr>
            <w:tcW w:w="2560" w:type="dxa"/>
            <w:gridSpan w:val="3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Реквизиты договора</w:t>
            </w:r>
          </w:p>
        </w:tc>
        <w:tc>
          <w:tcPr>
            <w:tcW w:w="52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vAlign w:val="bottom"/>
          </w:tcPr>
          <w:p w:rsidR="004F3063" w:rsidRDefault="00AB302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 заключения Договора</w:t>
            </w:r>
          </w:p>
        </w:tc>
      </w:tr>
      <w:tr w:rsidR="004F3063">
        <w:trPr>
          <w:trHeight w:val="252"/>
        </w:trPr>
        <w:tc>
          <w:tcPr>
            <w:tcW w:w="4140" w:type="dxa"/>
            <w:gridSpan w:val="5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 </w:t>
            </w:r>
            <w:r>
              <w:rPr>
                <w:rFonts w:eastAsia="Times New Roman"/>
                <w:b/>
                <w:bCs/>
              </w:rPr>
              <w:t>прохождении практической подго-</w:t>
            </w:r>
          </w:p>
        </w:tc>
        <w:tc>
          <w:tcPr>
            <w:tcW w:w="6040" w:type="dxa"/>
            <w:gridSpan w:val="2"/>
            <w:vAlign w:val="bottom"/>
          </w:tcPr>
          <w:p w:rsidR="004F3063" w:rsidRDefault="00AB302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«____»_____________ 20_____ г.</w:t>
            </w:r>
          </w:p>
        </w:tc>
      </w:tr>
      <w:tr w:rsidR="004F3063">
        <w:trPr>
          <w:trHeight w:val="254"/>
        </w:trPr>
        <w:tc>
          <w:tcPr>
            <w:tcW w:w="2000" w:type="dxa"/>
            <w:gridSpan w:val="2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товке</w:t>
            </w:r>
          </w:p>
        </w:tc>
        <w:tc>
          <w:tcPr>
            <w:tcW w:w="560" w:type="dxa"/>
            <w:vAlign w:val="bottom"/>
          </w:tcPr>
          <w:p w:rsidR="004F3063" w:rsidRDefault="004F3063"/>
        </w:tc>
        <w:tc>
          <w:tcPr>
            <w:tcW w:w="520" w:type="dxa"/>
            <w:vAlign w:val="bottom"/>
          </w:tcPr>
          <w:p w:rsidR="004F3063" w:rsidRDefault="004F3063"/>
        </w:tc>
        <w:tc>
          <w:tcPr>
            <w:tcW w:w="1060" w:type="dxa"/>
            <w:vAlign w:val="bottom"/>
          </w:tcPr>
          <w:p w:rsidR="004F3063" w:rsidRDefault="004F3063"/>
        </w:tc>
        <w:tc>
          <w:tcPr>
            <w:tcW w:w="6040" w:type="dxa"/>
            <w:gridSpan w:val="2"/>
            <w:vAlign w:val="bottom"/>
          </w:tcPr>
          <w:p w:rsidR="004F3063" w:rsidRDefault="00AB302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регистрационный номер № _________</w:t>
            </w:r>
          </w:p>
        </w:tc>
      </w:tr>
      <w:tr w:rsidR="004F3063">
        <w:trPr>
          <w:trHeight w:val="187"/>
        </w:trPr>
        <w:tc>
          <w:tcPr>
            <w:tcW w:w="4140" w:type="dxa"/>
            <w:gridSpan w:val="5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(при проведении практической подготовки в организации)</w:t>
            </w:r>
          </w:p>
        </w:tc>
        <w:tc>
          <w:tcPr>
            <w:tcW w:w="1260" w:type="dxa"/>
            <w:vAlign w:val="bottom"/>
          </w:tcPr>
          <w:p w:rsidR="004F3063" w:rsidRDefault="004F3063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vAlign w:val="bottom"/>
          </w:tcPr>
          <w:p w:rsidR="004F3063" w:rsidRDefault="004F3063">
            <w:pPr>
              <w:rPr>
                <w:sz w:val="16"/>
                <w:szCs w:val="16"/>
              </w:rPr>
            </w:pPr>
          </w:p>
        </w:tc>
      </w:tr>
    </w:tbl>
    <w:p w:rsidR="004F3063" w:rsidRDefault="004F3063">
      <w:pPr>
        <w:sectPr w:rsidR="004F3063">
          <w:pgSz w:w="11900" w:h="16838"/>
          <w:pgMar w:top="1379" w:right="526" w:bottom="1440" w:left="1200" w:header="0" w:footer="0" w:gutter="0"/>
          <w:cols w:space="720" w:equalWidth="0">
            <w:col w:w="10180"/>
          </w:cols>
        </w:sectPr>
      </w:pPr>
    </w:p>
    <w:p w:rsidR="004F3063" w:rsidRDefault="00AB302E">
      <w:pPr>
        <w:ind w:right="-79"/>
        <w:jc w:val="center"/>
        <w:rPr>
          <w:sz w:val="20"/>
          <w:szCs w:val="20"/>
        </w:rPr>
      </w:pPr>
      <w:bookmarkStart w:id="21" w:name="page22"/>
      <w:bookmarkEnd w:id="21"/>
      <w:r>
        <w:rPr>
          <w:rFonts w:eastAsia="Times New Roman"/>
          <w:b/>
          <w:bCs/>
          <w:sz w:val="24"/>
          <w:szCs w:val="24"/>
        </w:rPr>
        <w:lastRenderedPageBreak/>
        <w:t>Планируемые работы</w:t>
      </w:r>
    </w:p>
    <w:p w:rsidR="004F3063" w:rsidRDefault="004F3063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80"/>
        <w:gridCol w:w="2020"/>
        <w:gridCol w:w="3620"/>
        <w:gridCol w:w="1980"/>
        <w:gridCol w:w="1580"/>
        <w:gridCol w:w="30"/>
      </w:tblGrid>
      <w:tr w:rsidR="004F3063">
        <w:trPr>
          <w:trHeight w:val="28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 выполне-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180" w:type="dxa"/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41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начала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медицинских осмотров (обследований)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случае выполнения обучающимся работ, при выпол-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нении которых проводятся </w:t>
            </w:r>
            <w:r>
              <w:rPr>
                <w:rFonts w:eastAsia="Times New Roman"/>
                <w:sz w:val="24"/>
                <w:szCs w:val="24"/>
              </w:rPr>
              <w:t>обязательные предвари-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начала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тельные и периодические медицинские осмотры (об-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следования) в соответствии с законодательством РФ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3063" w:rsidRDefault="004F30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F3063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правилам охраны труда, тех-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нике </w:t>
            </w:r>
            <w:r>
              <w:rPr>
                <w:rFonts w:eastAsia="Times New Roman"/>
                <w:sz w:val="24"/>
                <w:szCs w:val="24"/>
              </w:rPr>
              <w:t>безопасности, пожарной безопасности, оформле-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первый день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временных пропусков для прохода в профильную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руководителя</w:t>
            </w:r>
            <w:r>
              <w:rPr>
                <w:rFonts w:eastAsia="Times New Roman"/>
                <w:sz w:val="24"/>
                <w:szCs w:val="24"/>
              </w:rPr>
              <w:t xml:space="preserve"> (-ей) практики о ходе вы-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период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полнения заданий, оформлении и содержании отчета,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производственным вопросам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отчетных документов по практике ру-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три дня до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 прак-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ководителю практики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AB302E">
            <w:pPr>
              <w:ind w:right="2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последний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/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практики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063" w:rsidRDefault="004F3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</w:tbl>
    <w:p w:rsidR="004F3063" w:rsidRDefault="004F3063">
      <w:pPr>
        <w:spacing w:line="274" w:lineRule="exact"/>
        <w:rPr>
          <w:sz w:val="20"/>
          <w:szCs w:val="20"/>
        </w:rPr>
      </w:pPr>
    </w:p>
    <w:p w:rsidR="004F3063" w:rsidRDefault="00AB302E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Рабочий график (план) составил</w:t>
      </w:r>
      <w:r>
        <w:rPr>
          <w:rFonts w:eastAsia="Times New Roman"/>
          <w:sz w:val="24"/>
          <w:szCs w:val="24"/>
        </w:rPr>
        <w:t>:</w:t>
      </w:r>
    </w:p>
    <w:p w:rsidR="004F3063" w:rsidRDefault="00AB302E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практики от РГГУ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00"/>
        <w:gridCol w:w="1260"/>
        <w:gridCol w:w="300"/>
        <w:gridCol w:w="180"/>
        <w:gridCol w:w="1520"/>
        <w:gridCol w:w="3020"/>
      </w:tblGrid>
      <w:tr w:rsidR="004F3063">
        <w:trPr>
          <w:trHeight w:val="277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F3063" w:rsidRDefault="00AB302E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4F3063">
        <w:trPr>
          <w:trHeight w:val="176"/>
        </w:trPr>
        <w:tc>
          <w:tcPr>
            <w:tcW w:w="3260" w:type="dxa"/>
            <w:vAlign w:val="bottom"/>
          </w:tcPr>
          <w:p w:rsidR="004F3063" w:rsidRDefault="00AB302E">
            <w:pPr>
              <w:spacing w:line="17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</w:t>
            </w:r>
            <w:r>
              <w:rPr>
                <w:rFonts w:eastAsia="Times New Roman"/>
                <w:sz w:val="16"/>
                <w:szCs w:val="16"/>
              </w:rPr>
              <w:t>. звание, должность)</w:t>
            </w: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4F3063" w:rsidRDefault="00AB302E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520" w:type="dxa"/>
            <w:vAlign w:val="bottom"/>
          </w:tcPr>
          <w:p w:rsidR="004F3063" w:rsidRDefault="00AB302E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20" w:type="dxa"/>
            <w:vAlign w:val="bottom"/>
          </w:tcPr>
          <w:p w:rsidR="004F3063" w:rsidRDefault="00AB302E">
            <w:pPr>
              <w:spacing w:line="17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  <w:tr w:rsidR="004F3063">
        <w:trPr>
          <w:trHeight w:val="458"/>
        </w:trPr>
        <w:tc>
          <w:tcPr>
            <w:tcW w:w="9820" w:type="dxa"/>
            <w:gridSpan w:val="7"/>
            <w:vAlign w:val="bottom"/>
          </w:tcPr>
          <w:p w:rsidR="004F3063" w:rsidRDefault="00AB302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eastAsia="Times New Roman"/>
                <w:sz w:val="24"/>
                <w:szCs w:val="24"/>
              </w:rPr>
              <w:t xml:space="preserve"> (при проведении практики в профильной организации):</w:t>
            </w:r>
          </w:p>
        </w:tc>
      </w:tr>
      <w:tr w:rsidR="004F3063">
        <w:trPr>
          <w:trHeight w:val="276"/>
        </w:trPr>
        <w:tc>
          <w:tcPr>
            <w:tcW w:w="6820" w:type="dxa"/>
            <w:gridSpan w:val="6"/>
            <w:vAlign w:val="bottom"/>
          </w:tcPr>
          <w:p w:rsidR="004F3063" w:rsidRDefault="00AB302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02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75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Align w:val="bottom"/>
          </w:tcPr>
          <w:p w:rsidR="004F3063" w:rsidRDefault="00AB302E">
            <w:pPr>
              <w:spacing w:line="273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4F3063">
        <w:trPr>
          <w:trHeight w:val="176"/>
        </w:trPr>
        <w:tc>
          <w:tcPr>
            <w:tcW w:w="3260" w:type="dxa"/>
            <w:vAlign w:val="bottom"/>
          </w:tcPr>
          <w:p w:rsidR="004F3063" w:rsidRDefault="00AB302E">
            <w:pPr>
              <w:spacing w:line="17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4F3063" w:rsidRDefault="00AB302E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520" w:type="dxa"/>
            <w:vAlign w:val="bottom"/>
          </w:tcPr>
          <w:p w:rsidR="004F3063" w:rsidRDefault="00AB302E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</w:t>
            </w:r>
            <w:r>
              <w:rPr>
                <w:rFonts w:eastAsia="Times New Roman"/>
                <w:sz w:val="16"/>
                <w:szCs w:val="16"/>
              </w:rPr>
              <w:t xml:space="preserve"> Фамилия)</w:t>
            </w:r>
          </w:p>
        </w:tc>
        <w:tc>
          <w:tcPr>
            <w:tcW w:w="3020" w:type="dxa"/>
            <w:vAlign w:val="bottom"/>
          </w:tcPr>
          <w:p w:rsidR="004F3063" w:rsidRDefault="00AB302E">
            <w:pPr>
              <w:spacing w:line="17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  <w:tr w:rsidR="004F3063">
        <w:trPr>
          <w:trHeight w:val="458"/>
        </w:trPr>
        <w:tc>
          <w:tcPr>
            <w:tcW w:w="5300" w:type="dxa"/>
            <w:gridSpan w:val="5"/>
            <w:vAlign w:val="bottom"/>
          </w:tcPr>
          <w:p w:rsidR="004F3063" w:rsidRDefault="00AB302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рабочим графиком (планом) ознакомлен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52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77"/>
        </w:trPr>
        <w:tc>
          <w:tcPr>
            <w:tcW w:w="3260" w:type="dxa"/>
            <w:vAlign w:val="bottom"/>
          </w:tcPr>
          <w:p w:rsidR="004F3063" w:rsidRDefault="00AB302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F3063" w:rsidRDefault="00AB302E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4F3063">
        <w:trPr>
          <w:trHeight w:val="176"/>
        </w:trPr>
        <w:tc>
          <w:tcPr>
            <w:tcW w:w="326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4F3063" w:rsidRDefault="00AB302E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1520" w:type="dxa"/>
            <w:vAlign w:val="bottom"/>
          </w:tcPr>
          <w:p w:rsidR="004F3063" w:rsidRDefault="00AB302E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20" w:type="dxa"/>
            <w:vAlign w:val="bottom"/>
          </w:tcPr>
          <w:p w:rsidR="004F3063" w:rsidRDefault="00AB302E">
            <w:pPr>
              <w:spacing w:line="17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</w:tbl>
    <w:p w:rsidR="004F3063" w:rsidRDefault="004F3063">
      <w:pPr>
        <w:sectPr w:rsidR="004F3063">
          <w:pgSz w:w="11900" w:h="16838"/>
          <w:pgMar w:top="1130" w:right="446" w:bottom="1440" w:left="1440" w:header="0" w:footer="0" w:gutter="0"/>
          <w:cols w:space="720" w:equalWidth="0">
            <w:col w:w="10020"/>
          </w:cols>
        </w:sectPr>
      </w:pPr>
    </w:p>
    <w:p w:rsidR="00AB302E" w:rsidRDefault="00AB302E" w:rsidP="00AB302E">
      <w:pPr>
        <w:ind w:right="40"/>
        <w:jc w:val="right"/>
        <w:rPr>
          <w:rFonts w:eastAsia="Times New Roman"/>
          <w:sz w:val="24"/>
          <w:szCs w:val="24"/>
        </w:rPr>
      </w:pPr>
      <w:bookmarkStart w:id="22" w:name="page23"/>
      <w:bookmarkEnd w:id="22"/>
      <w:r>
        <w:rPr>
          <w:rFonts w:eastAsia="Times New Roman"/>
          <w:sz w:val="24"/>
          <w:szCs w:val="24"/>
        </w:rPr>
        <w:lastRenderedPageBreak/>
        <w:t xml:space="preserve">Приложение 3. Индивидуальное задание на практику. </w:t>
      </w:r>
    </w:p>
    <w:p w:rsidR="00AB302E" w:rsidRDefault="00AB302E">
      <w:pPr>
        <w:ind w:right="40"/>
        <w:jc w:val="center"/>
        <w:rPr>
          <w:rFonts w:eastAsia="Times New Roman"/>
          <w:sz w:val="24"/>
          <w:szCs w:val="24"/>
        </w:rPr>
      </w:pPr>
    </w:p>
    <w:p w:rsidR="004F3063" w:rsidRDefault="00AB302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4F3063" w:rsidRDefault="00AB30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2875280</wp:posOffset>
            </wp:positionH>
            <wp:positionV relativeFrom="paragraph">
              <wp:posOffset>2540</wp:posOffset>
            </wp:positionV>
            <wp:extent cx="520700" cy="520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1" w:lineRule="exact"/>
        <w:rPr>
          <w:sz w:val="20"/>
          <w:szCs w:val="20"/>
        </w:rPr>
      </w:pPr>
    </w:p>
    <w:p w:rsidR="004F3063" w:rsidRDefault="00AB302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F3063" w:rsidRDefault="00AB302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4F3063" w:rsidRDefault="00AB302E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4F3063" w:rsidRDefault="00AB302E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(ФГБОУ ВО «РГГУ»)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23" w:lineRule="exact"/>
        <w:rPr>
          <w:sz w:val="20"/>
          <w:szCs w:val="20"/>
        </w:rPr>
      </w:pPr>
    </w:p>
    <w:p w:rsidR="004F3063" w:rsidRDefault="00AB302E">
      <w:pPr>
        <w:ind w:left="8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УТВЕРЖДАЮ</w:t>
      </w:r>
    </w:p>
    <w:p w:rsidR="004F3063" w:rsidRDefault="00AB302E">
      <w:pPr>
        <w:ind w:left="7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кафедрой</w:t>
      </w:r>
    </w:p>
    <w:p w:rsidR="004F3063" w:rsidRDefault="00AB302E">
      <w:pPr>
        <w:ind w:left="6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 /______________ /</w:t>
      </w:r>
    </w:p>
    <w:p w:rsidR="004F3063" w:rsidRDefault="004F3063">
      <w:pPr>
        <w:spacing w:line="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3540"/>
        <w:gridCol w:w="1600"/>
        <w:gridCol w:w="300"/>
      </w:tblGrid>
      <w:tr w:rsidR="004F3063">
        <w:trPr>
          <w:trHeight w:val="184"/>
        </w:trPr>
        <w:tc>
          <w:tcPr>
            <w:tcW w:w="4400" w:type="dxa"/>
            <w:vAlign w:val="bottom"/>
          </w:tcPr>
          <w:p w:rsidR="004F3063" w:rsidRDefault="004F3063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vAlign w:val="bottom"/>
          </w:tcPr>
          <w:p w:rsidR="004F3063" w:rsidRDefault="00AB302E">
            <w:pPr>
              <w:ind w:left="2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подпись</w:t>
            </w:r>
          </w:p>
        </w:tc>
        <w:tc>
          <w:tcPr>
            <w:tcW w:w="1880" w:type="dxa"/>
            <w:gridSpan w:val="2"/>
            <w:vAlign w:val="bottom"/>
          </w:tcPr>
          <w:p w:rsidR="004F3063" w:rsidRDefault="00AB302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А.Л. Абаев</w:t>
            </w:r>
          </w:p>
        </w:tc>
      </w:tr>
      <w:tr w:rsidR="004F3063">
        <w:trPr>
          <w:trHeight w:val="273"/>
        </w:trPr>
        <w:tc>
          <w:tcPr>
            <w:tcW w:w="4400" w:type="dxa"/>
            <w:vAlign w:val="bottom"/>
          </w:tcPr>
          <w:p w:rsidR="004F3063" w:rsidRDefault="004F3063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gridSpan w:val="3"/>
            <w:vAlign w:val="bottom"/>
          </w:tcPr>
          <w:p w:rsidR="004F3063" w:rsidRDefault="00AB302E">
            <w:pPr>
              <w:spacing w:line="273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«____» _______________ 20____ г.</w:t>
            </w:r>
          </w:p>
        </w:tc>
      </w:tr>
      <w:tr w:rsidR="004F3063">
        <w:trPr>
          <w:trHeight w:val="577"/>
        </w:trPr>
        <w:tc>
          <w:tcPr>
            <w:tcW w:w="4400" w:type="dxa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кафедра</w:t>
            </w:r>
          </w:p>
        </w:tc>
        <w:tc>
          <w:tcPr>
            <w:tcW w:w="5420" w:type="dxa"/>
            <w:gridSpan w:val="3"/>
            <w:vAlign w:val="bottom"/>
          </w:tcPr>
          <w:p w:rsidR="004F3063" w:rsidRDefault="00AB302E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Интегрированных коммуникаций и </w:t>
            </w:r>
            <w:r>
              <w:rPr>
                <w:rFonts w:eastAsia="Times New Roman"/>
                <w:b/>
                <w:bCs/>
              </w:rPr>
              <w:t>рекламы</w:t>
            </w:r>
          </w:p>
        </w:tc>
      </w:tr>
      <w:tr w:rsidR="004F3063">
        <w:trPr>
          <w:trHeight w:val="177"/>
        </w:trPr>
        <w:tc>
          <w:tcPr>
            <w:tcW w:w="44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spacing w:line="177" w:lineRule="exact"/>
              <w:ind w:left="15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(наименование)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</w:tr>
      <w:tr w:rsidR="004F3063">
        <w:trPr>
          <w:trHeight w:val="321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41"/>
        </w:trPr>
        <w:tc>
          <w:tcPr>
            <w:tcW w:w="4400" w:type="dxa"/>
            <w:vAlign w:val="bottom"/>
          </w:tcPr>
          <w:p w:rsidR="004F3063" w:rsidRDefault="00AB302E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 подготовки</w:t>
            </w:r>
          </w:p>
        </w:tc>
        <w:tc>
          <w:tcPr>
            <w:tcW w:w="5420" w:type="dxa"/>
            <w:gridSpan w:val="3"/>
            <w:vAlign w:val="bottom"/>
          </w:tcPr>
          <w:p w:rsidR="004F3063" w:rsidRDefault="00AB302E">
            <w:pPr>
              <w:spacing w:line="241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42.03.01 Реклама и связи с общественностью</w:t>
            </w:r>
          </w:p>
        </w:tc>
      </w:tr>
      <w:tr w:rsidR="004F3063">
        <w:trPr>
          <w:trHeight w:val="176"/>
        </w:trPr>
        <w:tc>
          <w:tcPr>
            <w:tcW w:w="44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spacing w:line="176" w:lineRule="exact"/>
              <w:ind w:left="15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(код; наименование)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</w:tr>
      <w:tr w:rsidR="004F3063">
        <w:trPr>
          <w:trHeight w:val="69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6"/>
                <w:szCs w:val="6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6"/>
                <w:szCs w:val="6"/>
              </w:rPr>
            </w:pPr>
          </w:p>
        </w:tc>
      </w:tr>
      <w:tr w:rsidR="004F3063">
        <w:trPr>
          <w:trHeight w:val="494"/>
        </w:trPr>
        <w:tc>
          <w:tcPr>
            <w:tcW w:w="4400" w:type="dxa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направленность (профиль)</w:t>
            </w:r>
          </w:p>
        </w:tc>
        <w:tc>
          <w:tcPr>
            <w:tcW w:w="5420" w:type="dxa"/>
            <w:gridSpan w:val="3"/>
            <w:vAlign w:val="bottom"/>
          </w:tcPr>
          <w:p w:rsidR="004F3063" w:rsidRDefault="00AB302E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Современные коммуникации и реклама</w:t>
            </w:r>
          </w:p>
        </w:tc>
      </w:tr>
      <w:tr w:rsidR="004F3063">
        <w:trPr>
          <w:trHeight w:val="177"/>
        </w:trPr>
        <w:tc>
          <w:tcPr>
            <w:tcW w:w="44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spacing w:line="177" w:lineRule="exact"/>
              <w:ind w:left="15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(наименование)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</w:tr>
      <w:tr w:rsidR="004F3063">
        <w:trPr>
          <w:trHeight w:val="252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</w:tr>
    </w:tbl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89" w:lineRule="exact"/>
        <w:rPr>
          <w:sz w:val="20"/>
          <w:szCs w:val="20"/>
        </w:rPr>
      </w:pPr>
    </w:p>
    <w:p w:rsidR="004F3063" w:rsidRDefault="00AB302E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ИНДИВИДУАЛЬНОЕ ЗАДАНИЕ НА ПРАКТИКУ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90" w:lineRule="exact"/>
        <w:rPr>
          <w:sz w:val="20"/>
          <w:szCs w:val="20"/>
        </w:rPr>
      </w:pPr>
    </w:p>
    <w:p w:rsidR="004F3063" w:rsidRDefault="00AB302E">
      <w:pPr>
        <w:ind w:left="200"/>
        <w:rPr>
          <w:sz w:val="20"/>
          <w:szCs w:val="20"/>
        </w:rPr>
      </w:pPr>
      <w:r>
        <w:rPr>
          <w:rFonts w:eastAsia="Times New Roman"/>
          <w:b/>
          <w:bCs/>
        </w:rPr>
        <w:t>Фамилия, Имя, Отчество обучающегося</w:t>
      </w:r>
    </w:p>
    <w:p w:rsidR="004F3063" w:rsidRDefault="004F30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47488;visibility:visible;mso-wrap-distance-left:0;mso-wrap-distance-right:0" from="230.8pt,.3pt" to="480.9pt,.3pt" o:allowincell="f" strokeweight=".16931mm"/>
        </w:pic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780"/>
        <w:gridCol w:w="520"/>
        <w:gridCol w:w="480"/>
        <w:gridCol w:w="2200"/>
        <w:gridCol w:w="4480"/>
      </w:tblGrid>
      <w:tr w:rsidR="004F3063">
        <w:trPr>
          <w:trHeight w:val="263"/>
        </w:trPr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курс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3063" w:rsidRDefault="004F3063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3063" w:rsidRDefault="004F3063"/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форма обучения</w:t>
            </w:r>
          </w:p>
        </w:tc>
        <w:tc>
          <w:tcPr>
            <w:tcW w:w="4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F3063" w:rsidRDefault="004F3063"/>
        </w:tc>
      </w:tr>
      <w:tr w:rsidR="004F3063">
        <w:trPr>
          <w:trHeight w:val="496"/>
        </w:trPr>
        <w:tc>
          <w:tcPr>
            <w:tcW w:w="1880" w:type="dxa"/>
            <w:gridSpan w:val="2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практики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ind w:right="1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производственная</w:t>
            </w:r>
          </w:p>
        </w:tc>
      </w:tr>
      <w:tr w:rsidR="004F3063">
        <w:trPr>
          <w:trHeight w:val="427"/>
        </w:trPr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42"/>
        </w:trPr>
        <w:tc>
          <w:tcPr>
            <w:tcW w:w="1880" w:type="dxa"/>
            <w:gridSpan w:val="2"/>
            <w:vAlign w:val="bottom"/>
          </w:tcPr>
          <w:p w:rsidR="004F3063" w:rsidRDefault="00AB302E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тип практики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AB302E">
            <w:pPr>
              <w:spacing w:line="242" w:lineRule="exact"/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Научно-исследовательская работа</w:t>
            </w:r>
          </w:p>
        </w:tc>
      </w:tr>
      <w:tr w:rsidR="004F3063">
        <w:trPr>
          <w:trHeight w:val="244"/>
        </w:trPr>
        <w:tc>
          <w:tcPr>
            <w:tcW w:w="1880" w:type="dxa"/>
            <w:gridSpan w:val="2"/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gridSpan w:val="3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1"/>
                <w:szCs w:val="21"/>
              </w:rPr>
            </w:pPr>
          </w:p>
        </w:tc>
      </w:tr>
      <w:tr w:rsidR="004F3063">
        <w:trPr>
          <w:trHeight w:val="494"/>
        </w:trPr>
        <w:tc>
          <w:tcPr>
            <w:tcW w:w="2400" w:type="dxa"/>
            <w:gridSpan w:val="3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 практики   с «</w:t>
            </w:r>
          </w:p>
        </w:tc>
        <w:tc>
          <w:tcPr>
            <w:tcW w:w="7140" w:type="dxa"/>
            <w:gridSpan w:val="3"/>
            <w:vAlign w:val="bottom"/>
          </w:tcPr>
          <w:p w:rsidR="004F3063" w:rsidRDefault="00AB302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» _____________ 20____ г. по «   »_____________ 20 ____ г.</w:t>
            </w:r>
          </w:p>
        </w:tc>
      </w:tr>
      <w:tr w:rsidR="004F3063">
        <w:trPr>
          <w:trHeight w:val="508"/>
        </w:trPr>
        <w:tc>
          <w:tcPr>
            <w:tcW w:w="2400" w:type="dxa"/>
            <w:gridSpan w:val="3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МЕСТО практики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176"/>
        </w:trPr>
        <w:tc>
          <w:tcPr>
            <w:tcW w:w="11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6660" w:type="dxa"/>
            <w:gridSpan w:val="2"/>
            <w:vAlign w:val="bottom"/>
          </w:tcPr>
          <w:p w:rsidR="004F3063" w:rsidRDefault="00AB302E">
            <w:pPr>
              <w:spacing w:line="176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(полное название организации; структурного подразделения)</w:t>
            </w:r>
          </w:p>
        </w:tc>
      </w:tr>
      <w:tr w:rsidR="004F3063">
        <w:trPr>
          <w:trHeight w:val="321"/>
        </w:trPr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494"/>
        </w:trPr>
        <w:tc>
          <w:tcPr>
            <w:tcW w:w="2400" w:type="dxa"/>
            <w:gridSpan w:val="3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Реквизиты договора</w:t>
            </w:r>
          </w:p>
        </w:tc>
        <w:tc>
          <w:tcPr>
            <w:tcW w:w="48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bottom"/>
          </w:tcPr>
          <w:p w:rsidR="004F3063" w:rsidRDefault="00AB302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 заключения Договора</w:t>
            </w:r>
          </w:p>
        </w:tc>
      </w:tr>
      <w:tr w:rsidR="004F3063">
        <w:trPr>
          <w:trHeight w:val="252"/>
        </w:trPr>
        <w:tc>
          <w:tcPr>
            <w:tcW w:w="9540" w:type="dxa"/>
            <w:gridSpan w:val="6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 прохождении практической подго-«_____»__________ 20_____ г.</w:t>
            </w:r>
          </w:p>
        </w:tc>
      </w:tr>
      <w:tr w:rsidR="004F3063">
        <w:trPr>
          <w:trHeight w:val="254"/>
        </w:trPr>
        <w:tc>
          <w:tcPr>
            <w:tcW w:w="2400" w:type="dxa"/>
            <w:gridSpan w:val="3"/>
            <w:vAlign w:val="bottom"/>
          </w:tcPr>
          <w:p w:rsidR="004F3063" w:rsidRDefault="00AB30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товке</w:t>
            </w:r>
          </w:p>
        </w:tc>
        <w:tc>
          <w:tcPr>
            <w:tcW w:w="480" w:type="dxa"/>
            <w:vAlign w:val="bottom"/>
          </w:tcPr>
          <w:p w:rsidR="004F3063" w:rsidRDefault="004F3063"/>
        </w:tc>
        <w:tc>
          <w:tcPr>
            <w:tcW w:w="6660" w:type="dxa"/>
            <w:gridSpan w:val="2"/>
            <w:vAlign w:val="bottom"/>
          </w:tcPr>
          <w:p w:rsidR="004F3063" w:rsidRDefault="00AB302E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регистрационный номер № ________</w:t>
            </w:r>
          </w:p>
        </w:tc>
      </w:tr>
    </w:tbl>
    <w:p w:rsidR="004F3063" w:rsidRDefault="004F3063">
      <w:pPr>
        <w:spacing w:line="3" w:lineRule="exact"/>
        <w:rPr>
          <w:sz w:val="20"/>
          <w:szCs w:val="20"/>
        </w:rPr>
      </w:pPr>
    </w:p>
    <w:p w:rsidR="004F3063" w:rsidRDefault="00AB302E">
      <w:pPr>
        <w:ind w:lef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(при проведении практической подготовки в</w:t>
      </w:r>
      <w:r>
        <w:rPr>
          <w:rFonts w:eastAsia="Times New Roman"/>
          <w:sz w:val="16"/>
          <w:szCs w:val="16"/>
        </w:rPr>
        <w:t xml:space="preserve"> организа-</w:t>
      </w:r>
    </w:p>
    <w:p w:rsidR="004F3063" w:rsidRDefault="00AB302E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ции)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92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23</w:t>
      </w:r>
    </w:p>
    <w:p w:rsidR="004F3063" w:rsidRDefault="004F3063">
      <w:pPr>
        <w:sectPr w:rsidR="004F3063">
          <w:pgSz w:w="11900" w:h="16838"/>
          <w:pgMar w:top="1130" w:right="546" w:bottom="420" w:left="1440" w:header="0" w:footer="0" w:gutter="0"/>
          <w:cols w:space="720" w:equalWidth="0">
            <w:col w:w="9920"/>
          </w:cols>
        </w:sectPr>
      </w:pPr>
    </w:p>
    <w:p w:rsidR="004F3063" w:rsidRDefault="004F3063">
      <w:pPr>
        <w:spacing w:line="242" w:lineRule="exact"/>
        <w:rPr>
          <w:sz w:val="20"/>
          <w:szCs w:val="20"/>
        </w:rPr>
      </w:pPr>
      <w:bookmarkStart w:id="23" w:name="page24"/>
      <w:bookmarkEnd w:id="23"/>
    </w:p>
    <w:p w:rsidR="004F3063" w:rsidRDefault="00AB302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индивидуального задания</w:t>
      </w:r>
    </w:p>
    <w:p w:rsidR="004F3063" w:rsidRDefault="004F30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48512;visibility:visible;mso-wrap-distance-left:0;mso-wrap-distance-right:0" from="13.1pt,13.05pt" to="480.9pt,13.05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49536;visibility:visible;mso-wrap-distance-left:0;mso-wrap-distance-right:0" from="13.1pt,26.15pt" to="480.9pt,26.1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50560;visibility:visible;mso-wrap-distance-left:0;mso-wrap-distance-right:0" from="13.1pt,39.35pt" to="480.9pt,39.3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51584;visibility:visible;mso-wrap-distance-left:0;mso-wrap-distance-right:0" from="13.1pt,52.55pt" to="480.9pt,52.5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52608;visibility:visible;mso-wrap-distance-left:0;mso-wrap-distance-right:0" from="13.1pt,65.65pt" to="480.9pt,65.65pt" o:allowincell="f" strokeweight=".48pt"/>
        </w:pict>
      </w:r>
      <w:r>
        <w:rPr>
          <w:sz w:val="20"/>
          <w:szCs w:val="20"/>
        </w:rPr>
        <w:pict>
          <v:line id="Shape 19" o:spid="_x0000_s1044" style="position:absolute;z-index:251653632;visibility:visible;mso-wrap-distance-left:0;mso-wrap-distance-right:0" from="13.1pt,78.85pt" to="480.9pt,78.85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54656;visibility:visible;mso-wrap-distance-left:0;mso-wrap-distance-right:0" from="13.1pt,91.9pt" to="480.9pt,91.9pt" o:allowincell="f" strokeweight=".16931mm"/>
        </w:pict>
      </w:r>
      <w:r>
        <w:rPr>
          <w:sz w:val="20"/>
          <w:szCs w:val="20"/>
        </w:rPr>
        <w:pict>
          <v:line id="Shape 21" o:spid="_x0000_s1046" style="position:absolute;z-index:251655680;visibility:visible;mso-wrap-distance-left:0;mso-wrap-distance-right:0" from="13.1pt,105.1pt" to="480.9pt,105.1pt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656704;visibility:visible;mso-wrap-distance-left:0;mso-wrap-distance-right:0" from="13.1pt,118.2pt" to="480.9pt,118.2pt" o:allowincell="f" strokeweight=".48pt"/>
        </w:pict>
      </w:r>
      <w:r>
        <w:rPr>
          <w:sz w:val="20"/>
          <w:szCs w:val="20"/>
        </w:rPr>
        <w:pict>
          <v:line id="Shape 23" o:spid="_x0000_s1048" style="position:absolute;z-index:251657728;visibility:visible;mso-wrap-distance-left:0;mso-wrap-distance-right:0" from="13.1pt,131.4pt" to="480.9pt,131.4pt" o:allowincell="f" strokeweight=".16931mm"/>
        </w:pict>
      </w:r>
      <w:r>
        <w:rPr>
          <w:sz w:val="20"/>
          <w:szCs w:val="20"/>
        </w:rPr>
        <w:pict>
          <v:line id="Shape 24" o:spid="_x0000_s1049" style="position:absolute;z-index:251658752;visibility:visible;mso-wrap-distance-left:0;mso-wrap-distance-right:0" from="13.1pt,144.6pt" to="480.9pt,144.6pt" o:allowincell="f" strokeweight=".16931mm"/>
        </w:pict>
      </w:r>
      <w:r>
        <w:rPr>
          <w:sz w:val="20"/>
          <w:szCs w:val="20"/>
        </w:rPr>
        <w:pict>
          <v:line id="Shape 25" o:spid="_x0000_s1050" style="position:absolute;z-index:251659776;visibility:visible;mso-wrap-distance-left:0;mso-wrap-distance-right:0" from="13.1pt,157.7pt" to="480.9pt,157.7pt" o:allowincell="f" strokeweight=".16931mm"/>
        </w:pict>
      </w:r>
      <w:r>
        <w:rPr>
          <w:sz w:val="20"/>
          <w:szCs w:val="20"/>
        </w:rPr>
        <w:pict>
          <v:line id="Shape 26" o:spid="_x0000_s1051" style="position:absolute;z-index:251660800;visibility:visible;mso-wrap-distance-left:0;mso-wrap-distance-right:0" from="13.1pt,170.9pt" to="480.9pt,170.9pt" o:allowincell="f" strokeweight=".16931mm"/>
        </w:pict>
      </w:r>
      <w:r>
        <w:rPr>
          <w:sz w:val="20"/>
          <w:szCs w:val="20"/>
        </w:rPr>
        <w:pict>
          <v:line id="Shape 27" o:spid="_x0000_s1052" style="position:absolute;z-index:251661824;visibility:visible;mso-wrap-distance-left:0;mso-wrap-distance-right:0" from="13.1pt,184pt" to="480.9pt,184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62848;visibility:visible;mso-wrap-distance-left:0;mso-wrap-distance-right:0" from="13.1pt,197.2pt" to="480.9pt,197.2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663872;visibility:visible;mso-wrap-distance-left:0;mso-wrap-distance-right:0" from="13.1pt,210.25pt" to="480.9pt,210.25pt" o:allowincell="f" strokeweight=".16931mm"/>
        </w:pict>
      </w:r>
      <w:r>
        <w:rPr>
          <w:sz w:val="20"/>
          <w:szCs w:val="20"/>
        </w:rPr>
        <w:pict>
          <v:line id="Shape 30" o:spid="_x0000_s1055" style="position:absolute;z-index:251664896;visibility:visible;mso-wrap-distance-left:0;mso-wrap-distance-right:0" from="13.1pt,223.45pt" to="480.9pt,223.45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665920;visibility:visible;mso-wrap-distance-left:0;mso-wrap-distance-right:0" from="13.1pt,236.65pt" to="480.9pt,236.65pt" o:allowincell="f" strokeweight=".16931mm"/>
        </w:pict>
      </w:r>
      <w:r>
        <w:rPr>
          <w:sz w:val="20"/>
          <w:szCs w:val="20"/>
        </w:rPr>
        <w:pict>
          <v:line id="Shape 32" o:spid="_x0000_s1057" style="position:absolute;z-index:251666944;visibility:visible;mso-wrap-distance-left:0;mso-wrap-distance-right:0" from="13.1pt,249.75pt" to="480.9pt,249.75pt" o:allowincell="f" strokeweight=".48pt"/>
        </w:pict>
      </w:r>
      <w:r>
        <w:rPr>
          <w:sz w:val="20"/>
          <w:szCs w:val="20"/>
        </w:rPr>
        <w:pict>
          <v:line id="Shape 33" o:spid="_x0000_s1058" style="position:absolute;z-index:251667968;visibility:visible;mso-wrap-distance-left:0;mso-wrap-distance-right:0" from="13.1pt,262.95pt" to="480.9pt,262.95pt" o:allowincell="f" strokeweight=".16931mm"/>
        </w:pict>
      </w:r>
      <w:r>
        <w:rPr>
          <w:sz w:val="20"/>
          <w:szCs w:val="20"/>
        </w:rPr>
        <w:pict>
          <v:line id="Shape 34" o:spid="_x0000_s1059" style="position:absolute;z-index:251668992;visibility:visible;mso-wrap-distance-left:0;mso-wrap-distance-right:0" from="13.1pt,276.05pt" to="480.9pt,276.05pt" o:allowincell="f" strokeweight=".48pt"/>
        </w:pict>
      </w:r>
      <w:r>
        <w:rPr>
          <w:sz w:val="20"/>
          <w:szCs w:val="20"/>
        </w:rPr>
        <w:pict>
          <v:line id="Shape 35" o:spid="_x0000_s1060" style="position:absolute;z-index:251670016;visibility:visible;mso-wrap-distance-left:0;mso-wrap-distance-right:0" from="13.1pt,289.25pt" to="480.9pt,289.25pt" o:allowincell="f" strokeweight=".16931mm"/>
        </w:pict>
      </w:r>
      <w:r>
        <w:rPr>
          <w:sz w:val="20"/>
          <w:szCs w:val="20"/>
        </w:rPr>
        <w:pict>
          <v:line id="Shape 36" o:spid="_x0000_s1061" style="position:absolute;z-index:251671040;visibility:visible;mso-wrap-distance-left:0;mso-wrap-distance-right:0" from="13.1pt,302.45pt" to="480.9pt,302.45pt" o:allowincell="f" strokeweight=".48pt"/>
        </w:pict>
      </w:r>
      <w:r>
        <w:rPr>
          <w:sz w:val="20"/>
          <w:szCs w:val="20"/>
        </w:rPr>
        <w:pict>
          <v:line id="Shape 37" o:spid="_x0000_s1062" style="position:absolute;z-index:251672064;visibility:visible;mso-wrap-distance-left:0;mso-wrap-distance-right:0" from="13.1pt,315.5pt" to="480.9pt,315.5pt" o:allowincell="f" strokeweight=".48pt"/>
        </w:pict>
      </w:r>
      <w:r>
        <w:rPr>
          <w:sz w:val="20"/>
          <w:szCs w:val="20"/>
        </w:rPr>
        <w:pict>
          <v:line id="Shape 38" o:spid="_x0000_s1063" style="position:absolute;z-index:251673088;visibility:visible;mso-wrap-distance-left:0;mso-wrap-distance-right:0" from="13.1pt,328.7pt" to="480.9pt,328.7pt" o:allowincell="f" strokeweight=".48pt"/>
        </w:pict>
      </w:r>
      <w:r>
        <w:rPr>
          <w:sz w:val="20"/>
          <w:szCs w:val="20"/>
        </w:rPr>
        <w:pict>
          <v:line id="Shape 39" o:spid="_x0000_s1064" style="position:absolute;z-index:251674112;visibility:visible;mso-wrap-distance-left:0;mso-wrap-distance-right:0" from="13.1pt,341.8pt" to="480.9pt,341.8pt" o:allowincell="f" strokeweight=".17778mm"/>
        </w:pict>
      </w:r>
      <w:r>
        <w:rPr>
          <w:sz w:val="20"/>
          <w:szCs w:val="20"/>
        </w:rPr>
        <w:pict>
          <v:line id="Shape 40" o:spid="_x0000_s1065" style="position:absolute;z-index:251675136;visibility:visible;mso-wrap-distance-left:0;mso-wrap-distance-right:0" from="13.1pt,355pt" to="480.9pt,355pt" o:allowincell="f" strokeweight=".48pt"/>
        </w:pict>
      </w:r>
      <w:r>
        <w:rPr>
          <w:sz w:val="20"/>
          <w:szCs w:val="20"/>
        </w:rPr>
        <w:pict>
          <v:line id="Shape 41" o:spid="_x0000_s1066" style="position:absolute;z-index:251676160;visibility:visible;mso-wrap-distance-left:0;mso-wrap-distance-right:0" from="13.1pt,368.1pt" to="480.9pt,368.1pt" o:allowincell="f" strokeweight=".48pt"/>
        </w:pict>
      </w:r>
      <w:r>
        <w:rPr>
          <w:sz w:val="20"/>
          <w:szCs w:val="20"/>
        </w:rPr>
        <w:pict>
          <v:line id="Shape 42" o:spid="_x0000_s1067" style="position:absolute;z-index:251677184;visibility:visible;mso-wrap-distance-left:0;mso-wrap-distance-right:0" from="13.1pt,381.3pt" to="480.9pt,381.3pt" o:allowincell="f" strokeweight=".48pt"/>
        </w:pic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36" w:lineRule="exact"/>
        <w:rPr>
          <w:sz w:val="20"/>
          <w:szCs w:val="20"/>
        </w:rPr>
      </w:pPr>
    </w:p>
    <w:p w:rsidR="004F3063" w:rsidRDefault="00AB302E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на практику составил</w:t>
      </w:r>
      <w:r>
        <w:rPr>
          <w:rFonts w:eastAsia="Times New Roman"/>
          <w:sz w:val="24"/>
          <w:szCs w:val="24"/>
        </w:rPr>
        <w:t>:</w:t>
      </w:r>
    </w:p>
    <w:p w:rsidR="004F3063" w:rsidRDefault="00AB302E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практики от РГГУ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300"/>
        <w:gridCol w:w="200"/>
        <w:gridCol w:w="1060"/>
        <w:gridCol w:w="300"/>
        <w:gridCol w:w="1700"/>
        <w:gridCol w:w="3020"/>
      </w:tblGrid>
      <w:tr w:rsidR="004F3063">
        <w:trPr>
          <w:trHeight w:val="277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F3063" w:rsidRDefault="00AB302E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4F3063">
        <w:trPr>
          <w:trHeight w:val="176"/>
        </w:trPr>
        <w:tc>
          <w:tcPr>
            <w:tcW w:w="3760" w:type="dxa"/>
            <w:gridSpan w:val="3"/>
            <w:vAlign w:val="bottom"/>
          </w:tcPr>
          <w:p w:rsidR="004F3063" w:rsidRDefault="00AB302E">
            <w:pPr>
              <w:spacing w:line="176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(уч.</w:t>
            </w:r>
            <w:r>
              <w:rPr>
                <w:rFonts w:eastAsia="Times New Roman"/>
                <w:sz w:val="16"/>
                <w:szCs w:val="16"/>
              </w:rPr>
              <w:t xml:space="preserve"> степень, уч. звание, должность)</w:t>
            </w:r>
          </w:p>
        </w:tc>
        <w:tc>
          <w:tcPr>
            <w:tcW w:w="1060" w:type="dxa"/>
            <w:vAlign w:val="bottom"/>
          </w:tcPr>
          <w:p w:rsidR="004F3063" w:rsidRDefault="00AB302E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4F3063" w:rsidRDefault="00AB302E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20" w:type="dxa"/>
            <w:vAlign w:val="bottom"/>
          </w:tcPr>
          <w:p w:rsidR="004F3063" w:rsidRDefault="00AB302E">
            <w:pPr>
              <w:spacing w:line="17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  <w:tr w:rsidR="004F3063">
        <w:trPr>
          <w:trHeight w:val="458"/>
        </w:trPr>
        <w:tc>
          <w:tcPr>
            <w:tcW w:w="9820" w:type="dxa"/>
            <w:gridSpan w:val="7"/>
            <w:vAlign w:val="bottom"/>
          </w:tcPr>
          <w:p w:rsidR="004F3063" w:rsidRDefault="00AB302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eastAsia="Times New Roman"/>
                <w:sz w:val="24"/>
                <w:szCs w:val="24"/>
              </w:rPr>
              <w:t xml:space="preserve"> (при проведении практики в профильной организации):</w:t>
            </w:r>
          </w:p>
        </w:tc>
      </w:tr>
      <w:tr w:rsidR="004F3063">
        <w:trPr>
          <w:trHeight w:val="276"/>
        </w:trPr>
        <w:tc>
          <w:tcPr>
            <w:tcW w:w="6820" w:type="dxa"/>
            <w:gridSpan w:val="6"/>
            <w:vAlign w:val="bottom"/>
          </w:tcPr>
          <w:p w:rsidR="004F3063" w:rsidRDefault="00AB302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02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78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F3063" w:rsidRDefault="00AB302E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4F3063">
        <w:trPr>
          <w:trHeight w:val="174"/>
        </w:trPr>
        <w:tc>
          <w:tcPr>
            <w:tcW w:w="3760" w:type="dxa"/>
            <w:gridSpan w:val="3"/>
            <w:vAlign w:val="bottom"/>
          </w:tcPr>
          <w:p w:rsidR="004F3063" w:rsidRDefault="00AB302E">
            <w:pPr>
              <w:spacing w:line="174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(должность)</w:t>
            </w:r>
          </w:p>
        </w:tc>
        <w:tc>
          <w:tcPr>
            <w:tcW w:w="1060" w:type="dxa"/>
            <w:vAlign w:val="bottom"/>
          </w:tcPr>
          <w:p w:rsidR="004F3063" w:rsidRDefault="00AB302E">
            <w:pPr>
              <w:spacing w:line="1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Align w:val="bottom"/>
          </w:tcPr>
          <w:p w:rsidR="004F3063" w:rsidRDefault="00AB302E">
            <w:pPr>
              <w:spacing w:line="17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20" w:type="dxa"/>
            <w:vAlign w:val="bottom"/>
          </w:tcPr>
          <w:p w:rsidR="004F3063" w:rsidRDefault="00AB302E">
            <w:pPr>
              <w:spacing w:line="174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</w:t>
            </w:r>
            <w:r>
              <w:rPr>
                <w:rFonts w:eastAsia="Times New Roman"/>
                <w:w w:val="99"/>
                <w:sz w:val="16"/>
                <w:szCs w:val="16"/>
              </w:rPr>
              <w:t>дата)</w:t>
            </w:r>
          </w:p>
        </w:tc>
      </w:tr>
      <w:tr w:rsidR="004F3063">
        <w:trPr>
          <w:trHeight w:val="458"/>
        </w:trPr>
        <w:tc>
          <w:tcPr>
            <w:tcW w:w="3760" w:type="dxa"/>
            <w:gridSpan w:val="3"/>
            <w:vAlign w:val="bottom"/>
          </w:tcPr>
          <w:p w:rsidR="004F3063" w:rsidRDefault="00AB302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 на практику принял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06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</w:tr>
      <w:tr w:rsidR="004F3063">
        <w:trPr>
          <w:trHeight w:val="277"/>
        </w:trPr>
        <w:tc>
          <w:tcPr>
            <w:tcW w:w="3760" w:type="dxa"/>
            <w:gridSpan w:val="3"/>
            <w:vAlign w:val="bottom"/>
          </w:tcPr>
          <w:p w:rsidR="004F3063" w:rsidRDefault="00AB302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106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F3063" w:rsidRDefault="00AB302E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 20___ г.</w:t>
            </w:r>
          </w:p>
        </w:tc>
      </w:tr>
      <w:tr w:rsidR="004F3063">
        <w:trPr>
          <w:trHeight w:val="176"/>
        </w:trPr>
        <w:tc>
          <w:tcPr>
            <w:tcW w:w="326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vAlign w:val="bottom"/>
          </w:tcPr>
          <w:p w:rsidR="004F3063" w:rsidRDefault="004F306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4F3063" w:rsidRDefault="00AB302E">
            <w:pPr>
              <w:spacing w:line="17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(И.О. Фамилия)</w:t>
            </w:r>
          </w:p>
        </w:tc>
        <w:tc>
          <w:tcPr>
            <w:tcW w:w="3020" w:type="dxa"/>
            <w:vAlign w:val="bottom"/>
          </w:tcPr>
          <w:p w:rsidR="004F3063" w:rsidRDefault="00AB302E">
            <w:pPr>
              <w:spacing w:line="17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</w:tbl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55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24</w:t>
      </w:r>
    </w:p>
    <w:p w:rsidR="004F3063" w:rsidRDefault="004F3063">
      <w:pPr>
        <w:sectPr w:rsidR="004F3063">
          <w:pgSz w:w="11900" w:h="16838"/>
          <w:pgMar w:top="1440" w:right="566" w:bottom="420" w:left="1440" w:header="0" w:footer="0" w:gutter="0"/>
          <w:cols w:space="720" w:equalWidth="0">
            <w:col w:w="9900"/>
          </w:cols>
        </w:sectPr>
      </w:pPr>
    </w:p>
    <w:p w:rsidR="004F3063" w:rsidRPr="00AB302E" w:rsidRDefault="00AB302E" w:rsidP="00AB302E">
      <w:pPr>
        <w:ind w:left="2560"/>
        <w:jc w:val="right"/>
        <w:rPr>
          <w:sz w:val="20"/>
          <w:szCs w:val="20"/>
        </w:rPr>
      </w:pPr>
      <w:bookmarkStart w:id="24" w:name="page25"/>
      <w:bookmarkEnd w:id="24"/>
      <w:r w:rsidRPr="00AB302E">
        <w:rPr>
          <w:rFonts w:eastAsia="Times New Roman"/>
          <w:bCs/>
          <w:sz w:val="24"/>
          <w:szCs w:val="24"/>
        </w:rPr>
        <w:lastRenderedPageBreak/>
        <w:t>Приложение 4. Форма титульного листа отчета.</w:t>
      </w:r>
    </w:p>
    <w:p w:rsidR="004F3063" w:rsidRDefault="004F3063">
      <w:pPr>
        <w:spacing w:line="276" w:lineRule="exact"/>
        <w:rPr>
          <w:sz w:val="20"/>
          <w:szCs w:val="20"/>
        </w:rPr>
      </w:pPr>
    </w:p>
    <w:p w:rsidR="004F3063" w:rsidRDefault="00AB302E">
      <w:pPr>
        <w:ind w:left="3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МИНОБРНАУКИ РОССИИ</w:t>
      </w:r>
    </w:p>
    <w:p w:rsidR="004F3063" w:rsidRDefault="00AB30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3013075</wp:posOffset>
            </wp:positionH>
            <wp:positionV relativeFrom="paragraph">
              <wp:posOffset>177165</wp:posOffset>
            </wp:positionV>
            <wp:extent cx="514350" cy="5143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43" w:lineRule="exact"/>
        <w:rPr>
          <w:sz w:val="20"/>
          <w:szCs w:val="20"/>
        </w:rPr>
      </w:pPr>
    </w:p>
    <w:p w:rsidR="004F3063" w:rsidRDefault="00AB302E">
      <w:pPr>
        <w:ind w:left="1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Федеральное государственное бюджетное </w:t>
      </w:r>
      <w:r>
        <w:rPr>
          <w:rFonts w:eastAsia="Times New Roman"/>
          <w:sz w:val="24"/>
          <w:szCs w:val="24"/>
        </w:rPr>
        <w:t>образовательное учреждение</w:t>
      </w:r>
    </w:p>
    <w:p w:rsidR="004F3063" w:rsidRDefault="00AB302E">
      <w:pPr>
        <w:ind w:left="4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:rsidR="004F3063" w:rsidRDefault="00AB302E">
      <w:pPr>
        <w:ind w:lef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«Российский государственный гуманитарный университет»</w:t>
      </w:r>
    </w:p>
    <w:p w:rsidR="004F3063" w:rsidRDefault="00AB302E">
      <w:pPr>
        <w:ind w:left="3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(ФГБОУ ВО «РГГУ»)</w:t>
      </w:r>
    </w:p>
    <w:p w:rsidR="004F3063" w:rsidRDefault="004F3063">
      <w:pPr>
        <w:spacing w:line="289" w:lineRule="exact"/>
        <w:rPr>
          <w:sz w:val="20"/>
          <w:szCs w:val="20"/>
        </w:rPr>
      </w:pPr>
    </w:p>
    <w:p w:rsidR="004F3063" w:rsidRDefault="00AB302E">
      <w:pPr>
        <w:spacing w:line="236" w:lineRule="auto"/>
        <w:ind w:left="1460" w:right="1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 МАССМЕДИА И РЕКЛАМЫ ФАКУЛЬТЕТ РЕКЛАМЫ И СВЯЗЕЙ С ОБЩЕСТВЕННОСТЬЮ Кафедра интегрированных коммуникаций и рекламы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32" w:lineRule="exact"/>
        <w:rPr>
          <w:sz w:val="20"/>
          <w:szCs w:val="20"/>
        </w:rPr>
      </w:pPr>
    </w:p>
    <w:p w:rsidR="004F3063" w:rsidRDefault="00AB302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Отчёт о </w:t>
      </w:r>
      <w:r>
        <w:rPr>
          <w:rFonts w:eastAsia="Times New Roman"/>
          <w:sz w:val="28"/>
          <w:szCs w:val="28"/>
        </w:rPr>
        <w:t>прохождении практики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43" w:lineRule="exact"/>
        <w:rPr>
          <w:sz w:val="20"/>
          <w:szCs w:val="20"/>
        </w:rPr>
      </w:pPr>
    </w:p>
    <w:p w:rsidR="004F3063" w:rsidRDefault="00AB30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Производственная практика</w:t>
      </w:r>
    </w:p>
    <w:p w:rsidR="004F3063" w:rsidRDefault="004F3063">
      <w:pPr>
        <w:spacing w:line="163" w:lineRule="exact"/>
        <w:rPr>
          <w:sz w:val="20"/>
          <w:szCs w:val="20"/>
        </w:rPr>
      </w:pPr>
    </w:p>
    <w:p w:rsidR="004F3063" w:rsidRDefault="00AB302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НАУЧНО-ИССЛЕДОВАТЕЛЬСКАЯ РАБОТА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62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1460" w:right="1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42.03.01 Реклама и связи с общественностью направленность: «Современные коммуникации и реклама» Квалификация выпускника: бакалавр Форма обучения </w:t>
      </w:r>
      <w:r>
        <w:rPr>
          <w:rFonts w:eastAsia="Times New Roman"/>
          <w:i/>
          <w:iCs/>
          <w:sz w:val="24"/>
          <w:szCs w:val="24"/>
        </w:rPr>
        <w:t>(очная, очно-заочная,</w:t>
      </w:r>
      <w:r>
        <w:rPr>
          <w:rFonts w:eastAsia="Times New Roman"/>
          <w:i/>
          <w:iCs/>
          <w:sz w:val="24"/>
          <w:szCs w:val="24"/>
        </w:rPr>
        <w:t xml:space="preserve"> заочная)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54" w:lineRule="exact"/>
        <w:rPr>
          <w:sz w:val="20"/>
          <w:szCs w:val="20"/>
        </w:rPr>
      </w:pPr>
    </w:p>
    <w:p w:rsidR="004F3063" w:rsidRDefault="00AB302E">
      <w:pPr>
        <w:ind w:left="7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Студента/ки __ курса</w:t>
      </w:r>
    </w:p>
    <w:p w:rsidR="004F3063" w:rsidRDefault="00AB302E">
      <w:pPr>
        <w:ind w:left="7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 формы обучения</w:t>
      </w:r>
    </w:p>
    <w:p w:rsidR="004F3063" w:rsidRDefault="00AB302E">
      <w:pPr>
        <w:ind w:left="6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</w:t>
      </w:r>
      <w:r>
        <w:rPr>
          <w:rFonts w:eastAsia="Times New Roman"/>
          <w:i/>
          <w:iCs/>
          <w:sz w:val="24"/>
          <w:szCs w:val="24"/>
        </w:rPr>
        <w:t>(ФИО)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ind w:left="7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Руководитель практики</w:t>
      </w:r>
    </w:p>
    <w:p w:rsidR="004F3063" w:rsidRDefault="00AB302E">
      <w:pPr>
        <w:ind w:left="6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78" w:lineRule="exact"/>
        <w:rPr>
          <w:sz w:val="20"/>
          <w:szCs w:val="20"/>
        </w:rPr>
      </w:pPr>
    </w:p>
    <w:p w:rsidR="004F3063" w:rsidRDefault="00AB302E">
      <w:pPr>
        <w:tabs>
          <w:tab w:val="left" w:pos="280"/>
        </w:tabs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 20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8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25</w:t>
      </w:r>
    </w:p>
    <w:p w:rsidR="004F3063" w:rsidRDefault="004F3063">
      <w:pPr>
        <w:sectPr w:rsidR="004F3063">
          <w:pgSz w:w="11900" w:h="16838"/>
          <w:pgMar w:top="1440" w:right="846" w:bottom="420" w:left="1440" w:header="0" w:footer="0" w:gutter="0"/>
          <w:cols w:space="720" w:equalWidth="0">
            <w:col w:w="9620"/>
          </w:cols>
        </w:sectPr>
      </w:pPr>
    </w:p>
    <w:p w:rsidR="00AB302E" w:rsidRDefault="00AB302E" w:rsidP="00AB302E">
      <w:pPr>
        <w:spacing w:line="234" w:lineRule="auto"/>
        <w:ind w:left="260"/>
        <w:jc w:val="right"/>
        <w:rPr>
          <w:rFonts w:eastAsia="Times New Roman"/>
          <w:b/>
          <w:bCs/>
          <w:sz w:val="24"/>
          <w:szCs w:val="24"/>
        </w:rPr>
      </w:pPr>
      <w:bookmarkStart w:id="25" w:name="page26"/>
      <w:bookmarkEnd w:id="25"/>
    </w:p>
    <w:p w:rsidR="004F3063" w:rsidRDefault="00AB302E" w:rsidP="00AB302E">
      <w:pPr>
        <w:spacing w:line="234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Приложение 5. </w:t>
      </w:r>
      <w:r>
        <w:rPr>
          <w:rFonts w:eastAsia="Times New Roman"/>
          <w:b/>
          <w:bCs/>
          <w:sz w:val="24"/>
          <w:szCs w:val="24"/>
        </w:rPr>
        <w:t>ОБРАЗЕЦ ОФОРМЛЕНИЯ ХАРАКТЕРИСТИКИ С МЕСТА ПРОХОЖДЕНИЯ ПРАКТИКИ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51" w:lineRule="exact"/>
        <w:rPr>
          <w:sz w:val="20"/>
          <w:szCs w:val="20"/>
        </w:rPr>
      </w:pPr>
    </w:p>
    <w:p w:rsidR="004F3063" w:rsidRDefault="00AB302E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</w:t>
      </w:r>
      <w:r>
        <w:rPr>
          <w:rFonts w:eastAsia="Times New Roman"/>
          <w:b/>
          <w:bCs/>
          <w:sz w:val="32"/>
          <w:szCs w:val="32"/>
          <w:vertAlign w:val="superscript"/>
        </w:rPr>
        <w:t>1</w:t>
      </w:r>
    </w:p>
    <w:p w:rsidR="004F3063" w:rsidRDefault="00AB302E">
      <w:pPr>
        <w:spacing w:line="22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студента/ку __ курса ________ факультета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Российского государственного гуманитарного университета</w:t>
      </w:r>
    </w:p>
    <w:p w:rsidR="004F3063" w:rsidRDefault="00AB30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[Ф.И.О. студента]</w:t>
      </w:r>
    </w:p>
    <w:p w:rsidR="004F3063" w:rsidRDefault="004F3063">
      <w:pPr>
        <w:spacing w:line="286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[Ф.И.О. студента] проходил/а [вид, тип практики] практику в [наименование организа-ции] на должности [название должности].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 w:right="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время </w:t>
      </w:r>
      <w:r>
        <w:rPr>
          <w:rFonts w:eastAsia="Times New Roman"/>
          <w:sz w:val="24"/>
          <w:szCs w:val="24"/>
        </w:rPr>
        <w:t>прохождения практики обучающийся/обучающаяся ознакомился/лась с [перечень], выполнял/а [перечень], участвовал/а в [перечень].</w:t>
      </w:r>
    </w:p>
    <w:p w:rsidR="004F3063" w:rsidRDefault="004F3063">
      <w:pPr>
        <w:spacing w:line="310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время прохождения практики [Ф.И.О. студента] зарекомендовал/а себя как [уточнение].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за прохождение практики – [оценка]</w:t>
      </w:r>
    </w:p>
    <w:p w:rsidR="004F3063" w:rsidRDefault="004F3063">
      <w:pPr>
        <w:sectPr w:rsidR="004F3063">
          <w:pgSz w:w="11900" w:h="16838"/>
          <w:pgMar w:top="1418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52" w:lineRule="exact"/>
        <w:rPr>
          <w:sz w:val="20"/>
          <w:szCs w:val="20"/>
        </w:rPr>
      </w:pP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Руководитель практики</w:t>
      </w:r>
    </w:p>
    <w:p w:rsidR="004F3063" w:rsidRDefault="00AB30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32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4F3063" w:rsidRDefault="00AB302E">
      <w:pPr>
        <w:ind w:left="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</w:p>
    <w:p w:rsidR="004F3063" w:rsidRDefault="00AB302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32" w:lineRule="exact"/>
        <w:rPr>
          <w:sz w:val="20"/>
          <w:szCs w:val="20"/>
        </w:rPr>
      </w:pPr>
    </w:p>
    <w:p w:rsidR="004F3063" w:rsidRDefault="00AB302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ФИО)</w:t>
      </w:r>
    </w:p>
    <w:p w:rsidR="004F3063" w:rsidRDefault="004F3063">
      <w:pPr>
        <w:spacing w:line="475" w:lineRule="exact"/>
        <w:rPr>
          <w:sz w:val="20"/>
          <w:szCs w:val="20"/>
        </w:rPr>
      </w:pPr>
    </w:p>
    <w:p w:rsidR="004F3063" w:rsidRDefault="004F3063">
      <w:pPr>
        <w:sectPr w:rsidR="004F3063">
          <w:type w:val="continuous"/>
          <w:pgSz w:w="11900" w:h="16838"/>
          <w:pgMar w:top="1418" w:right="846" w:bottom="420" w:left="1440" w:header="0" w:footer="0" w:gutter="0"/>
          <w:cols w:num="3" w:space="720" w:equalWidth="0">
            <w:col w:w="3860" w:space="720"/>
            <w:col w:w="2040" w:space="720"/>
            <w:col w:w="2280"/>
          </w:cols>
        </w:sectPr>
      </w:pPr>
    </w:p>
    <w:p w:rsidR="004F3063" w:rsidRDefault="004F3063">
      <w:pPr>
        <w:spacing w:line="76" w:lineRule="exact"/>
        <w:rPr>
          <w:sz w:val="20"/>
          <w:szCs w:val="20"/>
        </w:rPr>
      </w:pP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(дата)</w:t>
      </w:r>
    </w:p>
    <w:p w:rsidR="004F3063" w:rsidRDefault="004F30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4" o:spid="_x0000_s1069" style="position:absolute;z-index:251678208;visibility:visible;mso-wrap-distance-left:0;mso-wrap-distance-right:0" from="13.1pt,355.2pt" to="157.1pt,355.2pt" o:allowincell="f" strokeweight=".21164mm"/>
        </w:pict>
      </w:r>
    </w:p>
    <w:p w:rsidR="004F3063" w:rsidRDefault="004F3063">
      <w:pPr>
        <w:sectPr w:rsidR="004F3063">
          <w:type w:val="continuous"/>
          <w:pgSz w:w="11900" w:h="16838"/>
          <w:pgMar w:top="1418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20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28"/>
        </w:numPr>
        <w:tabs>
          <w:tab w:val="left" w:pos="380"/>
        </w:tabs>
        <w:ind w:left="380" w:hanging="120"/>
        <w:rPr>
          <w:rFonts w:ascii="Calibri" w:eastAsia="Calibri" w:hAnsi="Calibri" w:cs="Calibri"/>
          <w:sz w:val="26"/>
          <w:szCs w:val="26"/>
          <w:vertAlign w:val="superscript"/>
        </w:rPr>
      </w:pPr>
      <w:r>
        <w:rPr>
          <w:rFonts w:eastAsia="Times New Roman"/>
          <w:sz w:val="16"/>
          <w:szCs w:val="16"/>
        </w:rPr>
        <w:t>Оформляется либо на бланке организации,</w:t>
      </w:r>
      <w:r>
        <w:rPr>
          <w:rFonts w:eastAsia="Times New Roman"/>
          <w:sz w:val="16"/>
          <w:szCs w:val="16"/>
        </w:rPr>
        <w:t xml:space="preserve"> либо заверяется печатью</w:t>
      </w:r>
    </w:p>
    <w:p w:rsidR="004F3063" w:rsidRDefault="004F3063">
      <w:pPr>
        <w:spacing w:line="256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26</w:t>
      </w:r>
    </w:p>
    <w:p w:rsidR="004F3063" w:rsidRDefault="004F3063">
      <w:pPr>
        <w:sectPr w:rsidR="004F3063">
          <w:type w:val="continuous"/>
          <w:pgSz w:w="11900" w:h="16838"/>
          <w:pgMar w:top="1418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4F3063">
      <w:pPr>
        <w:spacing w:line="14" w:lineRule="exact"/>
        <w:rPr>
          <w:sz w:val="20"/>
          <w:szCs w:val="20"/>
        </w:rPr>
      </w:pPr>
      <w:bookmarkStart w:id="26" w:name="page27"/>
      <w:bookmarkEnd w:id="26"/>
    </w:p>
    <w:p w:rsidR="004F3063" w:rsidRDefault="00AB302E" w:rsidP="00AB302E">
      <w:pPr>
        <w:ind w:right="-259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6. </w:t>
      </w:r>
      <w:r>
        <w:rPr>
          <w:rFonts w:eastAsia="Times New Roman"/>
          <w:sz w:val="24"/>
          <w:szCs w:val="24"/>
        </w:rPr>
        <w:t xml:space="preserve"> Форма отчета о проведении</w:t>
      </w:r>
    </w:p>
    <w:p w:rsidR="004F3063" w:rsidRDefault="00AB302E" w:rsidP="00AB302E">
      <w:pPr>
        <w:ind w:right="-259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 посещении мероприятия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80" w:lineRule="exact"/>
        <w:rPr>
          <w:sz w:val="20"/>
          <w:szCs w:val="20"/>
        </w:rPr>
      </w:pPr>
    </w:p>
    <w:p w:rsidR="004F3063" w:rsidRDefault="00AB302E">
      <w:pPr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_______________Дата ______________________________________________________</w:t>
      </w:r>
    </w:p>
    <w:p w:rsidR="004F3063" w:rsidRDefault="00AB30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и статус мероприятия</w:t>
      </w:r>
    </w:p>
    <w:p w:rsidR="004F3063" w:rsidRDefault="004F3063">
      <w:pPr>
        <w:spacing w:line="276" w:lineRule="exact"/>
        <w:rPr>
          <w:sz w:val="20"/>
          <w:szCs w:val="20"/>
        </w:rPr>
      </w:pP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Организаторы мероприятия:</w:t>
      </w:r>
      <w:r>
        <w:rPr>
          <w:rFonts w:eastAsia="Times New Roman"/>
          <w:sz w:val="24"/>
          <w:szCs w:val="24"/>
        </w:rPr>
        <w:t xml:space="preserve"> ________________________________</w:t>
      </w: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Партнеры мероприятия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67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Цели и задачи мероприятия</w:t>
      </w:r>
    </w:p>
    <w:p w:rsidR="004F3063" w:rsidRDefault="004F3063">
      <w:pPr>
        <w:spacing w:line="139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и структура участников</w:t>
      </w:r>
    </w:p>
    <w:p w:rsidR="004F3063" w:rsidRDefault="004F3063">
      <w:pPr>
        <w:spacing w:line="168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30"/>
        </w:numPr>
        <w:tabs>
          <w:tab w:val="left" w:pos="980"/>
        </w:tabs>
        <w:spacing w:line="347" w:lineRule="auto"/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Представители академических, вузовских и др. учреждений (перечислить учреждения).</w:t>
      </w:r>
    </w:p>
    <w:p w:rsidR="004F3063" w:rsidRDefault="004F3063">
      <w:pPr>
        <w:spacing w:line="45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30"/>
        </w:numPr>
        <w:tabs>
          <w:tab w:val="left" w:pos="980"/>
        </w:tabs>
        <w:spacing w:line="347" w:lineRule="auto"/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Представители зарубежных академических, вузовских и д</w:t>
      </w:r>
      <w:r>
        <w:rPr>
          <w:rFonts w:eastAsia="Times New Roman"/>
          <w:sz w:val="24"/>
          <w:szCs w:val="24"/>
        </w:rPr>
        <w:t>р. учреждений (перечислить учреждения).</w:t>
      </w:r>
    </w:p>
    <w:p w:rsidR="004F3063" w:rsidRDefault="004F3063">
      <w:pPr>
        <w:spacing w:line="16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3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докладов, выступлений, презентаций, экспозиций.</w:t>
      </w:r>
    </w:p>
    <w:p w:rsidR="004F3063" w:rsidRDefault="004F3063">
      <w:pPr>
        <w:spacing w:line="149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31"/>
        </w:numPr>
        <w:tabs>
          <w:tab w:val="left" w:pos="980"/>
        </w:tabs>
        <w:spacing w:line="350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Новизна, значимость представленных результатов научных исследований, итоги дискуссий и т.д.</w:t>
      </w:r>
    </w:p>
    <w:p w:rsidR="004F3063" w:rsidRDefault="004F3063">
      <w:pPr>
        <w:spacing w:line="11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3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Принятые документы и рекомендации.</w:t>
      </w:r>
    </w:p>
    <w:p w:rsidR="004F3063" w:rsidRDefault="004F3063">
      <w:pPr>
        <w:spacing w:line="149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31"/>
        </w:numPr>
        <w:tabs>
          <w:tab w:val="left" w:pos="980"/>
        </w:tabs>
        <w:spacing w:line="350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Публикация материалов </w:t>
      </w:r>
      <w:r>
        <w:rPr>
          <w:rFonts w:eastAsia="Times New Roman"/>
          <w:sz w:val="24"/>
          <w:szCs w:val="24"/>
        </w:rPr>
        <w:t>мероприятия/конференции (Полное библиографическое описание с указанием издательства, страниц, объема в п.л., тиража)</w:t>
      </w:r>
    </w:p>
    <w:p w:rsidR="004F3063" w:rsidRDefault="004F3063">
      <w:pPr>
        <w:spacing w:line="10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3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Сайт мероприятия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AB302E" w:rsidRDefault="00AB302E">
      <w:pPr>
        <w:spacing w:line="200" w:lineRule="exact"/>
        <w:rPr>
          <w:sz w:val="20"/>
          <w:szCs w:val="20"/>
        </w:rPr>
      </w:pPr>
    </w:p>
    <w:p w:rsidR="00AB302E" w:rsidRDefault="00AB302E">
      <w:pPr>
        <w:spacing w:line="200" w:lineRule="exact"/>
        <w:rPr>
          <w:sz w:val="20"/>
          <w:szCs w:val="20"/>
        </w:rPr>
      </w:pPr>
    </w:p>
    <w:p w:rsidR="00AB302E" w:rsidRDefault="00AB302E">
      <w:pPr>
        <w:spacing w:line="200" w:lineRule="exact"/>
        <w:rPr>
          <w:sz w:val="20"/>
          <w:szCs w:val="20"/>
        </w:rPr>
      </w:pPr>
    </w:p>
    <w:p w:rsidR="00AB302E" w:rsidRDefault="00AB302E">
      <w:pPr>
        <w:spacing w:line="200" w:lineRule="exact"/>
        <w:rPr>
          <w:sz w:val="20"/>
          <w:szCs w:val="20"/>
        </w:rPr>
      </w:pPr>
    </w:p>
    <w:p w:rsidR="00AB302E" w:rsidRDefault="00AB302E">
      <w:pPr>
        <w:spacing w:line="200" w:lineRule="exact"/>
        <w:rPr>
          <w:sz w:val="20"/>
          <w:szCs w:val="20"/>
        </w:rPr>
      </w:pPr>
    </w:p>
    <w:p w:rsidR="00AB302E" w:rsidRDefault="00AB302E">
      <w:pPr>
        <w:spacing w:line="200" w:lineRule="exact"/>
        <w:rPr>
          <w:sz w:val="20"/>
          <w:szCs w:val="20"/>
        </w:rPr>
      </w:pPr>
    </w:p>
    <w:p w:rsidR="00AB302E" w:rsidRDefault="00AB302E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AB302E" w:rsidRDefault="00AB302E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47" w:lineRule="exact"/>
        <w:rPr>
          <w:sz w:val="20"/>
          <w:szCs w:val="20"/>
        </w:rPr>
      </w:pPr>
    </w:p>
    <w:p w:rsidR="004F3063" w:rsidRDefault="00AB302E" w:rsidP="00AB302E">
      <w:pPr>
        <w:ind w:right="-259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УЧЕБНО </w:t>
      </w:r>
      <w:proofErr w:type="gramStart"/>
      <w:r>
        <w:rPr>
          <w:rFonts w:eastAsia="Times New Roman"/>
          <w:sz w:val="24"/>
          <w:szCs w:val="24"/>
        </w:rPr>
        <w:t>-М</w:t>
      </w:r>
      <w:proofErr w:type="gramEnd"/>
      <w:r>
        <w:rPr>
          <w:rFonts w:eastAsia="Times New Roman"/>
          <w:sz w:val="24"/>
          <w:szCs w:val="24"/>
        </w:rPr>
        <w:t>ЕТОДИЧЕСКИЕ МАТЕРИАЛЫ</w:t>
      </w:r>
    </w:p>
    <w:p w:rsidR="004F3063" w:rsidRDefault="004F3063">
      <w:pPr>
        <w:spacing w:line="221" w:lineRule="exact"/>
        <w:rPr>
          <w:sz w:val="20"/>
          <w:szCs w:val="20"/>
        </w:rPr>
      </w:pPr>
    </w:p>
    <w:p w:rsidR="004F3063" w:rsidRDefault="00AB302E">
      <w:pPr>
        <w:spacing w:line="250" w:lineRule="auto"/>
        <w:ind w:left="660" w:right="2540"/>
        <w:rPr>
          <w:sz w:val="20"/>
          <w:szCs w:val="20"/>
        </w:rPr>
      </w:pPr>
      <w:bookmarkStart w:id="27" w:name="page28"/>
      <w:bookmarkEnd w:id="27"/>
      <w:r>
        <w:rPr>
          <w:rFonts w:eastAsia="Times New Roman"/>
          <w:b/>
          <w:bCs/>
          <w:sz w:val="23"/>
          <w:szCs w:val="23"/>
        </w:rPr>
        <w:t xml:space="preserve">Основные </w:t>
      </w:r>
      <w:proofErr w:type="spellStart"/>
      <w:r>
        <w:rPr>
          <w:rFonts w:eastAsia="Times New Roman"/>
          <w:b/>
          <w:bCs/>
          <w:sz w:val="23"/>
          <w:szCs w:val="23"/>
        </w:rPr>
        <w:t>наукометрические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показатели </w:t>
      </w:r>
      <w:proofErr w:type="spellStart"/>
      <w:r>
        <w:rPr>
          <w:rFonts w:eastAsia="Times New Roman"/>
          <w:sz w:val="23"/>
          <w:szCs w:val="23"/>
        </w:rPr>
        <w:t>Наукометрические</w:t>
      </w:r>
      <w:proofErr w:type="spellEnd"/>
      <w:r>
        <w:rPr>
          <w:rFonts w:eastAsia="Times New Roman"/>
          <w:sz w:val="23"/>
          <w:szCs w:val="23"/>
        </w:rPr>
        <w:t xml:space="preserve"> показатели авторов и научных учреждений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Индекс Хирша (h-индекс): назван по фамилии ученого, предложившего этот показатель для оценки научной деятельности).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8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количественная характеристика продуктивн</w:t>
      </w:r>
      <w:r>
        <w:rPr>
          <w:rFonts w:eastAsia="Times New Roman"/>
          <w:sz w:val="24"/>
          <w:szCs w:val="24"/>
        </w:rPr>
        <w:t>ости учёного, основанная на количе-стве его публикаций и количестве цитирований этих публикаций: ученый имеет индекс h, если он опубликовал h статей, на каждую из которых сослались как минимум h раз. Так, если у автора опубликовано 100 статей, на каждую из</w:t>
      </w:r>
      <w:r>
        <w:rPr>
          <w:rFonts w:eastAsia="Times New Roman"/>
          <w:sz w:val="24"/>
          <w:szCs w:val="24"/>
        </w:rPr>
        <w:t xml:space="preserve"> которых имеется лишь одна ссылка, его h-индекс равен 1. Таким же будет h-индекс автора, опубликовавшего одну статью, на которую сослались 100 раз. И если у автора имеется 1 статья с 9 цитированиями, 2 статьи с 8 цитированиями, 3 статьи с 7 цитированиями, </w:t>
      </w:r>
      <w:r>
        <w:rPr>
          <w:rFonts w:eastAsia="Times New Roman"/>
          <w:sz w:val="24"/>
          <w:szCs w:val="24"/>
        </w:rPr>
        <w:t>…, 9 статей с 1 цитированием каждой из них, то его h-индекс также равен</w:t>
      </w:r>
    </w:p>
    <w:p w:rsidR="004F3063" w:rsidRDefault="004F3063">
      <w:pPr>
        <w:spacing w:line="19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32"/>
        </w:numPr>
        <w:tabs>
          <w:tab w:val="left" w:pos="900"/>
        </w:tabs>
        <w:spacing w:line="234" w:lineRule="auto"/>
        <w:ind w:left="66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Индекс Хирша был разработан, чтобы получить более адекватную оценку научной продуктивности исследователя, чем могут дать такие простые характеристики, как об-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щее число публикаций </w:t>
      </w:r>
      <w:r>
        <w:rPr>
          <w:rFonts w:eastAsia="Times New Roman"/>
          <w:sz w:val="24"/>
          <w:szCs w:val="24"/>
        </w:rPr>
        <w:t>или общее число цитирований. Индекс Хирша вычисляется автома-тически c помощью специальных приложений в реферативных базах данных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Pr="00AB302E" w:rsidRDefault="00AB302E">
      <w:pPr>
        <w:ind w:left="660"/>
        <w:rPr>
          <w:sz w:val="20"/>
          <w:szCs w:val="20"/>
          <w:lang w:val="en-US"/>
        </w:rPr>
      </w:pPr>
      <w:r w:rsidRPr="00AB302E">
        <w:rPr>
          <w:rFonts w:eastAsia="Times New Roman"/>
          <w:sz w:val="24"/>
          <w:szCs w:val="24"/>
          <w:lang w:val="en-US"/>
        </w:rPr>
        <w:t xml:space="preserve">Scopus, Web of Science, </w:t>
      </w:r>
      <w:r>
        <w:rPr>
          <w:rFonts w:eastAsia="Times New Roman"/>
          <w:sz w:val="24"/>
          <w:szCs w:val="24"/>
        </w:rPr>
        <w:t>РИНЦ</w:t>
      </w:r>
      <w:r w:rsidRPr="00AB302E">
        <w:rPr>
          <w:rFonts w:eastAsia="Times New Roman"/>
          <w:sz w:val="24"/>
          <w:szCs w:val="24"/>
          <w:lang w:val="en-US"/>
        </w:rPr>
        <w:t>.</w:t>
      </w: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Простейший способ расчета индекса Хирша: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50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Располагаете свои статьи в виде списка в порядке убыв</w:t>
      </w:r>
      <w:r>
        <w:rPr>
          <w:rFonts w:eastAsia="Times New Roman"/>
          <w:sz w:val="23"/>
          <w:szCs w:val="23"/>
        </w:rPr>
        <w:t>ания цитируемости. Начинаете их пересчитывать. Порядковый номер статьи возрастает, а число цитирований убывает. Как только порядковый номер статьи совпадет с числом цитирований – это и есть ваш h-индекс</w:t>
      </w:r>
    </w:p>
    <w:p w:rsidR="004F3063" w:rsidRDefault="00AB302E">
      <w:pPr>
        <w:spacing w:line="230" w:lineRule="auto"/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Например: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33"/>
        </w:numPr>
        <w:tabs>
          <w:tab w:val="left" w:pos="900"/>
        </w:tabs>
        <w:ind w:left="900" w:hanging="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5 цитирований</w:t>
      </w:r>
    </w:p>
    <w:p w:rsidR="004F3063" w:rsidRDefault="00AB302E">
      <w:pPr>
        <w:numPr>
          <w:ilvl w:val="0"/>
          <w:numId w:val="33"/>
        </w:numPr>
        <w:tabs>
          <w:tab w:val="left" w:pos="900"/>
        </w:tabs>
        <w:ind w:left="900" w:hanging="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4 цитирования</w:t>
      </w:r>
    </w:p>
    <w:p w:rsidR="004F3063" w:rsidRDefault="00AB302E">
      <w:pPr>
        <w:numPr>
          <w:ilvl w:val="0"/>
          <w:numId w:val="33"/>
        </w:numPr>
        <w:tabs>
          <w:tab w:val="left" w:pos="900"/>
        </w:tabs>
        <w:ind w:left="900" w:hanging="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3 цитирования</w:t>
      </w:r>
    </w:p>
    <w:p w:rsidR="004F3063" w:rsidRDefault="004F3063">
      <w:pPr>
        <w:spacing w:line="12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33"/>
        </w:numPr>
        <w:tabs>
          <w:tab w:val="left" w:pos="900"/>
        </w:tabs>
        <w:spacing w:line="234" w:lineRule="auto"/>
        <w:ind w:left="660" w:right="646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Статья 2 цитирования Индекс Хирша – 3</w:t>
      </w:r>
    </w:p>
    <w:p w:rsidR="004F3063" w:rsidRDefault="004F3063">
      <w:pPr>
        <w:spacing w:line="2" w:lineRule="exact"/>
        <w:rPr>
          <w:rFonts w:eastAsia="Times New Roman"/>
          <w:sz w:val="24"/>
          <w:szCs w:val="24"/>
        </w:rPr>
      </w:pPr>
    </w:p>
    <w:p w:rsidR="004F3063" w:rsidRDefault="00AB302E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помнить, что h-индекс рассчитывается в конкретной БД на основе публи-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660" w:hanging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каций, учтенных именно в этой базе. В разных БД показатель может быть различным.</w:t>
      </w:r>
      <w:r>
        <w:rPr>
          <w:rFonts w:eastAsia="Times New Roman"/>
          <w:sz w:val="24"/>
          <w:szCs w:val="24"/>
        </w:rPr>
        <w:t xml:space="preserve"> Наукометрические показатели журналов, в которых печатаются результаты научных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исследований.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журнала - отношение числа ссылок, которые получил журнал в теку-щем году на статьи, опубликованные в этом журнале в предыдущие два года, к числу ст</w:t>
      </w:r>
      <w:r>
        <w:rPr>
          <w:rFonts w:eastAsia="Times New Roman"/>
          <w:sz w:val="24"/>
          <w:szCs w:val="24"/>
        </w:rPr>
        <w:t>а-тей, опубликованных в этом журнале в эти же два предшествующих года.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Импакт-фактор рассчитывается в базах данных Web of Science (аналитический модуль Journal Citation Reports), РИНЦ. Для расчета классического импакт-фактора используется массив публикаци</w:t>
      </w:r>
      <w:r>
        <w:rPr>
          <w:rFonts w:eastAsia="Times New Roman"/>
          <w:sz w:val="24"/>
          <w:szCs w:val="24"/>
        </w:rPr>
        <w:t>й за 3 года, включая 2-летнее окно цитирования.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Импакт-фактор является мерой, определяющей частоту, с которой цитируется средне-цитируемая статья журнала и может служить индикатором «востребованности» и «признан-ности» журнала в научной среде. Публикация </w:t>
      </w:r>
      <w:r>
        <w:rPr>
          <w:rFonts w:eastAsia="Times New Roman"/>
          <w:sz w:val="24"/>
          <w:szCs w:val="24"/>
        </w:rPr>
        <w:t>в журнале, имеющем высокие показатели, повышает рейтинг автора статьи.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Обращаем Ваше внимание, что для журналов из БД Scopus импактфактор не рассчиты-вается. При выборе журнала в этой базе можно ориентироваться на следующие наукомет-рические показатели: S</w:t>
      </w:r>
      <w:r>
        <w:rPr>
          <w:rFonts w:eastAsia="Times New Roman"/>
          <w:sz w:val="24"/>
          <w:szCs w:val="24"/>
        </w:rPr>
        <w:t>JR и SNIP.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SJR (SCImago Journal Ranking) – рейтинг журналов, в котором учитываются не только общее количество цитирований, но и взвешенные показатели цитирований по годам и качественные показатели, такие как авторитетность ссылок. В целом SJR</w:t>
      </w:r>
      <w:r>
        <w:rPr>
          <w:rFonts w:eastAsia="Times New Roman"/>
          <w:sz w:val="24"/>
          <w:szCs w:val="24"/>
        </w:rPr>
        <w:t xml:space="preserve"> не очень сильно отличается от привычного импакт-фактора, весьма привлекая более широким спек-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тром журналов и полностью открытым характером.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SNIP - еще более продвинутый показатель, используемый Scopus. Этот показатель учи-тывает уже и уровень цитирован</w:t>
      </w:r>
      <w:r>
        <w:rPr>
          <w:rFonts w:eastAsia="Times New Roman"/>
          <w:sz w:val="24"/>
          <w:szCs w:val="24"/>
        </w:rPr>
        <w:t>ий в каждой научной области, так что может быть</w:t>
      </w:r>
    </w:p>
    <w:p w:rsidR="004F3063" w:rsidRDefault="004F3063">
      <w:pPr>
        <w:spacing w:line="50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28</w:t>
      </w:r>
    </w:p>
    <w:p w:rsidR="004F3063" w:rsidRDefault="004F3063">
      <w:pPr>
        <w:sectPr w:rsidR="004F3063">
          <w:pgSz w:w="11900" w:h="16838"/>
          <w:pgMar w:top="1418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AB302E">
      <w:pPr>
        <w:spacing w:line="237" w:lineRule="auto"/>
        <w:ind w:left="260"/>
        <w:jc w:val="both"/>
        <w:rPr>
          <w:sz w:val="20"/>
          <w:szCs w:val="20"/>
        </w:rPr>
      </w:pPr>
      <w:bookmarkStart w:id="28" w:name="page29"/>
      <w:bookmarkEnd w:id="28"/>
      <w:r>
        <w:rPr>
          <w:rFonts w:eastAsia="Times New Roman"/>
          <w:sz w:val="24"/>
          <w:szCs w:val="24"/>
        </w:rPr>
        <w:lastRenderedPageBreak/>
        <w:t>использован для сравнения публикаций в разных научных направлениях. Основные особен-ности расчета этого показателя заключаются в следующем. В показателе учитываются ссылки, сделанные</w:t>
      </w:r>
      <w:r>
        <w:rPr>
          <w:rFonts w:eastAsia="Times New Roman"/>
          <w:sz w:val="24"/>
          <w:szCs w:val="24"/>
        </w:rPr>
        <w:t xml:space="preserve"> в текущем году, на статьи, вышедшие в течение трех предыдущих лет. Публикационное окно = 3 года, Окно цитирования = 1 год.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Типы документов одинаковы для всех этапов подсчета показателя.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50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Вводится специальное определение «индивидуальной области науки» для</w:t>
      </w:r>
      <w:r>
        <w:rPr>
          <w:rFonts w:eastAsia="Times New Roman"/>
          <w:sz w:val="23"/>
          <w:szCs w:val="23"/>
        </w:rPr>
        <w:t xml:space="preserve"> журнала, или «окружения журнала»: все статьи, опубликованные в текущем году (в любом издании), ко-торые хотя бы однажды цитировали выпуски журнала, вышедшие за последние десять лет.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определения потенциала цитирования (это среднее число позиций, средн</w:t>
      </w:r>
      <w:r>
        <w:rPr>
          <w:rFonts w:eastAsia="Times New Roman"/>
          <w:sz w:val="24"/>
          <w:szCs w:val="24"/>
        </w:rPr>
        <w:t>яя «длина» списков цитируемой литературы в статьях «окружения») подсчитывается среднее число ссылок в статьях, составляющих «окружение журнала». Но учитываются только те ссылки, которые: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ведут на статьи, вышедшие в течение трех предыдущих лет;</w:t>
      </w: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ведут на статьи, имеющиеся в базе данных, по которой идет расчет.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Индекс оперативности (immediacy index) – показатель количества ссылок на публика-ции журнала, полученные в год публикации. Отражает насколько быстро становятся из-вестны в научном мире ста</w:t>
      </w:r>
      <w:r>
        <w:rPr>
          <w:rFonts w:eastAsia="Times New Roman"/>
          <w:sz w:val="24"/>
          <w:szCs w:val="24"/>
        </w:rPr>
        <w:t>тьи, опубликованные в журнале. Вычисляется как отношение числа полученных журналом в некотором году ссылок на статьи, вышедшие в том же самом году, к суммарному числу статей, вышедших за этот год в журнале.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89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Рекомендации по написанию научных текстов.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44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29</w:t>
      </w:r>
    </w:p>
    <w:p w:rsidR="004F3063" w:rsidRDefault="004F3063">
      <w:pPr>
        <w:sectPr w:rsidR="004F3063">
          <w:pgSz w:w="11900" w:h="16838"/>
          <w:pgMar w:top="1142" w:right="846" w:bottom="420" w:left="1440" w:header="0" w:footer="0" w:gutter="0"/>
          <w:cols w:space="720" w:equalWidth="0">
            <w:col w:w="9620"/>
          </w:cols>
        </w:sectPr>
      </w:pPr>
    </w:p>
    <w:bookmarkStart w:id="29" w:name="page30"/>
    <w:bookmarkEnd w:id="29"/>
    <w:p w:rsidR="004F3063" w:rsidRDefault="004F3063">
      <w:pPr>
        <w:ind w:left="660"/>
        <w:rPr>
          <w:rFonts w:eastAsia="Times New Roman"/>
          <w:color w:val="0000FF"/>
          <w:sz w:val="20"/>
          <w:szCs w:val="20"/>
          <w:u w:val="single"/>
        </w:rPr>
      </w:pPr>
      <w:r>
        <w:lastRenderedPageBreak/>
        <w:fldChar w:fldCharType="begin"/>
      </w:r>
      <w:r>
        <w:instrText>HYPERLINK "http://polit.ru/author/287830/" \h</w:instrText>
      </w:r>
      <w:r>
        <w:fldChar w:fldCharType="separate"/>
      </w:r>
      <w:r w:rsidR="00AB302E">
        <w:rPr>
          <w:rFonts w:eastAsia="Times New Roman"/>
          <w:color w:val="0000FF"/>
          <w:sz w:val="20"/>
          <w:szCs w:val="20"/>
          <w:u w:val="single"/>
        </w:rPr>
        <w:t>Наталья Тоганова</w:t>
      </w:r>
      <w:r w:rsidR="00AB302E">
        <w:rPr>
          <w:rFonts w:eastAsia="Times New Roman"/>
          <w:color w:val="000000"/>
          <w:sz w:val="20"/>
          <w:szCs w:val="20"/>
        </w:rPr>
        <w:t xml:space="preserve">  </w:t>
      </w:r>
      <w:r>
        <w:fldChar w:fldCharType="end"/>
      </w:r>
      <w:r w:rsidR="00AB302E">
        <w:rPr>
          <w:rFonts w:eastAsia="Times New Roman"/>
          <w:b/>
          <w:bCs/>
          <w:color w:val="000000"/>
          <w:sz w:val="20"/>
          <w:szCs w:val="20"/>
        </w:rPr>
        <w:t>Как писать научные тексты</w:t>
      </w:r>
      <w:r w:rsidR="00AB302E">
        <w:rPr>
          <w:rFonts w:eastAsia="Times New Roman"/>
          <w:b/>
          <w:bCs/>
          <w:color w:val="000000"/>
          <w:sz w:val="25"/>
          <w:szCs w:val="25"/>
          <w:vertAlign w:val="superscript"/>
        </w:rPr>
        <w:t>2</w:t>
      </w:r>
    </w:p>
    <w:p w:rsidR="004F3063" w:rsidRDefault="00AB302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Эта статья написана по следам книги «Техника научной работы», вышедшей под редакцией Нор-</w:t>
      </w:r>
      <w:r>
        <w:rPr>
          <w:rFonts w:eastAsia="Times New Roman"/>
          <w:sz w:val="20"/>
          <w:szCs w:val="20"/>
        </w:rPr>
        <w:t>берта Франка и Йоахима Стари (Die Technik wissenschaftlichen Arbeitens / Hg. N. Frank, J. Stary). «Техника научной работы» – это краткое введение в техническую сторону научной деятельности, предназначенное для студентов. Книга претерпела пятнадцать переизд</w:t>
      </w:r>
      <w:r>
        <w:rPr>
          <w:rFonts w:eastAsia="Times New Roman"/>
          <w:sz w:val="20"/>
          <w:szCs w:val="20"/>
        </w:rPr>
        <w:t>аний, и это не удивительно – написана она доступным язы-ком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сталкивается каждый пробующий себя на</w:t>
      </w:r>
      <w:r>
        <w:rPr>
          <w:rFonts w:eastAsia="Times New Roman"/>
          <w:sz w:val="20"/>
          <w:szCs w:val="20"/>
        </w:rPr>
        <w:t xml:space="preserve"> стезе ученого, и привожу работы, которые помогли мне решить те или иные технические сложности в ходе обуче-ния в аспирантуре. В конце статьи приведен список литературы.</w:t>
      </w:r>
    </w:p>
    <w:p w:rsidR="004F3063" w:rsidRDefault="004F3063">
      <w:pPr>
        <w:spacing w:line="6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***</w:t>
      </w:r>
    </w:p>
    <w:p w:rsidR="004F3063" w:rsidRDefault="004F3063">
      <w:pPr>
        <w:spacing w:line="11" w:lineRule="exact"/>
        <w:rPr>
          <w:sz w:val="20"/>
          <w:szCs w:val="20"/>
        </w:rPr>
      </w:pPr>
    </w:p>
    <w:p w:rsidR="004F3063" w:rsidRDefault="00AB302E">
      <w:pPr>
        <w:spacing w:line="238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Купив и пролистав книгу Н. Франка и Й. Стари, я с сожалением должна была констат</w:t>
      </w:r>
      <w:r>
        <w:rPr>
          <w:rFonts w:eastAsia="Times New Roman"/>
          <w:sz w:val="20"/>
          <w:szCs w:val="20"/>
        </w:rPr>
        <w:t>ировать: с ее по-купкой я опоздала на несколько лет. Примерно на шесть. На последних курсах университета и в аспирантуре, когда появилась необходимость писать статьи и выступать на конференциях, затрагиваемые в ней вопросы были наиболее актуальны. Конечно,</w:t>
      </w:r>
      <w:r>
        <w:rPr>
          <w:rFonts w:eastAsia="Times New Roman"/>
          <w:sz w:val="20"/>
          <w:szCs w:val="20"/>
        </w:rPr>
        <w:t xml:space="preserve"> методом проб и ошибок я научилась правильно обращаться с информа-цией и как-то начала писать статьи, но купи я книгу чуть раньше, начало моей научной жизнь было бы куда проще.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33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Что же в этой книге? Книга «Техника научной работы» построена хронологически: </w:t>
      </w:r>
      <w:r>
        <w:rPr>
          <w:rFonts w:eastAsia="Times New Roman"/>
          <w:sz w:val="20"/>
          <w:szCs w:val="20"/>
        </w:rPr>
        <w:t>с начала научного исследования, то есть с поиска литературы, до написания научной работы и выступления на конференции.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52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Поиск литературы с электронными каталогами вряд ли представляет сложность... Так-то оно так, но ли-тературу для диплома мне подбирали за</w:t>
      </w:r>
      <w:r>
        <w:rPr>
          <w:rFonts w:eastAsia="Times New Roman"/>
          <w:sz w:val="19"/>
          <w:szCs w:val="19"/>
        </w:rPr>
        <w:t xml:space="preserve"> деньги. В тот момент любые каталоги казались мне запутанными,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показалась мне ненужной. Лишь в ходе н</w:t>
      </w:r>
      <w:r>
        <w:rPr>
          <w:rFonts w:eastAsia="Times New Roman"/>
          <w:sz w:val="19"/>
          <w:szCs w:val="19"/>
        </w:rPr>
        <w:t>аписания диссертации я научилась подбирать литературу самостоятельно. С правильным хранением найденного оказа-лось все чуть сложнее. В конце аспирантуры я перешла на библиографическую программу (</w:t>
      </w:r>
      <w:r>
        <w:rPr>
          <w:rFonts w:eastAsia="Times New Roman"/>
          <w:i/>
          <w:iCs/>
          <w:sz w:val="19"/>
          <w:szCs w:val="19"/>
        </w:rPr>
        <w:t>JabRef</w:t>
      </w:r>
      <w:r>
        <w:rPr>
          <w:rFonts w:eastAsia="Times New Roman"/>
          <w:sz w:val="19"/>
          <w:szCs w:val="19"/>
        </w:rPr>
        <w:t xml:space="preserve">), когда десятки статей, брошюр и книг были прочитаны, </w:t>
      </w:r>
      <w:r>
        <w:rPr>
          <w:rFonts w:eastAsia="Times New Roman"/>
          <w:sz w:val="19"/>
          <w:szCs w:val="19"/>
        </w:rPr>
        <w:t>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за-щиты все, что лежит у меня в компьютере. Статьи, хранящиеся на жестком диске, казались мне сто</w:t>
      </w:r>
      <w:r>
        <w:rPr>
          <w:rFonts w:eastAsia="Times New Roman"/>
          <w:sz w:val="19"/>
          <w:szCs w:val="19"/>
        </w:rPr>
        <w:t>ль доступ-ными и, как говориться, были всегда под рукой, что я не всегда делала из них выписки… так и запамятовала.</w:t>
      </w:r>
    </w:p>
    <w:p w:rsidR="004F3063" w:rsidRDefault="004F3063">
      <w:pPr>
        <w:spacing w:line="5" w:lineRule="exact"/>
        <w:rPr>
          <w:sz w:val="20"/>
          <w:szCs w:val="20"/>
        </w:rPr>
      </w:pPr>
    </w:p>
    <w:p w:rsidR="004F3063" w:rsidRDefault="00AB302E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Наравне с поиском литературы в книге также уделяется внимание вопросу, как правильно читать лите-ратуру и как правильно делать записи. Несм</w:t>
      </w:r>
      <w:r>
        <w:rPr>
          <w:rFonts w:eastAsia="Times New Roman"/>
          <w:sz w:val="20"/>
          <w:szCs w:val="20"/>
        </w:rPr>
        <w:t>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4F3063" w:rsidRDefault="004F3063">
      <w:pPr>
        <w:spacing w:line="13" w:lineRule="exact"/>
        <w:rPr>
          <w:sz w:val="20"/>
          <w:szCs w:val="20"/>
        </w:rPr>
      </w:pPr>
    </w:p>
    <w:p w:rsidR="004F3063" w:rsidRDefault="00AB302E">
      <w:pPr>
        <w:numPr>
          <w:ilvl w:val="1"/>
          <w:numId w:val="34"/>
        </w:numPr>
        <w:tabs>
          <w:tab w:val="left" w:pos="855"/>
        </w:tabs>
        <w:spacing w:line="253" w:lineRule="auto"/>
        <w:ind w:left="260" w:firstLine="403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самое главное: как писать научные работы? Этому посвящена большая часть книги «Техника науч</w:t>
      </w:r>
      <w:r>
        <w:rPr>
          <w:rFonts w:eastAsia="Times New Roman"/>
          <w:sz w:val="19"/>
          <w:szCs w:val="19"/>
        </w:rPr>
        <w:t>ной работы». Для меня информация этого раздела была не столь нова, потому что в ходе работы над диссертацией</w:t>
      </w:r>
    </w:p>
    <w:p w:rsidR="004F3063" w:rsidRDefault="00AB302E">
      <w:pPr>
        <w:numPr>
          <w:ilvl w:val="0"/>
          <w:numId w:val="34"/>
        </w:numPr>
        <w:tabs>
          <w:tab w:val="left" w:pos="401"/>
        </w:tabs>
        <w:spacing w:line="251" w:lineRule="auto"/>
        <w:ind w:left="660" w:hanging="398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успела прочитать работы, посвященные отдельным аспектам написания статей и научных работ. Написание научных текстов затрагивает несколько аспектов.</w:t>
      </w:r>
      <w:r>
        <w:rPr>
          <w:rFonts w:eastAsia="Times New Roman"/>
          <w:sz w:val="19"/>
          <w:szCs w:val="19"/>
        </w:rPr>
        <w:t xml:space="preserve"> Представление о правильной структуре тек-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ста мне дала работа Б. Минто «Золотые правила Гарварда и McKinsey». Основная идея автора сводится к тому, что мысли в тексте следует выстраивать по принципу пирамиды. В качестве иллюстрации пример из предисловия: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</w:t>
      </w:r>
      <w:r>
        <w:rPr>
          <w:rFonts w:eastAsia="Times New Roman"/>
          <w:b/>
          <w:bCs/>
          <w:i/>
          <w:iCs/>
          <w:sz w:val="20"/>
          <w:szCs w:val="20"/>
        </w:rPr>
        <w:t>Мысли излагаются в том порядке, в котором они возникают в голове составителя письма</w:t>
      </w:r>
    </w:p>
    <w:p w:rsidR="004F3063" w:rsidRDefault="004F3063">
      <w:pPr>
        <w:spacing w:line="11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Звонил Джон Коллинз и сообщил, что не сможет прийти на собрание в 15:00. Хал Джонсон не возра-жает, если собрание перенесут на более позднее время или даже на завтра,</w:t>
      </w:r>
      <w:r>
        <w:rPr>
          <w:rFonts w:eastAsia="Times New Roman"/>
          <w:i/>
          <w:iCs/>
          <w:sz w:val="20"/>
          <w:szCs w:val="20"/>
        </w:rPr>
        <w:t xml:space="preserve"> но тогда не раньше 10:30. А секретарь Дона Клиффорда сообщил, что Клиффорд вернется из Франкфурта только завтра поздно вече-ром. Конференц-зал полностью зарезервирован на завтра, однако свободен в четверг. Похоже, что четверг, 11:00, походит нам для прове</w:t>
      </w:r>
      <w:r>
        <w:rPr>
          <w:rFonts w:eastAsia="Times New Roman"/>
          <w:i/>
          <w:iCs/>
          <w:sz w:val="20"/>
          <w:szCs w:val="20"/>
        </w:rPr>
        <w:t>дения собрания больше всего. Устраивает ли это время вас?</w:t>
      </w:r>
    </w:p>
    <w:p w:rsidR="004F3063" w:rsidRDefault="004F3063">
      <w:pPr>
        <w:spacing w:line="3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[…]</w:t>
      </w:r>
    </w:p>
    <w:p w:rsidR="004F3063" w:rsidRDefault="00AB302E">
      <w:pPr>
        <w:spacing w:line="237" w:lineRule="auto"/>
        <w:ind w:left="6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Изложение строится по принципу пирамиды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36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Возможно ли перенести сегодняшнее собрание на четверг на 11:00? Это время больше устраивает Кол-линза и Джонсона, да и Клиффорд к тому времени уже верне</w:t>
      </w:r>
      <w:r>
        <w:rPr>
          <w:rFonts w:eastAsia="Times New Roman"/>
          <w:i/>
          <w:iCs/>
          <w:sz w:val="20"/>
          <w:szCs w:val="20"/>
        </w:rPr>
        <w:t>тся. Кроме того, будет свободен конференц-зал». (С. 9)</w:t>
      </w:r>
    </w:p>
    <w:p w:rsidR="004F3063" w:rsidRDefault="004F3063">
      <w:pPr>
        <w:spacing w:line="13" w:lineRule="exact"/>
        <w:rPr>
          <w:sz w:val="20"/>
          <w:szCs w:val="20"/>
        </w:rPr>
      </w:pPr>
    </w:p>
    <w:p w:rsidR="004F3063" w:rsidRDefault="00AB302E">
      <w:pPr>
        <w:spacing w:line="235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Книга Б. Минто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ло-г</w:t>
      </w:r>
      <w:r>
        <w:rPr>
          <w:rFonts w:eastAsia="Times New Roman"/>
          <w:sz w:val="20"/>
          <w:szCs w:val="20"/>
        </w:rPr>
        <w:t>ичность материалу.</w:t>
      </w:r>
    </w:p>
    <w:p w:rsidR="004F3063" w:rsidRDefault="004F3063">
      <w:pPr>
        <w:spacing w:line="13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Как правильно писать маленькие тексты, например, такие как заявки на несколько тысяч знаков, я узнала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35"/>
        </w:numPr>
        <w:tabs>
          <w:tab w:val="left" w:pos="397"/>
        </w:tabs>
        <w:spacing w:line="234" w:lineRule="auto"/>
        <w:ind w:left="26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работе В.К. Чернявской «Интерпретация научного текста», где есть стилистический разбор одностраничной публикации Д. Уотсона и Ф.</w:t>
      </w:r>
      <w:r>
        <w:rPr>
          <w:rFonts w:eastAsia="Times New Roman"/>
          <w:sz w:val="20"/>
          <w:szCs w:val="20"/>
        </w:rPr>
        <w:t xml:space="preserve"> Крика 1953 года в журнале «Nature» (С. 65-67).</w:t>
      </w:r>
    </w:p>
    <w:p w:rsidR="004F3063" w:rsidRDefault="004F3063">
      <w:pPr>
        <w:spacing w:line="12" w:lineRule="exact"/>
        <w:rPr>
          <w:rFonts w:eastAsia="Times New Roman"/>
          <w:sz w:val="20"/>
          <w:szCs w:val="20"/>
        </w:rPr>
      </w:pPr>
    </w:p>
    <w:p w:rsidR="004F3063" w:rsidRDefault="00AB302E">
      <w:pPr>
        <w:spacing w:line="235" w:lineRule="auto"/>
        <w:ind w:left="260" w:firstLine="40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Работы российских авторов, посвященные написанию научных текстов, как правило, очень сложно чи-тать. Попавшиеся мне монографии были посвящены либо бюрократическим аспектам (Б.М. Батько «Соиска-телю ученой ст</w:t>
      </w:r>
      <w:r>
        <w:rPr>
          <w:rFonts w:eastAsia="Times New Roman"/>
          <w:sz w:val="20"/>
          <w:szCs w:val="20"/>
        </w:rPr>
        <w:t>епени»), либо излишне теоретизированы (В.Э. Морозов «Культура письменной научной</w:t>
      </w:r>
    </w:p>
    <w:p w:rsidR="004F3063" w:rsidRDefault="004F30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679232;visibility:visible;mso-wrap-distance-left:0;mso-wrap-distance-right:0" from="13.1pt,11.25pt" to="157.1pt,11.25pt" o:allowincell="f" strokeweight=".21164mm"/>
        </w:pict>
      </w:r>
    </w:p>
    <w:p w:rsidR="004F3063" w:rsidRDefault="004F3063">
      <w:pPr>
        <w:spacing w:line="324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36"/>
        </w:numPr>
        <w:tabs>
          <w:tab w:val="left" w:pos="375"/>
        </w:tabs>
        <w:spacing w:line="219" w:lineRule="auto"/>
        <w:ind w:left="260" w:right="248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Тоганова Н. Как писать научные тексты //Полит.РУ.(эл. портал) 2011. 16 марта http://polit.ru/article/2010/03/16/toganova/</w:t>
      </w:r>
    </w:p>
    <w:p w:rsidR="004F3063" w:rsidRDefault="004F3063">
      <w:pPr>
        <w:spacing w:line="234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30</w:t>
      </w:r>
    </w:p>
    <w:p w:rsidR="004F3063" w:rsidRDefault="004F3063">
      <w:pPr>
        <w:sectPr w:rsidR="004F3063">
          <w:pgSz w:w="11900" w:h="16838"/>
          <w:pgMar w:top="1093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AB302E">
      <w:pPr>
        <w:spacing w:line="236" w:lineRule="auto"/>
        <w:ind w:left="260"/>
        <w:jc w:val="both"/>
        <w:rPr>
          <w:sz w:val="20"/>
          <w:szCs w:val="20"/>
        </w:rPr>
      </w:pPr>
      <w:bookmarkStart w:id="30" w:name="page31"/>
      <w:bookmarkEnd w:id="30"/>
      <w:r>
        <w:rPr>
          <w:rFonts w:eastAsia="Times New Roman"/>
          <w:sz w:val="20"/>
          <w:szCs w:val="20"/>
        </w:rPr>
        <w:lastRenderedPageBreak/>
        <w:t>речи»). Почерпнуть из ни</w:t>
      </w:r>
      <w:r>
        <w:rPr>
          <w:rFonts w:eastAsia="Times New Roman"/>
          <w:sz w:val="20"/>
          <w:szCs w:val="20"/>
        </w:rPr>
        <w:t>х что-то для практики было очень затруднительно. Исключением стала работа В.К. Чернявской, которая, несмотря на теоретический подход (книга не задумывалась как руководство по написанию текстов), помогла осознать некоторые правила написания научных работ.</w:t>
      </w:r>
    </w:p>
    <w:p w:rsidR="004F3063" w:rsidRDefault="004F3063">
      <w:pPr>
        <w:spacing w:line="13" w:lineRule="exact"/>
        <w:rPr>
          <w:sz w:val="20"/>
          <w:szCs w:val="20"/>
        </w:rPr>
      </w:pPr>
    </w:p>
    <w:p w:rsidR="004F3063" w:rsidRDefault="00AB302E">
      <w:pPr>
        <w:spacing w:line="252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«Интерпретация научного текста» В.Е. Чернявской лаконична – 127 страниц. Интересной показалась мне вторая часть книги, начиная с раздела «Интертекстуальное взаимодействие в науке и лингвистические сред-ства его актуализации». Анализ сносок помог мне оконча</w:t>
      </w:r>
      <w:r>
        <w:rPr>
          <w:rFonts w:eastAsia="Times New Roman"/>
          <w:sz w:val="19"/>
          <w:szCs w:val="19"/>
        </w:rPr>
        <w:t>тельно разобраться, на что и, главное, зачем я ссы-лаюсь (аргументирую, полемизирую и т.д.). В книге все примеры даны на-английском или на-немецком. Это, пожалуй, является минусом для широкого круга читателей, хотя очень удобно для пишущих и на этих языках</w:t>
      </w:r>
      <w:r>
        <w:rPr>
          <w:rFonts w:eastAsia="Times New Roman"/>
          <w:sz w:val="19"/>
          <w:szCs w:val="19"/>
        </w:rPr>
        <w:t>.</w:t>
      </w:r>
    </w:p>
    <w:p w:rsidR="004F3063" w:rsidRDefault="004F3063">
      <w:pPr>
        <w:spacing w:line="3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Построение текста подразумевает не только правильную структуру, но и грамотно выстроенную аргу-ментацию. Купленная мной почти случайно книга Э. Уэстона «Аргументация: Десять уроков для начинаю-щих авторов» оказалась незаменимой.</w:t>
      </w:r>
      <w:r>
        <w:rPr>
          <w:rFonts w:eastAsia="Times New Roman"/>
          <w:sz w:val="20"/>
          <w:szCs w:val="20"/>
        </w:rPr>
        <w:t xml:space="preserve">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при-чина ведет к следствию» даны следующие примеры: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«Большинство моих свободомыслящих дру</w:t>
      </w:r>
      <w:r>
        <w:rPr>
          <w:rFonts w:eastAsia="Times New Roman"/>
          <w:i/>
          <w:iCs/>
          <w:sz w:val="20"/>
          <w:szCs w:val="20"/>
        </w:rPr>
        <w:t>зей – люди начитанные; большинство моих менее свободо-мыслящих друзей – нет. Поэтому мне кажется, что чтение ведет к свободомыслию»</w:t>
      </w:r>
      <w:r>
        <w:rPr>
          <w:rFonts w:eastAsia="Times New Roman"/>
          <w:sz w:val="20"/>
          <w:szCs w:val="20"/>
        </w:rPr>
        <w:t>.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Это был пример неверно выстроенной аргументации; тот же самый пример, но уже исправленный:</w:t>
      </w:r>
    </w:p>
    <w:p w:rsidR="004F3063" w:rsidRDefault="004F3063">
      <w:pPr>
        <w:spacing w:line="11" w:lineRule="exact"/>
        <w:rPr>
          <w:sz w:val="20"/>
          <w:szCs w:val="20"/>
        </w:rPr>
      </w:pPr>
    </w:p>
    <w:p w:rsidR="004F3063" w:rsidRDefault="00AB302E">
      <w:pPr>
        <w:spacing w:line="251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«Большинство моих свободомысля</w:t>
      </w:r>
      <w:r>
        <w:rPr>
          <w:rFonts w:eastAsia="Times New Roman"/>
          <w:i/>
          <w:iCs/>
          <w:sz w:val="19"/>
          <w:szCs w:val="19"/>
        </w:rPr>
        <w:t>щих друзей – люди начитанные; большинство моих менее свободо-мыслящих друзей – нет. Мне кажется вероятным, что чем больше вы читаете, тем чаще вы сталкиваетесь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37"/>
        </w:numPr>
        <w:tabs>
          <w:tab w:val="left" w:pos="406"/>
        </w:tabs>
        <w:spacing w:line="236" w:lineRule="auto"/>
        <w:ind w:left="260" w:right="20" w:firstLine="2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новыми и сложными идеями, идеями, которые делают вас менее самоуверенными. Чтение также подни-</w:t>
      </w:r>
      <w:r>
        <w:rPr>
          <w:rFonts w:eastAsia="Times New Roman"/>
          <w:i/>
          <w:iCs/>
          <w:sz w:val="20"/>
          <w:szCs w:val="20"/>
        </w:rPr>
        <w:t>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>
        <w:rPr>
          <w:rFonts w:eastAsia="Times New Roman"/>
          <w:sz w:val="20"/>
          <w:szCs w:val="20"/>
        </w:rPr>
        <w:t>.</w:t>
      </w:r>
    </w:p>
    <w:p w:rsidR="004F3063" w:rsidRDefault="004F3063">
      <w:pPr>
        <w:spacing w:line="12" w:lineRule="exact"/>
        <w:rPr>
          <w:rFonts w:eastAsia="Times New Roman"/>
          <w:i/>
          <w:iCs/>
          <w:sz w:val="20"/>
          <w:szCs w:val="20"/>
        </w:rPr>
      </w:pPr>
    </w:p>
    <w:p w:rsidR="004F3063" w:rsidRDefault="00AB302E">
      <w:pPr>
        <w:spacing w:line="235" w:lineRule="auto"/>
        <w:ind w:left="260" w:right="20" w:firstLine="401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>Несмотря на кажущуюся детскость приведенных мной примеров (все остальные в книги соотве</w:t>
      </w:r>
      <w:r>
        <w:rPr>
          <w:rFonts w:eastAsia="Times New Roman"/>
          <w:sz w:val="20"/>
          <w:szCs w:val="20"/>
        </w:rPr>
        <w:t>тствуют им), книга оказалась очень полезной. Пригодилась она мне не только для аргументирования собственной по-зиции в письменных работах, но и для полемизирования и выявления ошибок в аргументации других.</w:t>
      </w:r>
    </w:p>
    <w:p w:rsidR="004F3063" w:rsidRDefault="004F3063">
      <w:pPr>
        <w:spacing w:line="13" w:lineRule="exact"/>
        <w:rPr>
          <w:rFonts w:eastAsia="Times New Roman"/>
          <w:i/>
          <w:iCs/>
          <w:sz w:val="20"/>
          <w:szCs w:val="20"/>
        </w:rPr>
      </w:pPr>
    </w:p>
    <w:p w:rsidR="004F3063" w:rsidRDefault="00AB302E">
      <w:pPr>
        <w:spacing w:line="253" w:lineRule="auto"/>
        <w:ind w:left="260" w:firstLine="401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После структуры следует правильное написание </w:t>
      </w:r>
      <w:r>
        <w:rPr>
          <w:rFonts w:eastAsia="Times New Roman"/>
          <w:sz w:val="19"/>
          <w:szCs w:val="19"/>
        </w:rPr>
        <w:t>абзаца. Хотя российские работы очень сложно читать, но объяснение, как строится абзац, я нашла в работе Н.Э. Морозова. Параграф «Способы выражения межфра-зовых связей в научной речи» (С. 67-81) содержит множество примеров построения абзацев. Например, абза</w:t>
      </w:r>
      <w:r>
        <w:rPr>
          <w:rFonts w:eastAsia="Times New Roman"/>
          <w:sz w:val="19"/>
          <w:szCs w:val="19"/>
        </w:rPr>
        <w:t>ц</w:t>
      </w:r>
    </w:p>
    <w:p w:rsidR="004F3063" w:rsidRDefault="00AB302E">
      <w:pPr>
        <w:numPr>
          <w:ilvl w:val="0"/>
          <w:numId w:val="37"/>
        </w:numPr>
        <w:tabs>
          <w:tab w:val="left" w:pos="400"/>
        </w:tabs>
        <w:ind w:left="400" w:hanging="13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опоясывающей связью, «при которой первое и последнее предложение соотносятся между собой» (С. 78):</w:t>
      </w:r>
    </w:p>
    <w:p w:rsidR="004F3063" w:rsidRDefault="00AB302E">
      <w:pPr>
        <w:spacing w:line="237" w:lineRule="auto"/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«Иной </w:t>
      </w:r>
      <w:r>
        <w:rPr>
          <w:rFonts w:eastAsia="Times New Roman"/>
          <w:b/>
          <w:bCs/>
          <w:i/>
          <w:iCs/>
          <w:sz w:val="20"/>
          <w:szCs w:val="20"/>
        </w:rPr>
        <w:t>процесс</w:t>
      </w:r>
      <w:r>
        <w:rPr>
          <w:rFonts w:eastAsia="Times New Roman"/>
          <w:i/>
          <w:iCs/>
          <w:sz w:val="20"/>
          <w:szCs w:val="20"/>
        </w:rPr>
        <w:t xml:space="preserve"> связан с устранением позиционных причин для вариаций. Вариации выступают как раз-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новидности одной и той же фонемы только при наличии этих п</w:t>
      </w:r>
      <w:r>
        <w:rPr>
          <w:rFonts w:eastAsia="Times New Roman"/>
          <w:i/>
          <w:iCs/>
          <w:sz w:val="20"/>
          <w:szCs w:val="20"/>
        </w:rPr>
        <w:t xml:space="preserve">озиционных условий, изменяющих единую фонему в разные «оттенки». В случае устранения этой причины оставшиеся не обусловленные позицией раз-личные звуки становятся разными фонемами. </w:t>
      </w:r>
      <w:r>
        <w:rPr>
          <w:rFonts w:eastAsia="Times New Roman"/>
          <w:b/>
          <w:bCs/>
          <w:i/>
          <w:iCs/>
          <w:sz w:val="20"/>
          <w:szCs w:val="20"/>
        </w:rPr>
        <w:t>Этот процесс</w:t>
      </w:r>
      <w:r>
        <w:rPr>
          <w:rFonts w:eastAsia="Times New Roman"/>
          <w:i/>
          <w:iCs/>
          <w:sz w:val="20"/>
          <w:szCs w:val="20"/>
        </w:rPr>
        <w:t xml:space="preserve"> называется дивергенцией, при этом число фо-нем в данной фонети</w:t>
      </w:r>
      <w:r>
        <w:rPr>
          <w:rFonts w:eastAsia="Times New Roman"/>
          <w:i/>
          <w:iCs/>
          <w:sz w:val="20"/>
          <w:szCs w:val="20"/>
        </w:rPr>
        <w:t>ческой системе увеличивается» (С. 78-79)</w:t>
      </w:r>
      <w:r>
        <w:rPr>
          <w:rFonts w:eastAsia="Times New Roman"/>
          <w:sz w:val="20"/>
          <w:szCs w:val="20"/>
        </w:rPr>
        <w:t>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spacing w:line="238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Несмотря на массу примеров и наличие практического совета в конце каждого параграфа, иллюстрация тезисов в книге Н.Э. Морозова лишь идеальными примерами осложняет восприятие материала. В работах западных авторов, </w:t>
      </w:r>
      <w:r>
        <w:rPr>
          <w:rFonts w:eastAsia="Times New Roman"/>
          <w:sz w:val="20"/>
          <w:szCs w:val="20"/>
        </w:rPr>
        <w:t>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— это делает материал более наглядным. В «Композиции: Шестнадцать уроков для начинаю</w:t>
      </w:r>
      <w:r>
        <w:rPr>
          <w:rFonts w:eastAsia="Times New Roman"/>
          <w:sz w:val="20"/>
          <w:szCs w:val="20"/>
        </w:rPr>
        <w:t xml:space="preserve">щих авторов» Дж.Э. Райнкинга, Э.У. Харта и Р. фон дер Остена в качестве неудачного примера построения абзаца приво-дится следующий, который предваряет высказыванием «Этот абзац </w:t>
      </w:r>
      <w:r>
        <w:rPr>
          <w:rFonts w:eastAsia="Times New Roman"/>
          <w:i/>
          <w:iCs/>
          <w:sz w:val="20"/>
          <w:szCs w:val="20"/>
        </w:rPr>
        <w:t>лишен единства</w:t>
      </w:r>
      <w:r>
        <w:rPr>
          <w:rFonts w:eastAsia="Times New Roman"/>
          <w:sz w:val="20"/>
          <w:szCs w:val="20"/>
        </w:rPr>
        <w:t>»:</w:t>
      </w:r>
    </w:p>
    <w:p w:rsidR="004F3063" w:rsidRDefault="004F3063">
      <w:pPr>
        <w:spacing w:line="12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«Медсестра психиатрического отделения имеет дело с небезопасн</w:t>
      </w:r>
      <w:r>
        <w:rPr>
          <w:rFonts w:eastAsia="Times New Roman"/>
          <w:i/>
          <w:iCs/>
          <w:sz w:val="20"/>
          <w:szCs w:val="20"/>
        </w:rPr>
        <w:t>ыми психически больными людьми, патологическими типами, которые могут начать буйствовать в любой момент. Зигмунд Фрейд был одним из первых врачей, которые изучали умственные расстройства. Сегодня психотерапия – твердо установив-шаяся медицинская дисциплина</w:t>
      </w:r>
      <w:r>
        <w:rPr>
          <w:rFonts w:eastAsia="Times New Roman"/>
          <w:i/>
          <w:iCs/>
          <w:sz w:val="20"/>
          <w:szCs w:val="20"/>
        </w:rPr>
        <w:t>»</w:t>
      </w:r>
      <w:r>
        <w:rPr>
          <w:rFonts w:eastAsia="Times New Roman"/>
          <w:sz w:val="20"/>
          <w:szCs w:val="20"/>
        </w:rPr>
        <w:t>.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ind w:left="1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Далее следует анализ, и попытка объяснить, что сделал автор не так:</w:t>
      </w:r>
    </w:p>
    <w:p w:rsidR="004F3063" w:rsidRDefault="004F3063">
      <w:pPr>
        <w:spacing w:line="9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 w:right="20" w:firstLine="4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«Что именно пытается сказать этот автор? Понять невозможно. Каждое предложение выражает новую, неразвитую идею: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38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Работа медсестры психиатрического отделения.</w:t>
      </w:r>
    </w:p>
    <w:p w:rsidR="004F3063" w:rsidRDefault="004F3063">
      <w:pPr>
        <w:spacing w:line="1" w:lineRule="exact"/>
        <w:rPr>
          <w:rFonts w:eastAsia="Times New Roman"/>
          <w:sz w:val="20"/>
          <w:szCs w:val="20"/>
        </w:rPr>
      </w:pPr>
    </w:p>
    <w:p w:rsidR="004F3063" w:rsidRDefault="00AB302E">
      <w:pPr>
        <w:numPr>
          <w:ilvl w:val="0"/>
          <w:numId w:val="38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Основополагающие труды </w:t>
      </w:r>
      <w:r>
        <w:rPr>
          <w:rFonts w:eastAsia="Times New Roman"/>
          <w:i/>
          <w:iCs/>
          <w:sz w:val="20"/>
          <w:szCs w:val="20"/>
        </w:rPr>
        <w:t>Фрейда по изучению умственных расстройств.</w:t>
      </w:r>
    </w:p>
    <w:p w:rsidR="004F3063" w:rsidRDefault="00AB302E">
      <w:pPr>
        <w:numPr>
          <w:ilvl w:val="0"/>
          <w:numId w:val="38"/>
        </w:numPr>
        <w:tabs>
          <w:tab w:val="left" w:pos="620"/>
        </w:tabs>
        <w:ind w:left="620" w:hanging="35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Сегодняшнее положение психотерапии» (С. 372).</w:t>
      </w:r>
    </w:p>
    <w:p w:rsidR="004F3063" w:rsidRDefault="004F3063">
      <w:pPr>
        <w:spacing w:line="11" w:lineRule="exact"/>
        <w:rPr>
          <w:sz w:val="20"/>
          <w:szCs w:val="20"/>
        </w:rPr>
      </w:pPr>
    </w:p>
    <w:p w:rsidR="004F3063" w:rsidRDefault="00AB302E">
      <w:pPr>
        <w:spacing w:line="252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Стилистическая сторона дела – выбор слова и корректировка построения предложений – рассмотрена в очень многих книгах. Это и знакомые со школы книги Д.Э. Розенталя, и </w:t>
      </w:r>
      <w:r>
        <w:rPr>
          <w:rFonts w:eastAsia="Times New Roman"/>
          <w:sz w:val="19"/>
          <w:szCs w:val="19"/>
        </w:rPr>
        <w:t>работы М.П. Брандес и книги о напи-сании научных работ такие, как «A Guide for the Young Economist» Вильяма Томсона. Последняя так же, как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39"/>
        </w:numPr>
        <w:tabs>
          <w:tab w:val="left" w:pos="423"/>
        </w:tabs>
        <w:spacing w:line="234" w:lineRule="auto"/>
        <w:ind w:left="26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«Техника научной работы», покрывает очень широкий спектр проблем, с которыми сталкивается молодой ученый, а также об</w:t>
      </w:r>
      <w:r>
        <w:rPr>
          <w:rFonts w:eastAsia="Times New Roman"/>
          <w:sz w:val="20"/>
          <w:szCs w:val="20"/>
        </w:rPr>
        <w:t>ъясняет особенности написания статей именно на экономические темы.</w:t>
      </w:r>
    </w:p>
    <w:p w:rsidR="004F3063" w:rsidRDefault="004F3063">
      <w:pPr>
        <w:spacing w:line="12" w:lineRule="exact"/>
        <w:rPr>
          <w:rFonts w:eastAsia="Times New Roman"/>
          <w:sz w:val="20"/>
          <w:szCs w:val="20"/>
        </w:rPr>
      </w:pPr>
    </w:p>
    <w:p w:rsidR="004F3063" w:rsidRDefault="00AB302E">
      <w:pPr>
        <w:spacing w:line="252" w:lineRule="auto"/>
        <w:ind w:left="260" w:firstLine="40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Свыкнуться с мыслью, что писать мне придется много и что это станет неотъемлемой частью моей жизни, мне помогли две книги: «История на миллион» Р. Макки и «Композиция» Дж.Э. Райнкинга. Пер</w:t>
      </w:r>
      <w:r>
        <w:rPr>
          <w:rFonts w:eastAsia="Times New Roman"/>
          <w:sz w:val="19"/>
          <w:szCs w:val="19"/>
        </w:rPr>
        <w:t>вая – это книга для сценаристов, с ключевой идеей, что тексты нужно переписывать, доводя их до совершенства, и что мастерство письменной речи является базовым условием для творчества. Вторая – перевод большей части учебника то ли для американских школьнико</w:t>
      </w:r>
      <w:r>
        <w:rPr>
          <w:rFonts w:eastAsia="Times New Roman"/>
          <w:sz w:val="19"/>
          <w:szCs w:val="19"/>
        </w:rPr>
        <w:t>в старших классов, то ли для студентов колледжей. В «Компо-зиции» на простых примерах показано, как дорабатывать текст, на что смотреть и где прячутся ошибки. Так, полсотни страниц (С. 55-91) посвящены тщательному разбору написания одного единственного эсс</w:t>
      </w:r>
      <w:r>
        <w:rPr>
          <w:rFonts w:eastAsia="Times New Roman"/>
          <w:sz w:val="19"/>
          <w:szCs w:val="19"/>
        </w:rPr>
        <w:t>е: выбору</w:t>
      </w:r>
    </w:p>
    <w:p w:rsidR="004F3063" w:rsidRDefault="004F3063">
      <w:pPr>
        <w:spacing w:line="131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31</w:t>
      </w:r>
    </w:p>
    <w:p w:rsidR="004F3063" w:rsidRDefault="004F3063">
      <w:pPr>
        <w:sectPr w:rsidR="004F3063">
          <w:pgSz w:w="11900" w:h="16838"/>
          <w:pgMar w:top="1142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AB302E">
      <w:pPr>
        <w:ind w:left="260"/>
        <w:rPr>
          <w:sz w:val="20"/>
          <w:szCs w:val="20"/>
        </w:rPr>
      </w:pPr>
      <w:bookmarkStart w:id="31" w:name="page32"/>
      <w:bookmarkEnd w:id="31"/>
      <w:r>
        <w:rPr>
          <w:rFonts w:eastAsia="Times New Roman"/>
          <w:sz w:val="20"/>
          <w:szCs w:val="20"/>
        </w:rPr>
        <w:lastRenderedPageBreak/>
        <w:t>темы, разработке плана, написанию чернового варианта, переделке и итоговому варианту.</w:t>
      </w:r>
    </w:p>
    <w:p w:rsidR="004F3063" w:rsidRDefault="004F3063">
      <w:pPr>
        <w:spacing w:line="11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«Техника научной работы» завершается главами о написании рефератов и выступлениях на конферен-циях или семинарах.</w:t>
      </w:r>
    </w:p>
    <w:p w:rsidR="004F3063" w:rsidRDefault="004F3063">
      <w:pPr>
        <w:spacing w:line="2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***</w:t>
      </w:r>
    </w:p>
    <w:p w:rsidR="004F3063" w:rsidRDefault="004F3063">
      <w:pPr>
        <w:spacing w:line="11" w:lineRule="exact"/>
        <w:rPr>
          <w:sz w:val="20"/>
          <w:szCs w:val="20"/>
        </w:rPr>
      </w:pPr>
    </w:p>
    <w:p w:rsidR="004F3063" w:rsidRDefault="00AB302E">
      <w:pPr>
        <w:spacing w:line="235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Ниже я </w:t>
      </w:r>
      <w:r>
        <w:rPr>
          <w:rFonts w:eastAsia="Times New Roman"/>
          <w:sz w:val="20"/>
          <w:szCs w:val="20"/>
        </w:rPr>
        <w:t>привожу список литературы. В нем на две книги больше, чем было упомянуто мной: У. Эко «Как написать дипломную работу. Гуманитарные науки» и Д. Желязны «Говори на языке диаграмм: пособие по визуальным коммуникациям».</w:t>
      </w:r>
    </w:p>
    <w:p w:rsidR="004F3063" w:rsidRDefault="004F3063">
      <w:pPr>
        <w:spacing w:line="13" w:lineRule="exact"/>
        <w:rPr>
          <w:sz w:val="20"/>
          <w:szCs w:val="20"/>
        </w:rPr>
      </w:pPr>
    </w:p>
    <w:p w:rsidR="004F3063" w:rsidRDefault="00AB302E">
      <w:pPr>
        <w:spacing w:line="237" w:lineRule="auto"/>
        <w:ind w:left="260" w:firstLine="40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Завершая этот краткий экскурс по книгам</w:t>
      </w:r>
      <w:r>
        <w:rPr>
          <w:rFonts w:eastAsia="Times New Roman"/>
          <w:sz w:val="20"/>
          <w:szCs w:val="20"/>
        </w:rPr>
        <w:t xml:space="preserve"> о технике научной работы, я хочу сказать, что, конечно же, для получения представления о том, как писать (научный) текст и как начать работать, – не нужно читать все перечисленные мной книги. Как видно из статьи, рассматриваемые в них проблемы перекликают</w:t>
      </w:r>
      <w:r>
        <w:rPr>
          <w:rFonts w:eastAsia="Times New Roman"/>
          <w:sz w:val="20"/>
          <w:szCs w:val="20"/>
        </w:rPr>
        <w:t>ся. Уверена, что есть и другие, не менее информативные работы, не упомянутые мной.</w:t>
      </w:r>
    </w:p>
    <w:p w:rsidR="004F3063" w:rsidRDefault="004F3063">
      <w:pPr>
        <w:spacing w:line="11" w:lineRule="exact"/>
        <w:rPr>
          <w:sz w:val="20"/>
          <w:szCs w:val="20"/>
        </w:rPr>
      </w:pPr>
    </w:p>
    <w:p w:rsidR="004F3063" w:rsidRDefault="00AB302E">
      <w:pPr>
        <w:numPr>
          <w:ilvl w:val="1"/>
          <w:numId w:val="40"/>
        </w:numPr>
        <w:tabs>
          <w:tab w:val="left" w:pos="860"/>
        </w:tabs>
        <w:spacing w:line="237" w:lineRule="auto"/>
        <w:ind w:left="260" w:firstLine="40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то же время, книга «Техника научной работы» Н. Франка и Й. Стари выгодно отличается от других перечисленных мной широтой охвата, так как объясняет не только как писать, но </w:t>
      </w:r>
      <w:r>
        <w:rPr>
          <w:rFonts w:eastAsia="Times New Roman"/>
          <w:sz w:val="20"/>
          <w:szCs w:val="20"/>
        </w:rPr>
        <w:t>и как работать с литерату-рой, однако порой ей недостает глубины. Кроме того, у нее есть значительный минус – она написана на-немецком.</w:t>
      </w:r>
    </w:p>
    <w:p w:rsidR="004F3063" w:rsidRDefault="004F3063">
      <w:pPr>
        <w:spacing w:line="2" w:lineRule="exact"/>
        <w:rPr>
          <w:rFonts w:eastAsia="Times New Roman"/>
          <w:sz w:val="20"/>
          <w:szCs w:val="20"/>
        </w:rPr>
      </w:pPr>
    </w:p>
    <w:p w:rsidR="004F3063" w:rsidRPr="00AB302E" w:rsidRDefault="00AB302E">
      <w:pPr>
        <w:ind w:left="66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b/>
          <w:bCs/>
          <w:sz w:val="20"/>
          <w:szCs w:val="20"/>
        </w:rPr>
        <w:t>Список</w:t>
      </w:r>
      <w:r w:rsidRPr="00AB302E">
        <w:rPr>
          <w:rFonts w:eastAsia="Times New Roman"/>
          <w:b/>
          <w:bCs/>
          <w:sz w:val="20"/>
          <w:szCs w:val="20"/>
          <w:lang w:val="en-US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литературы</w:t>
      </w:r>
      <w:r w:rsidRPr="00AB302E">
        <w:rPr>
          <w:rFonts w:eastAsia="Times New Roman"/>
          <w:b/>
          <w:bCs/>
          <w:sz w:val="20"/>
          <w:szCs w:val="20"/>
          <w:lang w:val="en-US"/>
        </w:rPr>
        <w:t>:</w:t>
      </w:r>
    </w:p>
    <w:p w:rsidR="004F3063" w:rsidRPr="00AB302E" w:rsidRDefault="004F3063">
      <w:pPr>
        <w:spacing w:line="11" w:lineRule="exact"/>
        <w:rPr>
          <w:rFonts w:eastAsia="Times New Roman"/>
          <w:sz w:val="20"/>
          <w:szCs w:val="20"/>
          <w:lang w:val="en-US"/>
        </w:rPr>
      </w:pPr>
    </w:p>
    <w:p w:rsidR="004F3063" w:rsidRPr="00AB302E" w:rsidRDefault="00AB302E">
      <w:pPr>
        <w:spacing w:line="233" w:lineRule="auto"/>
        <w:ind w:left="260" w:firstLine="401"/>
        <w:rPr>
          <w:rFonts w:eastAsia="Times New Roman"/>
          <w:sz w:val="20"/>
          <w:szCs w:val="20"/>
          <w:lang w:val="en-US"/>
        </w:rPr>
      </w:pPr>
      <w:r w:rsidRPr="00AB302E">
        <w:rPr>
          <w:rFonts w:eastAsia="Times New Roman"/>
          <w:sz w:val="20"/>
          <w:szCs w:val="20"/>
          <w:lang w:val="en-US"/>
        </w:rPr>
        <w:t xml:space="preserve">Die </w:t>
      </w:r>
      <w:proofErr w:type="spellStart"/>
      <w:r w:rsidRPr="00AB302E">
        <w:rPr>
          <w:rFonts w:eastAsia="Times New Roman"/>
          <w:sz w:val="20"/>
          <w:szCs w:val="20"/>
          <w:lang w:val="en-US"/>
        </w:rPr>
        <w:t>Technik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B302E">
        <w:rPr>
          <w:rFonts w:eastAsia="Times New Roman"/>
          <w:sz w:val="20"/>
          <w:szCs w:val="20"/>
          <w:lang w:val="en-US"/>
        </w:rPr>
        <w:t>wissenschaftlichen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B302E">
        <w:rPr>
          <w:rFonts w:eastAsia="Times New Roman"/>
          <w:sz w:val="20"/>
          <w:szCs w:val="20"/>
          <w:lang w:val="en-US"/>
        </w:rPr>
        <w:t>Arbeitens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AB302E">
        <w:rPr>
          <w:rFonts w:eastAsia="Times New Roman"/>
          <w:sz w:val="20"/>
          <w:szCs w:val="20"/>
          <w:lang w:val="en-US"/>
        </w:rPr>
        <w:t>Eine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B302E">
        <w:rPr>
          <w:rFonts w:eastAsia="Times New Roman"/>
          <w:sz w:val="20"/>
          <w:szCs w:val="20"/>
          <w:lang w:val="en-US"/>
        </w:rPr>
        <w:t>praktische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 xml:space="preserve"> </w:t>
      </w:r>
      <w:proofErr w:type="spellStart"/>
      <w:r w:rsidRPr="00AB302E">
        <w:rPr>
          <w:rFonts w:eastAsia="Times New Roman"/>
          <w:sz w:val="20"/>
          <w:szCs w:val="20"/>
          <w:lang w:val="en-US"/>
        </w:rPr>
        <w:t>Anleitung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>.</w:t>
      </w:r>
      <w:proofErr w:type="gramEnd"/>
      <w:r w:rsidRPr="00AB302E">
        <w:rPr>
          <w:rFonts w:eastAsia="Times New Roman"/>
          <w:sz w:val="20"/>
          <w:szCs w:val="20"/>
          <w:lang w:val="en-US"/>
        </w:rPr>
        <w:t xml:space="preserve"> </w:t>
      </w:r>
      <w:proofErr w:type="gramStart"/>
      <w:r w:rsidRPr="00AB302E">
        <w:rPr>
          <w:rFonts w:eastAsia="Times New Roman"/>
          <w:sz w:val="20"/>
          <w:szCs w:val="20"/>
          <w:lang w:val="en-US"/>
        </w:rPr>
        <w:t xml:space="preserve">15 </w:t>
      </w:r>
      <w:proofErr w:type="spellStart"/>
      <w:r w:rsidRPr="00AB302E">
        <w:rPr>
          <w:rFonts w:eastAsia="Times New Roman"/>
          <w:sz w:val="20"/>
          <w:szCs w:val="20"/>
          <w:lang w:val="en-US"/>
        </w:rPr>
        <w:t>Auflage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>.</w:t>
      </w:r>
      <w:proofErr w:type="gramEnd"/>
      <w:r w:rsidRPr="00AB302E">
        <w:rPr>
          <w:rFonts w:eastAsia="Times New Roman"/>
          <w:sz w:val="20"/>
          <w:szCs w:val="20"/>
          <w:lang w:val="en-US"/>
        </w:rPr>
        <w:t xml:space="preserve"> / Hg. Franck N., </w:t>
      </w:r>
      <w:proofErr w:type="spellStart"/>
      <w:r w:rsidRPr="00AB302E">
        <w:rPr>
          <w:rFonts w:eastAsia="Times New Roman"/>
          <w:sz w:val="20"/>
          <w:szCs w:val="20"/>
          <w:lang w:val="en-US"/>
        </w:rPr>
        <w:t>S</w:t>
      </w:r>
      <w:r w:rsidRPr="00AB302E">
        <w:rPr>
          <w:rFonts w:eastAsia="Times New Roman"/>
          <w:sz w:val="20"/>
          <w:szCs w:val="20"/>
          <w:lang w:val="en-US"/>
        </w:rPr>
        <w:t>tary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 xml:space="preserve"> J. – </w:t>
      </w:r>
      <w:proofErr w:type="spellStart"/>
      <w:r w:rsidRPr="00AB302E">
        <w:rPr>
          <w:rFonts w:eastAsia="Times New Roman"/>
          <w:sz w:val="20"/>
          <w:szCs w:val="20"/>
          <w:lang w:val="en-US"/>
        </w:rPr>
        <w:t>Schoeningh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 xml:space="preserve">. Paderborn. </w:t>
      </w:r>
      <w:proofErr w:type="spellStart"/>
      <w:proofErr w:type="gramStart"/>
      <w:r w:rsidRPr="00AB302E">
        <w:rPr>
          <w:rFonts w:eastAsia="Times New Roman"/>
          <w:sz w:val="20"/>
          <w:szCs w:val="20"/>
          <w:lang w:val="en-US"/>
        </w:rPr>
        <w:t>Muenchen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>.</w:t>
      </w:r>
      <w:proofErr w:type="gramEnd"/>
      <w:r w:rsidRPr="00AB302E">
        <w:rPr>
          <w:rFonts w:eastAsia="Times New Roman"/>
          <w:sz w:val="20"/>
          <w:szCs w:val="20"/>
          <w:lang w:val="en-US"/>
        </w:rPr>
        <w:t xml:space="preserve"> Wien. </w:t>
      </w:r>
      <w:proofErr w:type="spellStart"/>
      <w:proofErr w:type="gramStart"/>
      <w:r w:rsidRPr="00AB302E">
        <w:rPr>
          <w:rFonts w:eastAsia="Times New Roman"/>
          <w:sz w:val="20"/>
          <w:szCs w:val="20"/>
          <w:lang w:val="en-US"/>
        </w:rPr>
        <w:t>Zuerich</w:t>
      </w:r>
      <w:proofErr w:type="spellEnd"/>
      <w:r w:rsidRPr="00AB302E">
        <w:rPr>
          <w:rFonts w:eastAsia="Times New Roman"/>
          <w:sz w:val="20"/>
          <w:szCs w:val="20"/>
          <w:lang w:val="en-US"/>
        </w:rPr>
        <w:t>.</w:t>
      </w:r>
      <w:proofErr w:type="gramEnd"/>
      <w:r w:rsidRPr="00AB302E">
        <w:rPr>
          <w:rFonts w:eastAsia="Times New Roman"/>
          <w:sz w:val="20"/>
          <w:szCs w:val="20"/>
          <w:lang w:val="en-US"/>
        </w:rPr>
        <w:t xml:space="preserve"> 2009.</w:t>
      </w:r>
    </w:p>
    <w:p w:rsidR="004F3063" w:rsidRPr="00AB302E" w:rsidRDefault="004F3063">
      <w:pPr>
        <w:spacing w:line="12" w:lineRule="exact"/>
        <w:rPr>
          <w:rFonts w:eastAsia="Times New Roman"/>
          <w:sz w:val="20"/>
          <w:szCs w:val="20"/>
          <w:lang w:val="en-US"/>
        </w:rPr>
      </w:pPr>
    </w:p>
    <w:p w:rsidR="004F3063" w:rsidRDefault="00AB302E">
      <w:pPr>
        <w:ind w:left="660"/>
        <w:rPr>
          <w:rFonts w:eastAsia="Times New Roman"/>
          <w:sz w:val="20"/>
          <w:szCs w:val="20"/>
        </w:rPr>
      </w:pPr>
      <w:proofErr w:type="gramStart"/>
      <w:r w:rsidRPr="00AB302E">
        <w:rPr>
          <w:rFonts w:eastAsia="Times New Roman"/>
          <w:i/>
          <w:iCs/>
          <w:sz w:val="19"/>
          <w:szCs w:val="19"/>
          <w:lang w:val="en-US"/>
        </w:rPr>
        <w:t>Thomson W.</w:t>
      </w:r>
      <w:proofErr w:type="gramEnd"/>
      <w:r w:rsidRPr="00AB302E">
        <w:rPr>
          <w:rFonts w:eastAsia="Times New Roman"/>
          <w:sz w:val="19"/>
          <w:szCs w:val="19"/>
          <w:lang w:val="en-US"/>
        </w:rPr>
        <w:t xml:space="preserve"> </w:t>
      </w:r>
      <w:proofErr w:type="gramStart"/>
      <w:r w:rsidRPr="00AB302E">
        <w:rPr>
          <w:rFonts w:eastAsia="Times New Roman"/>
          <w:sz w:val="19"/>
          <w:szCs w:val="19"/>
          <w:lang w:val="en-US"/>
        </w:rPr>
        <w:t>A Guide for the Young Economist.</w:t>
      </w:r>
      <w:proofErr w:type="gramEnd"/>
      <w:r w:rsidRPr="00AB302E">
        <w:rPr>
          <w:rFonts w:eastAsia="Times New Roman"/>
          <w:sz w:val="19"/>
          <w:szCs w:val="19"/>
          <w:lang w:val="en-US"/>
        </w:rPr>
        <w:t xml:space="preserve"> </w:t>
      </w:r>
      <w:proofErr w:type="gramStart"/>
      <w:r w:rsidRPr="00AB302E">
        <w:rPr>
          <w:rFonts w:eastAsia="Times New Roman"/>
          <w:sz w:val="19"/>
          <w:szCs w:val="19"/>
          <w:lang w:val="en-US"/>
        </w:rPr>
        <w:t>MIT Press.</w:t>
      </w:r>
      <w:proofErr w:type="gramEnd"/>
      <w:r w:rsidRPr="00AB302E">
        <w:rPr>
          <w:rFonts w:eastAsia="Times New Roman"/>
          <w:sz w:val="19"/>
          <w:szCs w:val="19"/>
          <w:lang w:val="en-US"/>
        </w:rPr>
        <w:t xml:space="preserve"> Cambridge, Massachusetts, London, England. </w:t>
      </w:r>
      <w:r>
        <w:rPr>
          <w:rFonts w:eastAsia="Times New Roman"/>
          <w:sz w:val="19"/>
          <w:szCs w:val="19"/>
        </w:rPr>
        <w:t>2001.</w:t>
      </w:r>
    </w:p>
    <w:p w:rsidR="004F3063" w:rsidRDefault="004F3063">
      <w:pPr>
        <w:spacing w:line="11" w:lineRule="exact"/>
        <w:rPr>
          <w:rFonts w:eastAsia="Times New Roman"/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Батько Б.М.</w:t>
      </w:r>
      <w:r>
        <w:rPr>
          <w:rFonts w:eastAsia="Times New Roman"/>
          <w:sz w:val="20"/>
          <w:szCs w:val="20"/>
        </w:rPr>
        <w:t xml:space="preserve"> Соискателю ученой степени. Практические рекомендации (от диссертации до ат</w:t>
      </w:r>
      <w:r>
        <w:rPr>
          <w:rFonts w:eastAsia="Times New Roman"/>
          <w:sz w:val="20"/>
          <w:szCs w:val="20"/>
        </w:rPr>
        <w:t>тестацион-ного дела). – 4-е изд., переработанное, дополненное. – М.: СИП РИА, 2002.</w:t>
      </w:r>
    </w:p>
    <w:p w:rsidR="004F3063" w:rsidRDefault="004F3063">
      <w:pPr>
        <w:spacing w:line="1" w:lineRule="exact"/>
        <w:rPr>
          <w:rFonts w:eastAsia="Times New Roman"/>
          <w:sz w:val="20"/>
          <w:szCs w:val="20"/>
        </w:rPr>
      </w:pPr>
    </w:p>
    <w:p w:rsidR="004F3063" w:rsidRDefault="00AB302E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Брандес М.П</w:t>
      </w:r>
      <w:r>
        <w:rPr>
          <w:rFonts w:eastAsia="Times New Roman"/>
          <w:sz w:val="20"/>
          <w:szCs w:val="20"/>
        </w:rPr>
        <w:t>. Стилистика текста. Теоретический курс. – М.: Инфарма-М, 2004.</w:t>
      </w:r>
    </w:p>
    <w:p w:rsidR="004F3063" w:rsidRDefault="004F3063">
      <w:pPr>
        <w:spacing w:line="8" w:lineRule="exact"/>
        <w:rPr>
          <w:rFonts w:eastAsia="Times New Roman"/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Желязны Д.</w:t>
      </w:r>
      <w:r>
        <w:rPr>
          <w:rFonts w:eastAsia="Times New Roman"/>
          <w:sz w:val="20"/>
          <w:szCs w:val="20"/>
        </w:rPr>
        <w:t xml:space="preserve"> Говори на языке диаграмм: пособие по визуальным коммуникациям / Пер.с нагл. – 2-е </w:t>
      </w:r>
      <w:r>
        <w:rPr>
          <w:rFonts w:eastAsia="Times New Roman"/>
          <w:sz w:val="20"/>
          <w:szCs w:val="20"/>
        </w:rPr>
        <w:t>изд., расшир. – М.: Манн, Иванов и Фербер: Институт комплексных стратегических исследований, 2007.</w:t>
      </w:r>
    </w:p>
    <w:p w:rsidR="004F3063" w:rsidRDefault="004F3063">
      <w:pPr>
        <w:spacing w:line="12" w:lineRule="exact"/>
        <w:rPr>
          <w:rFonts w:eastAsia="Times New Roman"/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Макки Р.</w:t>
      </w:r>
      <w:r>
        <w:rPr>
          <w:rFonts w:eastAsia="Times New Roman"/>
          <w:sz w:val="20"/>
          <w:szCs w:val="20"/>
        </w:rPr>
        <w:t xml:space="preserve"> История на миллион долларов: Мастер-класс для сценаристов, писателей и не только / Пер. с англ. – М.: Альпина нон-фикшн, 2008.</w:t>
      </w:r>
    </w:p>
    <w:p w:rsidR="004F3063" w:rsidRDefault="004F3063">
      <w:pPr>
        <w:spacing w:line="12" w:lineRule="exact"/>
        <w:rPr>
          <w:rFonts w:eastAsia="Times New Roman"/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Минто Б.</w:t>
      </w:r>
      <w:r>
        <w:rPr>
          <w:rFonts w:eastAsia="Times New Roman"/>
          <w:sz w:val="20"/>
          <w:szCs w:val="20"/>
        </w:rPr>
        <w:t xml:space="preserve"> Золотые пр</w:t>
      </w:r>
      <w:r>
        <w:rPr>
          <w:rFonts w:eastAsia="Times New Roman"/>
          <w:sz w:val="20"/>
          <w:szCs w:val="20"/>
        </w:rPr>
        <w:t>авила Гарварда и McKinsey: Принцип пирамиды в мышлении, деловом письме и устных выступлениях / Пер. с англ. И.И.Юрчик, Ю.И.Юрчик. – М.: Манн, Иванов и Фербер, 2007.</w:t>
      </w:r>
    </w:p>
    <w:p w:rsidR="004F3063" w:rsidRDefault="004F3063">
      <w:pPr>
        <w:spacing w:line="1" w:lineRule="exact"/>
        <w:rPr>
          <w:rFonts w:eastAsia="Times New Roman"/>
          <w:sz w:val="20"/>
          <w:szCs w:val="20"/>
        </w:rPr>
      </w:pPr>
    </w:p>
    <w:p w:rsidR="004F3063" w:rsidRDefault="00AB302E">
      <w:pPr>
        <w:spacing w:line="237" w:lineRule="auto"/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Морозов В.Э.</w:t>
      </w:r>
      <w:r>
        <w:rPr>
          <w:rFonts w:eastAsia="Times New Roman"/>
          <w:sz w:val="20"/>
          <w:szCs w:val="20"/>
        </w:rPr>
        <w:t xml:space="preserve"> Культура письменной научной речи. – 2-е изд. стереот. – М.: Издательство ИКАР</w:t>
      </w:r>
      <w:r>
        <w:rPr>
          <w:rFonts w:eastAsia="Times New Roman"/>
          <w:sz w:val="20"/>
          <w:szCs w:val="20"/>
        </w:rPr>
        <w:t>, 2008.</w:t>
      </w:r>
    </w:p>
    <w:p w:rsidR="004F3063" w:rsidRDefault="004F3063">
      <w:pPr>
        <w:spacing w:line="12" w:lineRule="exact"/>
        <w:rPr>
          <w:rFonts w:eastAsia="Times New Roman"/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Райнкинг Дж.Э., Харт Э.У., фон дер Остен Р.</w:t>
      </w:r>
      <w:r>
        <w:rPr>
          <w:rFonts w:eastAsia="Times New Roman"/>
          <w:sz w:val="20"/>
          <w:szCs w:val="20"/>
        </w:rPr>
        <w:t xml:space="preserve"> Композиция: Шестнадцать уроков для начинающих авто-ров / Пер.с англ. и адаптация А. Станиславского. – 2-е изд. – М.: Флинта: Наука, 2008.</w:t>
      </w:r>
    </w:p>
    <w:p w:rsidR="004F3063" w:rsidRDefault="004F3063">
      <w:pPr>
        <w:spacing w:line="1" w:lineRule="exact"/>
        <w:rPr>
          <w:rFonts w:eastAsia="Times New Roman"/>
          <w:sz w:val="20"/>
          <w:szCs w:val="20"/>
        </w:rPr>
      </w:pPr>
    </w:p>
    <w:p w:rsidR="004F3063" w:rsidRDefault="00AB302E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Розенталь Д.Э.</w:t>
      </w:r>
      <w:r>
        <w:rPr>
          <w:rFonts w:eastAsia="Times New Roman"/>
          <w:sz w:val="20"/>
          <w:szCs w:val="20"/>
        </w:rPr>
        <w:t xml:space="preserve"> Справочник по правописанию и литературной правке.</w:t>
      </w:r>
      <w:r>
        <w:rPr>
          <w:rFonts w:eastAsia="Times New Roman"/>
          <w:sz w:val="20"/>
          <w:szCs w:val="20"/>
        </w:rPr>
        <w:t xml:space="preserve"> – М.: Рольф, 1996.</w:t>
      </w:r>
    </w:p>
    <w:p w:rsidR="004F3063" w:rsidRDefault="00AB302E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Уэстон Э.</w:t>
      </w:r>
      <w:r>
        <w:rPr>
          <w:rFonts w:eastAsia="Times New Roman"/>
          <w:sz w:val="20"/>
          <w:szCs w:val="20"/>
        </w:rPr>
        <w:t xml:space="preserve"> Аргументация: Десять уроков для начинающих авторов / Пер. с англ. А.Станиславского. – 2-</w:t>
      </w:r>
    </w:p>
    <w:p w:rsidR="004F3063" w:rsidRDefault="00AB302E">
      <w:pPr>
        <w:numPr>
          <w:ilvl w:val="0"/>
          <w:numId w:val="40"/>
        </w:numPr>
        <w:tabs>
          <w:tab w:val="left" w:pos="400"/>
        </w:tabs>
        <w:ind w:left="400" w:hanging="13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изд. – М.: Флинта: Наука, 2008.</w:t>
      </w:r>
    </w:p>
    <w:p w:rsidR="004F3063" w:rsidRDefault="004F3063">
      <w:pPr>
        <w:spacing w:line="9" w:lineRule="exact"/>
        <w:rPr>
          <w:sz w:val="20"/>
          <w:szCs w:val="20"/>
        </w:rPr>
      </w:pPr>
    </w:p>
    <w:p w:rsidR="004F3063" w:rsidRDefault="00AB302E">
      <w:pPr>
        <w:spacing w:line="234" w:lineRule="auto"/>
        <w:ind w:left="260" w:firstLine="401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Чернявская В.Е.</w:t>
      </w:r>
      <w:r>
        <w:rPr>
          <w:rFonts w:eastAsia="Times New Roman"/>
          <w:sz w:val="20"/>
          <w:szCs w:val="20"/>
        </w:rPr>
        <w:t xml:space="preserve"> Интерпретация научного текста: Учебное пособие. – Изд. 5-е. – М.: Книжный дом «ЛИБ-РОКОМ</w:t>
      </w:r>
      <w:r>
        <w:rPr>
          <w:rFonts w:eastAsia="Times New Roman"/>
          <w:sz w:val="20"/>
          <w:szCs w:val="20"/>
        </w:rPr>
        <w:t>», 2010.</w:t>
      </w:r>
    </w:p>
    <w:p w:rsidR="004F3063" w:rsidRDefault="004F3063">
      <w:pPr>
        <w:spacing w:line="1" w:lineRule="exact"/>
        <w:rPr>
          <w:sz w:val="20"/>
          <w:szCs w:val="20"/>
        </w:rPr>
      </w:pPr>
    </w:p>
    <w:p w:rsidR="004F3063" w:rsidRDefault="00AB302E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Эко У.</w:t>
      </w:r>
      <w:r>
        <w:rPr>
          <w:rFonts w:eastAsia="Times New Roman"/>
          <w:sz w:val="20"/>
          <w:szCs w:val="20"/>
        </w:rPr>
        <w:t xml:space="preserve"> Как написать дипломную работу. Гуманитарные науки. – М.: Симпозиум, 2004.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46" w:lineRule="exact"/>
        <w:rPr>
          <w:sz w:val="20"/>
          <w:szCs w:val="20"/>
        </w:rPr>
      </w:pPr>
    </w:p>
    <w:p w:rsidR="004F3063" w:rsidRDefault="00AB30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Научный стиль русского языка: языковые средства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13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32</w:t>
      </w:r>
    </w:p>
    <w:p w:rsidR="004F3063" w:rsidRDefault="004F3063">
      <w:pPr>
        <w:sectPr w:rsidR="004F3063">
          <w:pgSz w:w="11900" w:h="16838"/>
          <w:pgMar w:top="1132" w:right="846" w:bottom="42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0"/>
        <w:gridCol w:w="6220"/>
        <w:gridCol w:w="30"/>
      </w:tblGrid>
      <w:tr w:rsidR="004F3063">
        <w:trPr>
          <w:trHeight w:val="335"/>
        </w:trPr>
        <w:tc>
          <w:tcPr>
            <w:tcW w:w="3160" w:type="dxa"/>
            <w:tcBorders>
              <w:top w:val="single" w:sz="8" w:space="0" w:color="CC0033"/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680"/>
              <w:rPr>
                <w:sz w:val="20"/>
                <w:szCs w:val="20"/>
              </w:rPr>
            </w:pPr>
            <w:bookmarkStart w:id="32" w:name="page33"/>
            <w:bookmarkEnd w:id="32"/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Языковые средства</w:t>
            </w:r>
          </w:p>
        </w:tc>
        <w:tc>
          <w:tcPr>
            <w:tcW w:w="6220" w:type="dxa"/>
            <w:tcBorders>
              <w:top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Примеры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3"/>
        </w:trPr>
        <w:tc>
          <w:tcPr>
            <w:tcW w:w="3160" w:type="dxa"/>
            <w:tcBorders>
              <w:left w:val="single" w:sz="8" w:space="0" w:color="CC0033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right="30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 языка: Лексика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Термины – точное название ка-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кого-либо понятия из области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Медицина: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диагноз, наркоз, отоларингология, рецепт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науки, техники, искусства, обще-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Философия: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агностицизм, базис, диалектика, материя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ственной жизни и т.д. (однослов-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ные и </w:t>
            </w:r>
            <w:r>
              <w:rPr>
                <w:rFonts w:eastAsia="Times New Roman"/>
                <w:sz w:val="20"/>
                <w:szCs w:val="20"/>
              </w:rPr>
              <w:t>словосочетания).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Общенаучная лексика, а также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Число, система, функция, процесс, элемент, представлять, рассматри-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книжная (но не высокая) лексика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3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9"/>
                <w:szCs w:val="9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вать, являться, заключаться.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абстрактного значения.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2"/>
        </w:trPr>
        <w:tc>
          <w:tcPr>
            <w:tcW w:w="3160" w:type="dxa"/>
            <w:tcBorders>
              <w:left w:val="single" w:sz="8" w:space="0" w:color="CC0033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right="30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Уровень языка: Морфология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Преобладание имени существи-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Основу проблематики</w:t>
            </w:r>
            <w:r>
              <w:rPr>
                <w:rFonts w:eastAsia="Times New Roman"/>
                <w:sz w:val="20"/>
                <w:szCs w:val="20"/>
              </w:rPr>
              <w:t xml:space="preserve"> социальной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лингвистики</w:t>
            </w:r>
            <w:r>
              <w:rPr>
                <w:rFonts w:eastAsia="Times New Roman"/>
                <w:sz w:val="20"/>
                <w:szCs w:val="20"/>
              </w:rPr>
              <w:t xml:space="preserve"> составляет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тельного над другими частями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исследование влияния общества</w:t>
            </w:r>
            <w:r>
              <w:rPr>
                <w:rFonts w:eastAsia="Times New Roman"/>
                <w:sz w:val="20"/>
                <w:szCs w:val="20"/>
              </w:rPr>
              <w:t xml:space="preserve"> на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язык</w:t>
            </w:r>
            <w:r>
              <w:rPr>
                <w:rFonts w:eastAsia="Times New Roman"/>
                <w:sz w:val="20"/>
                <w:szCs w:val="20"/>
              </w:rPr>
              <w:t xml:space="preserve"> и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языка</w:t>
            </w:r>
            <w:r>
              <w:rPr>
                <w:rFonts w:eastAsia="Times New Roman"/>
                <w:sz w:val="20"/>
                <w:szCs w:val="20"/>
              </w:rPr>
              <w:t xml:space="preserve"> на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общество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6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Частотность существительных в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Социальная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лингвистика</w:t>
            </w:r>
            <w:r>
              <w:rPr>
                <w:rFonts w:eastAsia="Times New Roman"/>
                <w:sz w:val="20"/>
                <w:szCs w:val="20"/>
              </w:rPr>
              <w:t xml:space="preserve"> –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наука</w:t>
            </w:r>
            <w:r>
              <w:rPr>
                <w:rFonts w:eastAsia="Times New Roman"/>
                <w:sz w:val="20"/>
                <w:szCs w:val="20"/>
              </w:rPr>
              <w:t xml:space="preserve"> об общественном характере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возник-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именительном и родительном па-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новения, развития и функционирования языка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дежах.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Широкое использование абстракт-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существительных среднего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Движение, количество, явление, отношение,</w:t>
            </w:r>
            <w:r>
              <w:rPr>
                <w:rFonts w:eastAsia="Times New Roman"/>
                <w:sz w:val="20"/>
                <w:szCs w:val="20"/>
              </w:rPr>
              <w:t xml:space="preserve"> образование, изменение.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рода.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Преобладание глаголов несовер-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Среди стилистически окрашенных средств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выделяются</w:t>
            </w:r>
            <w:r>
              <w:rPr>
                <w:rFonts w:eastAsia="Times New Roman"/>
                <w:sz w:val="20"/>
                <w:szCs w:val="20"/>
              </w:rPr>
              <w:t xml:space="preserve"> такие, кото-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8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шенного вида настоящего вре-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рые довольно регулярно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используются</w:t>
            </w:r>
            <w:r>
              <w:rPr>
                <w:rFonts w:eastAsia="Times New Roman"/>
                <w:sz w:val="20"/>
                <w:szCs w:val="20"/>
              </w:rPr>
              <w:t xml:space="preserve"> в определённых функциональ-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мени.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стилях.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Отсутствие форм глагола 2-го л.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 и мн. ч.; использование формы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1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1-го л. мн. ч. при указании на ав-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Мы получаем</w:t>
            </w:r>
            <w:r>
              <w:rPr>
                <w:rFonts w:eastAsia="Times New Roman"/>
                <w:sz w:val="20"/>
                <w:szCs w:val="20"/>
              </w:rPr>
              <w:t xml:space="preserve"> эту формулу с помощью теоремы о разложении опреде-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тора. Соответственно использова-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лителя по элементам какого-нибудь столбца.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ние местоимения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мы</w:t>
            </w:r>
            <w:r>
              <w:rPr>
                <w:rFonts w:eastAsia="Times New Roman"/>
                <w:sz w:val="20"/>
                <w:szCs w:val="20"/>
              </w:rPr>
              <w:t xml:space="preserve"> вместо ме-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8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стоимения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указательных ме-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данном</w:t>
            </w:r>
            <w:r>
              <w:rPr>
                <w:rFonts w:eastAsia="Times New Roman"/>
                <w:sz w:val="20"/>
                <w:szCs w:val="20"/>
              </w:rPr>
              <w:t xml:space="preserve"> случае,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этот</w:t>
            </w:r>
            <w:r>
              <w:rPr>
                <w:rFonts w:eastAsia="Times New Roman"/>
                <w:sz w:val="20"/>
                <w:szCs w:val="20"/>
              </w:rPr>
              <w:t xml:space="preserve"> процесс.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3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стоимений.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Варианты – разновидности одной и той же языковой единицы,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обла-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причастий и дее-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дающие</w:t>
            </w:r>
            <w:r>
              <w:rPr>
                <w:rFonts w:eastAsia="Times New Roman"/>
                <w:sz w:val="20"/>
                <w:szCs w:val="20"/>
              </w:rPr>
              <w:t xml:space="preserve"> одинаковым значением, но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различающиеся</w:t>
            </w:r>
            <w:r>
              <w:rPr>
                <w:rFonts w:eastAsia="Times New Roman"/>
                <w:sz w:val="20"/>
                <w:szCs w:val="20"/>
              </w:rPr>
              <w:t xml:space="preserve"> по форме.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Сгруп-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причастий.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пировав</w:t>
            </w:r>
            <w:r>
              <w:rPr>
                <w:rFonts w:eastAsia="Times New Roman"/>
                <w:sz w:val="20"/>
                <w:szCs w:val="20"/>
              </w:rPr>
              <w:t xml:space="preserve"> слова со сходными значениями, мы полнее почувствуем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своеобразие стилистических категорий.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5"/>
        </w:trPr>
        <w:tc>
          <w:tcPr>
            <w:tcW w:w="3160" w:type="dxa"/>
            <w:tcBorders>
              <w:left w:val="single" w:sz="8" w:space="0" w:color="CC0033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right="30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Уровень языка: Синтаксис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Грамматически полные предложе-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1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ния,</w:t>
            </w:r>
            <w:r>
              <w:rPr>
                <w:rFonts w:eastAsia="Times New Roman"/>
                <w:sz w:val="20"/>
                <w:szCs w:val="20"/>
              </w:rPr>
              <w:t xml:space="preserve"> повествовательные невоскли-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Стилистическая норма относится к общеязыковой как частное к об-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цательные предложения с прямым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щему.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порядком слов.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Пассивные конструкции (с воз-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деловым текстам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предъявляются</w:t>
            </w:r>
            <w:r>
              <w:rPr>
                <w:rFonts w:eastAsia="Times New Roman"/>
                <w:sz w:val="20"/>
                <w:szCs w:val="20"/>
              </w:rPr>
              <w:t xml:space="preserve"> те же требования, что и к текстам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8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вратными глаголами и краткими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других функциональных стилей. Все названные средства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сконцен-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страдательными причастиями) и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трированы</w:t>
            </w:r>
            <w:r>
              <w:rPr>
                <w:rFonts w:eastAsia="Times New Roman"/>
                <w:sz w:val="20"/>
                <w:szCs w:val="20"/>
              </w:rPr>
              <w:t xml:space="preserve"> в начале абзаца.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Можно обозначить</w:t>
            </w:r>
            <w:r>
              <w:rPr>
                <w:rFonts w:eastAsia="Times New Roman"/>
                <w:sz w:val="20"/>
                <w:szCs w:val="20"/>
              </w:rPr>
              <w:t xml:space="preserve"> эту функцию также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безличные предложения.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через XY.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2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Предложения, осложнённые одно</w:t>
            </w: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социальной лингвистике изучаются дифференциация языка, вы-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зван-ная социальной неоднородностью общества, формы существова-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родными, обособленными чле-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языка, сферы и среды его использования, социально-историче-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нами, вводными словами и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ские типы языков (язык-диалект племени, язык народности,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0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539"/>
        </w:trPr>
        <w:tc>
          <w:tcPr>
            <w:tcW w:w="3160" w:type="dxa"/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4F3063" w:rsidRDefault="00AB302E">
            <w:pPr>
              <w:ind w:left="5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</w:tbl>
    <w:p w:rsidR="004F3063" w:rsidRDefault="004F3063">
      <w:pPr>
        <w:sectPr w:rsidR="004F3063">
          <w:pgSz w:w="11900" w:h="16838"/>
          <w:pgMar w:top="1112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4F3063">
      <w:pPr>
        <w:spacing w:line="1" w:lineRule="exact"/>
        <w:rPr>
          <w:sz w:val="20"/>
          <w:szCs w:val="20"/>
        </w:rPr>
      </w:pPr>
      <w:bookmarkStart w:id="33" w:name="page34"/>
      <w:bookmarkEnd w:id="33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0"/>
        <w:gridCol w:w="6220"/>
        <w:gridCol w:w="30"/>
      </w:tblGrid>
      <w:tr w:rsidR="004F3063">
        <w:trPr>
          <w:trHeight w:val="335"/>
        </w:trPr>
        <w:tc>
          <w:tcPr>
            <w:tcW w:w="3160" w:type="dxa"/>
            <w:tcBorders>
              <w:top w:val="single" w:sz="8" w:space="0" w:color="CC0033"/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Языковые средства</w:t>
            </w:r>
          </w:p>
        </w:tc>
        <w:tc>
          <w:tcPr>
            <w:tcW w:w="6220" w:type="dxa"/>
            <w:tcBorders>
              <w:top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Примеры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3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конструкциями; сложные предло-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национальный язык), языковая ситуация, разные виды двуязычия и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жения.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диглоссии (ис-</w:t>
            </w:r>
            <w:r>
              <w:rPr>
                <w:rFonts w:eastAsia="Times New Roman"/>
                <w:sz w:val="20"/>
                <w:szCs w:val="20"/>
              </w:rPr>
              <w:t>пользование двух форм существования одного и того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 языка), социальный характер речевого акта, а также – и в этом со-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циальная лингвис-тика смыкается со стилистикой – функционально-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8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стилистическая дифференциация литературного языка.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5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мнению автора; как отмечает автор; во-первых; во-вторых; с од-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28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Вводные и вставные конструкции.</w:t>
            </w: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 стороны; с другой стороны; например; напротив; итак; таким об-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230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разом.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312"/>
        </w:trPr>
        <w:tc>
          <w:tcPr>
            <w:tcW w:w="3160" w:type="dxa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Разнообразные средства связи от-</w:t>
            </w: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Вначале попытаемся...; сказанное,</w:t>
            </w:r>
            <w:r>
              <w:rPr>
                <w:rFonts w:eastAsia="Times New Roman"/>
                <w:sz w:val="20"/>
                <w:szCs w:val="20"/>
              </w:rPr>
              <w:t xml:space="preserve"> разумеется, не означает...; как мы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дельных абзацев в одно компози-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vMerge w:val="restart"/>
            <w:tcBorders>
              <w:right w:val="single" w:sz="8" w:space="0" w:color="CC0033"/>
            </w:tcBorders>
            <w:vAlign w:val="bottom"/>
          </w:tcPr>
          <w:p w:rsidR="004F3063" w:rsidRDefault="00AB30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уже знаем...; как было подчёркнуто...</w:t>
            </w: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 w:val="restart"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AB30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ционное единство.</w:t>
            </w:r>
          </w:p>
        </w:tc>
        <w:tc>
          <w:tcPr>
            <w:tcW w:w="6220" w:type="dxa"/>
            <w:vMerge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115"/>
        </w:trPr>
        <w:tc>
          <w:tcPr>
            <w:tcW w:w="3160" w:type="dxa"/>
            <w:vMerge/>
            <w:tcBorders>
              <w:left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6220" w:type="dxa"/>
            <w:tcBorders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  <w:tr w:rsidR="004F3063">
        <w:trPr>
          <w:trHeight w:val="92"/>
        </w:trPr>
        <w:tc>
          <w:tcPr>
            <w:tcW w:w="3160" w:type="dxa"/>
            <w:tcBorders>
              <w:left w:val="single" w:sz="8" w:space="0" w:color="CC0033"/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6220" w:type="dxa"/>
            <w:tcBorders>
              <w:bottom w:val="single" w:sz="8" w:space="0" w:color="CC0033"/>
              <w:right w:val="single" w:sz="8" w:space="0" w:color="CC0033"/>
            </w:tcBorders>
            <w:vAlign w:val="bottom"/>
          </w:tcPr>
          <w:p w:rsidR="004F3063" w:rsidRDefault="004F3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F3063" w:rsidRDefault="004F3063">
            <w:pPr>
              <w:rPr>
                <w:sz w:val="1"/>
                <w:szCs w:val="1"/>
              </w:rPr>
            </w:pPr>
          </w:p>
        </w:tc>
      </w:tr>
    </w:tbl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42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34</w:t>
      </w:r>
    </w:p>
    <w:p w:rsidR="004F3063" w:rsidRDefault="004F3063">
      <w:pPr>
        <w:sectPr w:rsidR="004F3063">
          <w:pgSz w:w="11900" w:h="16838"/>
          <w:pgMar w:top="1112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AB302E">
      <w:pPr>
        <w:ind w:left="360"/>
        <w:rPr>
          <w:sz w:val="20"/>
          <w:szCs w:val="20"/>
        </w:rPr>
      </w:pPr>
      <w:bookmarkStart w:id="34" w:name="page35"/>
      <w:bookmarkEnd w:id="34"/>
      <w:r>
        <w:rPr>
          <w:rFonts w:eastAsia="Times New Roman"/>
          <w:b/>
          <w:bCs/>
          <w:color w:val="0C0E0D"/>
          <w:sz w:val="24"/>
          <w:szCs w:val="24"/>
        </w:rPr>
        <w:lastRenderedPageBreak/>
        <w:t>Как писать рецензию,</w:t>
      </w:r>
      <w:r>
        <w:rPr>
          <w:rFonts w:eastAsia="Times New Roman"/>
          <w:b/>
          <w:bCs/>
          <w:color w:val="0C0E0D"/>
          <w:sz w:val="24"/>
          <w:szCs w:val="24"/>
        </w:rPr>
        <w:t xml:space="preserve"> отзыв и реферат?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65" w:lineRule="exact"/>
        <w:rPr>
          <w:sz w:val="20"/>
          <w:szCs w:val="20"/>
        </w:rPr>
      </w:pPr>
    </w:p>
    <w:p w:rsidR="004F3063" w:rsidRDefault="00AB302E">
      <w:pPr>
        <w:spacing w:line="350" w:lineRule="auto"/>
        <w:ind w:firstLine="360"/>
        <w:rPr>
          <w:sz w:val="20"/>
          <w:szCs w:val="20"/>
        </w:rPr>
      </w:pPr>
      <w:r>
        <w:rPr>
          <w:rFonts w:eastAsia="Times New Roman"/>
          <w:b/>
          <w:bCs/>
          <w:color w:val="0C0E0D"/>
          <w:sz w:val="24"/>
          <w:szCs w:val="24"/>
        </w:rPr>
        <w:t>Рецензия</w:t>
      </w:r>
      <w:r>
        <w:rPr>
          <w:rFonts w:eastAsia="Times New Roman"/>
          <w:color w:val="0C0E0D"/>
          <w:sz w:val="24"/>
          <w:szCs w:val="24"/>
        </w:rPr>
        <w:t xml:space="preserve"> – это письменный разбор научного текста (статьи, курсовой или дипломной ра-боты, рукописи, монографии, диссертации). План рецензии включает в себя:</w:t>
      </w:r>
    </w:p>
    <w:p w:rsidR="004F3063" w:rsidRDefault="004F3063">
      <w:pPr>
        <w:spacing w:line="11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41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предмет анализа (тема, жанр рецензируемой работы);</w:t>
      </w:r>
    </w:p>
    <w:p w:rsidR="004F3063" w:rsidRDefault="004F3063">
      <w:pPr>
        <w:spacing w:line="139" w:lineRule="exact"/>
        <w:rPr>
          <w:rFonts w:eastAsia="Times New Roman"/>
          <w:color w:val="0C0E0D"/>
          <w:sz w:val="24"/>
          <w:szCs w:val="24"/>
        </w:rPr>
      </w:pPr>
    </w:p>
    <w:p w:rsidR="004F3063" w:rsidRDefault="00AB302E">
      <w:pPr>
        <w:numPr>
          <w:ilvl w:val="0"/>
          <w:numId w:val="41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актуальность темы курсовой</w:t>
      </w:r>
      <w:r>
        <w:rPr>
          <w:rFonts w:eastAsia="Times New Roman"/>
          <w:color w:val="0C0E0D"/>
          <w:sz w:val="24"/>
          <w:szCs w:val="24"/>
        </w:rPr>
        <w:t xml:space="preserve"> или дипломной работы, диссертации, статьи, рукописи;</w:t>
      </w:r>
    </w:p>
    <w:p w:rsidR="004F3063" w:rsidRDefault="004F3063">
      <w:pPr>
        <w:spacing w:line="136" w:lineRule="exact"/>
        <w:rPr>
          <w:rFonts w:eastAsia="Times New Roman"/>
          <w:color w:val="0C0E0D"/>
          <w:sz w:val="24"/>
          <w:szCs w:val="24"/>
        </w:rPr>
      </w:pPr>
    </w:p>
    <w:p w:rsidR="004F3063" w:rsidRDefault="00AB302E">
      <w:pPr>
        <w:numPr>
          <w:ilvl w:val="0"/>
          <w:numId w:val="41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краткое содержание рецензируемой работы, ее основные положения;</w:t>
      </w:r>
    </w:p>
    <w:p w:rsidR="004F3063" w:rsidRDefault="004F3063">
      <w:pPr>
        <w:spacing w:line="139" w:lineRule="exact"/>
        <w:rPr>
          <w:rFonts w:eastAsia="Times New Roman"/>
          <w:color w:val="0C0E0D"/>
          <w:sz w:val="24"/>
          <w:szCs w:val="24"/>
        </w:rPr>
      </w:pPr>
    </w:p>
    <w:p w:rsidR="004F3063" w:rsidRDefault="00AB302E">
      <w:pPr>
        <w:numPr>
          <w:ilvl w:val="0"/>
          <w:numId w:val="41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общая оценка работы рецензентом;</w:t>
      </w:r>
    </w:p>
    <w:p w:rsidR="004F3063" w:rsidRDefault="004F3063">
      <w:pPr>
        <w:spacing w:line="136" w:lineRule="exact"/>
        <w:rPr>
          <w:rFonts w:eastAsia="Times New Roman"/>
          <w:color w:val="0C0E0D"/>
          <w:sz w:val="24"/>
          <w:szCs w:val="24"/>
        </w:rPr>
      </w:pPr>
    </w:p>
    <w:p w:rsidR="004F3063" w:rsidRDefault="00AB302E">
      <w:pPr>
        <w:numPr>
          <w:ilvl w:val="0"/>
          <w:numId w:val="41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недостатки, недочеты работы;</w:t>
      </w:r>
    </w:p>
    <w:p w:rsidR="004F3063" w:rsidRDefault="004F3063">
      <w:pPr>
        <w:spacing w:line="139" w:lineRule="exact"/>
        <w:rPr>
          <w:rFonts w:eastAsia="Times New Roman"/>
          <w:color w:val="0C0E0D"/>
          <w:sz w:val="24"/>
          <w:szCs w:val="24"/>
        </w:rPr>
      </w:pPr>
    </w:p>
    <w:p w:rsidR="004F3063" w:rsidRDefault="00AB302E">
      <w:pPr>
        <w:numPr>
          <w:ilvl w:val="0"/>
          <w:numId w:val="41"/>
        </w:numPr>
        <w:tabs>
          <w:tab w:val="left" w:pos="620"/>
        </w:tabs>
        <w:ind w:left="620" w:hanging="258"/>
        <w:rPr>
          <w:rFonts w:eastAsia="Times New Roman"/>
          <w:color w:val="0C0E0D"/>
          <w:sz w:val="24"/>
          <w:szCs w:val="24"/>
        </w:rPr>
      </w:pPr>
      <w:r>
        <w:rPr>
          <w:rFonts w:eastAsia="Times New Roman"/>
          <w:color w:val="0C0E0D"/>
          <w:sz w:val="24"/>
          <w:szCs w:val="24"/>
        </w:rPr>
        <w:t>выводы рецензента.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65" w:lineRule="exact"/>
        <w:rPr>
          <w:sz w:val="20"/>
          <w:szCs w:val="20"/>
        </w:rPr>
      </w:pPr>
    </w:p>
    <w:p w:rsidR="004F3063" w:rsidRDefault="00AB302E">
      <w:pPr>
        <w:spacing w:line="354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C0E0D"/>
          <w:sz w:val="24"/>
          <w:szCs w:val="24"/>
        </w:rPr>
        <w:t>Отзыв</w:t>
      </w:r>
      <w:r>
        <w:rPr>
          <w:rFonts w:eastAsia="Times New Roman"/>
          <w:color w:val="0C0E0D"/>
          <w:sz w:val="24"/>
          <w:szCs w:val="24"/>
        </w:rPr>
        <w:t xml:space="preserve"> дает только общую характеристику работы без подробного анализа, но содержит практические рекомендации: анализируемый текст может быть принят к работе в издательстве или на соискание ученой степени.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23" w:lineRule="exact"/>
        <w:rPr>
          <w:sz w:val="20"/>
          <w:szCs w:val="20"/>
        </w:rPr>
      </w:pPr>
    </w:p>
    <w:p w:rsidR="004F3063" w:rsidRDefault="00AB302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color w:val="0C0E0D"/>
          <w:sz w:val="24"/>
          <w:szCs w:val="24"/>
        </w:rPr>
        <w:t>Типовой план для написания рецензии и отзывов</w:t>
      </w:r>
    </w:p>
    <w:p w:rsidR="004F3063" w:rsidRDefault="004F3063">
      <w:pPr>
        <w:spacing w:line="149" w:lineRule="exact"/>
        <w:rPr>
          <w:sz w:val="20"/>
          <w:szCs w:val="20"/>
        </w:rPr>
      </w:pPr>
    </w:p>
    <w:p w:rsidR="004F3063" w:rsidRDefault="00AB302E">
      <w:pPr>
        <w:spacing w:line="356" w:lineRule="auto"/>
        <w:ind w:left="360"/>
        <w:rPr>
          <w:sz w:val="20"/>
          <w:szCs w:val="20"/>
        </w:rPr>
      </w:pPr>
      <w:r>
        <w:rPr>
          <w:rFonts w:eastAsia="Times New Roman"/>
          <w:color w:val="0C0E0D"/>
          <w:sz w:val="24"/>
          <w:szCs w:val="24"/>
        </w:rPr>
        <w:t xml:space="preserve">Предмет </w:t>
      </w:r>
      <w:r>
        <w:rPr>
          <w:rFonts w:eastAsia="Times New Roman"/>
          <w:color w:val="0C0E0D"/>
          <w:sz w:val="24"/>
          <w:szCs w:val="24"/>
        </w:rPr>
        <w:t>анализа. (</w:t>
      </w:r>
      <w:r>
        <w:rPr>
          <w:rFonts w:eastAsia="Times New Roman"/>
          <w:i/>
          <w:iCs/>
          <w:color w:val="0C0E0D"/>
          <w:sz w:val="24"/>
          <w:szCs w:val="24"/>
        </w:rPr>
        <w:t>В работе автора... В рецензируемой работе... В предмете анализа...</w:t>
      </w:r>
      <w:r>
        <w:rPr>
          <w:rFonts w:eastAsia="Times New Roman"/>
          <w:color w:val="0C0E0D"/>
          <w:sz w:val="24"/>
          <w:szCs w:val="24"/>
        </w:rPr>
        <w:t>). Актуальность темы. (</w:t>
      </w:r>
      <w:r>
        <w:rPr>
          <w:rFonts w:eastAsia="Times New Roman"/>
          <w:i/>
          <w:iCs/>
          <w:color w:val="0C0E0D"/>
          <w:sz w:val="24"/>
          <w:szCs w:val="24"/>
        </w:rPr>
        <w:t>Работа посвящена актуальной теме... Актуальность темы обуслов-лена... Актуальность темы не требует дополнительных доказательств (не вызывает со-мнений, вполн</w:t>
      </w:r>
      <w:r>
        <w:rPr>
          <w:rFonts w:eastAsia="Times New Roman"/>
          <w:i/>
          <w:iCs/>
          <w:color w:val="0C0E0D"/>
          <w:sz w:val="24"/>
          <w:szCs w:val="24"/>
        </w:rPr>
        <w:t>е очевидна...</w:t>
      </w:r>
      <w:r>
        <w:rPr>
          <w:rFonts w:eastAsia="Times New Roman"/>
          <w:color w:val="0C0E0D"/>
          <w:sz w:val="24"/>
          <w:szCs w:val="24"/>
        </w:rPr>
        <w:t>).</w:t>
      </w:r>
    </w:p>
    <w:p w:rsidR="004F3063" w:rsidRDefault="004F3063">
      <w:pPr>
        <w:spacing w:line="19" w:lineRule="exact"/>
        <w:rPr>
          <w:sz w:val="20"/>
          <w:szCs w:val="20"/>
        </w:rPr>
      </w:pPr>
    </w:p>
    <w:p w:rsidR="004F3063" w:rsidRDefault="00AB302E">
      <w:pPr>
        <w:spacing w:line="35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color w:val="0C0E0D"/>
          <w:sz w:val="24"/>
          <w:szCs w:val="24"/>
        </w:rPr>
        <w:t>Формулировка основного тезиса. (</w:t>
      </w:r>
      <w:r>
        <w:rPr>
          <w:rFonts w:eastAsia="Times New Roman"/>
          <w:i/>
          <w:iCs/>
          <w:color w:val="0C0E0D"/>
          <w:sz w:val="24"/>
          <w:szCs w:val="24"/>
        </w:rPr>
        <w:t>Центральным вопросом работы, где автор добился наиболее существенных (заметных, ощутимых...) результатов, является... В статье обос-нованно на первый план выдвигается вопрос о.…</w:t>
      </w:r>
      <w:r>
        <w:rPr>
          <w:rFonts w:eastAsia="Times New Roman"/>
          <w:color w:val="0C0E0D"/>
          <w:sz w:val="24"/>
          <w:szCs w:val="24"/>
        </w:rPr>
        <w:t>).</w:t>
      </w:r>
    </w:p>
    <w:p w:rsidR="004F3063" w:rsidRDefault="004F3063">
      <w:pPr>
        <w:spacing w:line="10" w:lineRule="exact"/>
        <w:rPr>
          <w:sz w:val="20"/>
          <w:szCs w:val="20"/>
        </w:rPr>
      </w:pPr>
    </w:p>
    <w:p w:rsidR="004F3063" w:rsidRDefault="00AB302E">
      <w:pPr>
        <w:ind w:left="360"/>
        <w:rPr>
          <w:sz w:val="20"/>
          <w:szCs w:val="20"/>
        </w:rPr>
      </w:pPr>
      <w:r>
        <w:rPr>
          <w:rFonts w:eastAsia="Times New Roman"/>
          <w:color w:val="0C0E0D"/>
          <w:sz w:val="24"/>
          <w:szCs w:val="24"/>
        </w:rPr>
        <w:t>Краткое содержание работы.</w:t>
      </w:r>
    </w:p>
    <w:p w:rsidR="004F3063" w:rsidRDefault="004F3063">
      <w:pPr>
        <w:spacing w:line="148" w:lineRule="exact"/>
        <w:rPr>
          <w:sz w:val="20"/>
          <w:szCs w:val="20"/>
        </w:rPr>
      </w:pPr>
    </w:p>
    <w:p w:rsidR="004F3063" w:rsidRDefault="00AB302E">
      <w:pPr>
        <w:ind w:left="360"/>
        <w:rPr>
          <w:sz w:val="20"/>
          <w:szCs w:val="20"/>
        </w:rPr>
      </w:pPr>
      <w:r>
        <w:rPr>
          <w:rFonts w:eastAsia="Times New Roman"/>
          <w:color w:val="0C0E0D"/>
          <w:sz w:val="23"/>
          <w:szCs w:val="23"/>
        </w:rPr>
        <w:t>Общая оценка. (</w:t>
      </w:r>
      <w:r>
        <w:rPr>
          <w:rFonts w:eastAsia="Times New Roman"/>
          <w:i/>
          <w:iCs/>
          <w:color w:val="0C0E0D"/>
          <w:sz w:val="23"/>
          <w:szCs w:val="23"/>
        </w:rPr>
        <w:t>Оценивая работу в целом... Суммируя результаты отдельных глав... Таким</w:t>
      </w:r>
    </w:p>
    <w:p w:rsidR="004F3063" w:rsidRDefault="004F3063">
      <w:pPr>
        <w:spacing w:line="151" w:lineRule="exact"/>
        <w:rPr>
          <w:sz w:val="20"/>
          <w:szCs w:val="20"/>
        </w:rPr>
      </w:pPr>
    </w:p>
    <w:p w:rsidR="004F3063" w:rsidRDefault="00AB302E">
      <w:pPr>
        <w:spacing w:line="357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0C0E0D"/>
          <w:sz w:val="24"/>
          <w:szCs w:val="24"/>
        </w:rPr>
        <w:t>образом, рассматриваемая работа... Автор проявил умение разбираться в... системати-зировал материал и обобщил его...</w:t>
      </w:r>
      <w:r>
        <w:rPr>
          <w:rFonts w:eastAsia="Times New Roman"/>
          <w:i/>
          <w:iCs/>
          <w:color w:val="0C0E0D"/>
          <w:sz w:val="24"/>
          <w:szCs w:val="24"/>
        </w:rPr>
        <w:t xml:space="preserve"> Безусловной заслугой автора является новый методиче-ский подход (предложенная классификация, некоторые уточнения существующих поня-тий...), Автор, безусловно, углубляет наше представление об исследуемом явлении, вскры-вает новые его черты... Работа, бессп</w:t>
      </w:r>
      <w:r>
        <w:rPr>
          <w:rFonts w:eastAsia="Times New Roman"/>
          <w:i/>
          <w:iCs/>
          <w:color w:val="0C0E0D"/>
          <w:sz w:val="24"/>
          <w:szCs w:val="24"/>
        </w:rPr>
        <w:t>орно, открывает...</w:t>
      </w:r>
      <w:r>
        <w:rPr>
          <w:rFonts w:eastAsia="Times New Roman"/>
          <w:color w:val="0C0E0D"/>
          <w:sz w:val="24"/>
          <w:szCs w:val="24"/>
        </w:rPr>
        <w:t>).</w:t>
      </w:r>
    </w:p>
    <w:p w:rsidR="004F3063" w:rsidRDefault="004F3063">
      <w:pPr>
        <w:spacing w:line="17" w:lineRule="exact"/>
        <w:rPr>
          <w:sz w:val="20"/>
          <w:szCs w:val="20"/>
        </w:rPr>
      </w:pPr>
    </w:p>
    <w:p w:rsidR="004F3063" w:rsidRDefault="00AB302E">
      <w:pPr>
        <w:spacing w:line="359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color w:val="0C0E0D"/>
          <w:sz w:val="23"/>
          <w:szCs w:val="23"/>
        </w:rPr>
        <w:t>Недостатки, недочеты. (</w:t>
      </w:r>
      <w:r>
        <w:rPr>
          <w:rFonts w:eastAsia="Times New Roman"/>
          <w:i/>
          <w:iCs/>
          <w:color w:val="0C0E0D"/>
          <w:sz w:val="23"/>
          <w:szCs w:val="23"/>
        </w:rPr>
        <w:t>Вместе с тем, вызывает сомнение тезис о том... К недостаткам (недочетам) работы следует отнести допущенные автором... (недостаточную ясность при изложении...), Работа построена нерационально,</w:t>
      </w:r>
      <w:r>
        <w:rPr>
          <w:rFonts w:eastAsia="Times New Roman"/>
          <w:i/>
          <w:iCs/>
          <w:color w:val="0C0E0D"/>
          <w:sz w:val="23"/>
          <w:szCs w:val="23"/>
        </w:rPr>
        <w:t xml:space="preserve"> следовало бы сократить... (снабдить рекомендациями), Существенным недостатком работы является... Отмеченные недо-статки носят чисто локальный характер и не влияют на конечные результаты работы...</w:t>
      </w:r>
    </w:p>
    <w:p w:rsidR="004F3063" w:rsidRDefault="00AB302E">
      <w:pPr>
        <w:spacing w:line="232" w:lineRule="auto"/>
        <w:ind w:left="9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35</w:t>
      </w:r>
    </w:p>
    <w:p w:rsidR="004F3063" w:rsidRDefault="004F3063">
      <w:pPr>
        <w:sectPr w:rsidR="004F3063">
          <w:pgSz w:w="11900" w:h="16838"/>
          <w:pgMar w:top="1130" w:right="846" w:bottom="420" w:left="1340" w:header="0" w:footer="0" w:gutter="0"/>
          <w:cols w:space="720" w:equalWidth="0">
            <w:col w:w="9720"/>
          </w:cols>
        </w:sectPr>
      </w:pPr>
    </w:p>
    <w:p w:rsidR="004F3063" w:rsidRDefault="00AB302E">
      <w:pPr>
        <w:spacing w:line="354" w:lineRule="auto"/>
        <w:ind w:left="260"/>
        <w:jc w:val="both"/>
        <w:rPr>
          <w:sz w:val="20"/>
          <w:szCs w:val="20"/>
        </w:rPr>
      </w:pPr>
      <w:bookmarkStart w:id="35" w:name="page36"/>
      <w:bookmarkEnd w:id="35"/>
      <w:r>
        <w:rPr>
          <w:rFonts w:eastAsia="Times New Roman"/>
          <w:i/>
          <w:iCs/>
          <w:color w:val="0C0E0D"/>
          <w:sz w:val="24"/>
          <w:szCs w:val="24"/>
        </w:rPr>
        <w:lastRenderedPageBreak/>
        <w:t>Отмеченные недочеты работы не сниж</w:t>
      </w:r>
      <w:r>
        <w:rPr>
          <w:rFonts w:eastAsia="Times New Roman"/>
          <w:i/>
          <w:iCs/>
          <w:color w:val="0C0E0D"/>
          <w:sz w:val="24"/>
          <w:szCs w:val="24"/>
        </w:rPr>
        <w:t>ают ее высокого уровня, их скорее можно счи-тать пожеланиями к дальнейшей работе автора... Упомянутые недостатки связаны не столько с... сколько с...</w:t>
      </w:r>
      <w:r>
        <w:rPr>
          <w:rFonts w:eastAsia="Times New Roman"/>
          <w:color w:val="0C0E0D"/>
          <w:sz w:val="24"/>
          <w:szCs w:val="24"/>
        </w:rPr>
        <w:t>).</w:t>
      </w: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23" w:lineRule="exact"/>
        <w:rPr>
          <w:sz w:val="20"/>
          <w:szCs w:val="20"/>
        </w:rPr>
      </w:pP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C0E0D"/>
          <w:sz w:val="24"/>
          <w:szCs w:val="24"/>
        </w:rPr>
        <w:t>Структура реферата</w:t>
      </w:r>
    </w:p>
    <w:p w:rsidR="004F3063" w:rsidRDefault="004F3063">
      <w:pPr>
        <w:spacing w:line="139" w:lineRule="exact"/>
        <w:rPr>
          <w:sz w:val="20"/>
          <w:szCs w:val="20"/>
        </w:rPr>
      </w:pP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Классический реферат состоит из таких обязательных структурных элементов, как:</w:t>
      </w:r>
    </w:p>
    <w:p w:rsidR="004F3063" w:rsidRDefault="004F3063">
      <w:pPr>
        <w:spacing w:line="137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4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</w:t>
      </w:r>
      <w:r>
        <w:rPr>
          <w:rFonts w:eastAsia="Times New Roman"/>
          <w:sz w:val="24"/>
          <w:szCs w:val="24"/>
        </w:rPr>
        <w:t>едение</w:t>
      </w:r>
    </w:p>
    <w:p w:rsidR="004F3063" w:rsidRDefault="004F3063">
      <w:pPr>
        <w:spacing w:line="139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4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часть (обычно состоит из нескольких пунктов, не менее трёх)</w:t>
      </w:r>
    </w:p>
    <w:p w:rsidR="004F3063" w:rsidRDefault="004F3063">
      <w:pPr>
        <w:spacing w:line="136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4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</w:t>
      </w:r>
    </w:p>
    <w:p w:rsidR="004F3063" w:rsidRDefault="004F3063">
      <w:pPr>
        <w:spacing w:line="139" w:lineRule="exact"/>
        <w:rPr>
          <w:rFonts w:eastAsia="Times New Roman"/>
          <w:sz w:val="24"/>
          <w:szCs w:val="24"/>
        </w:rPr>
      </w:pPr>
    </w:p>
    <w:p w:rsidR="004F3063" w:rsidRDefault="00AB302E">
      <w:pPr>
        <w:numPr>
          <w:ilvl w:val="0"/>
          <w:numId w:val="4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литературы (минимум в список литературы должно быть включено 5 источни-</w:t>
      </w:r>
    </w:p>
    <w:p w:rsidR="004F3063" w:rsidRDefault="004F3063">
      <w:pPr>
        <w:spacing w:line="137" w:lineRule="exact"/>
        <w:rPr>
          <w:sz w:val="20"/>
          <w:szCs w:val="20"/>
        </w:rPr>
      </w:pP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ков).</w:t>
      </w:r>
    </w:p>
    <w:p w:rsidR="004F3063" w:rsidRDefault="004F3063">
      <w:pPr>
        <w:spacing w:line="151" w:lineRule="exact"/>
        <w:rPr>
          <w:sz w:val="20"/>
          <w:szCs w:val="20"/>
        </w:rPr>
      </w:pPr>
    </w:p>
    <w:p w:rsidR="004F3063" w:rsidRDefault="00AB302E">
      <w:pPr>
        <w:spacing w:line="357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начала необходимо определиться с темой будущего реферата. Выбрав тему рефе-</w:t>
      </w:r>
      <w:r>
        <w:rPr>
          <w:rFonts w:eastAsia="Times New Roman"/>
          <w:sz w:val="24"/>
          <w:szCs w:val="24"/>
        </w:rPr>
        <w:t>рата, стоит обсудить предстоящую работу с преподавателем (однако стоит помнить о том, что реферат — это не курсовая или дипломная работа, поэтому преподаватель не обязан давать каждому индивидуальную консультацию. Тем не менее, общая консультация, на ко-то</w:t>
      </w:r>
      <w:r>
        <w:rPr>
          <w:rFonts w:eastAsia="Times New Roman"/>
          <w:sz w:val="24"/>
          <w:szCs w:val="24"/>
        </w:rPr>
        <w:t>рой оглашаются требования к реферату, возможна и желательна).</w:t>
      </w:r>
    </w:p>
    <w:p w:rsidR="004F3063" w:rsidRDefault="004F3063">
      <w:pPr>
        <w:spacing w:line="16" w:lineRule="exact"/>
        <w:rPr>
          <w:sz w:val="20"/>
          <w:szCs w:val="20"/>
        </w:rPr>
      </w:pPr>
    </w:p>
    <w:p w:rsidR="004F3063" w:rsidRDefault="00AB302E">
      <w:pPr>
        <w:spacing w:line="356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темы обуславливает выбор необходимых источников. Это могут быть как учеб-ники и учебные пособия, так и монографии, статьи, трактаты и т.п. В процессе работы над рефератом могут быть испол</w:t>
      </w:r>
      <w:r>
        <w:rPr>
          <w:rFonts w:eastAsia="Times New Roman"/>
          <w:sz w:val="24"/>
          <w:szCs w:val="24"/>
        </w:rPr>
        <w:t>ьзованы разного рода словари, энциклопедии, нормативно-правовые акты, технические документы и проч.</w:t>
      </w:r>
    </w:p>
    <w:p w:rsidR="004F3063" w:rsidRDefault="004F3063">
      <w:pPr>
        <w:spacing w:line="19" w:lineRule="exact"/>
        <w:rPr>
          <w:sz w:val="20"/>
          <w:szCs w:val="20"/>
        </w:rPr>
      </w:pPr>
    </w:p>
    <w:p w:rsidR="004F3063" w:rsidRDefault="00AB302E">
      <w:pPr>
        <w:spacing w:line="375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Главным требованием к реферату является соответствие текста работы теме исследова-ния. Если, например, тема реферата по философии звучит как "Философия Рен</w:t>
      </w:r>
      <w:r>
        <w:rPr>
          <w:rFonts w:eastAsia="Times New Roman"/>
          <w:sz w:val="23"/>
          <w:szCs w:val="23"/>
        </w:rPr>
        <w:t>е Декарта", то следует писать о философии Рене Декарта, а не о его биографии на 30 листов. Это значит, что следует отражать в работе не всё огромное количество найденного материала, в кото-ром встречается имя Рене Декарт, а только то, что относится непосре</w:t>
      </w:r>
      <w:r>
        <w:rPr>
          <w:rFonts w:eastAsia="Times New Roman"/>
          <w:sz w:val="23"/>
          <w:szCs w:val="23"/>
        </w:rPr>
        <w:t>дственно к теме иссле-дования - то есть рассказать о его философской концепции и вкладе в мировую философию.</w:t>
      </w:r>
    </w:p>
    <w:p w:rsidR="004F3063" w:rsidRDefault="004F3063">
      <w:pPr>
        <w:spacing w:line="5" w:lineRule="exact"/>
        <w:rPr>
          <w:sz w:val="20"/>
          <w:szCs w:val="20"/>
        </w:rPr>
      </w:pPr>
    </w:p>
    <w:p w:rsidR="004F3063" w:rsidRDefault="00AB302E">
      <w:pPr>
        <w:spacing w:line="354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Помочь не отклоняться от выбранной темы может план работы, который пишется после прочтения всего отобранного материала. План может быть простым, с</w:t>
      </w:r>
      <w:r>
        <w:rPr>
          <w:rFonts w:eastAsia="Times New Roman"/>
          <w:sz w:val="24"/>
          <w:szCs w:val="24"/>
        </w:rPr>
        <w:t>остоящим из трёх и более пунктов, и сложным, включающим помимо пунктов, подпункты.</w:t>
      </w:r>
    </w:p>
    <w:p w:rsidR="004F3063" w:rsidRDefault="004F3063">
      <w:pPr>
        <w:spacing w:line="23" w:lineRule="exact"/>
        <w:rPr>
          <w:sz w:val="20"/>
          <w:szCs w:val="20"/>
        </w:rPr>
      </w:pPr>
    </w:p>
    <w:p w:rsidR="004F3063" w:rsidRDefault="00AB302E">
      <w:pPr>
        <w:spacing w:line="362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вве-дении прин</w:t>
      </w:r>
      <w:r>
        <w:rPr>
          <w:rFonts w:eastAsia="Times New Roman"/>
          <w:sz w:val="23"/>
          <w:szCs w:val="23"/>
        </w:rPr>
        <w:t>ято отражать актуальность рассматриваемой проблематики, степень её разрабо-танности в научной литературе (здесь разумно показать знание не только отечественных, но и зарубежных источников, часть из которых должна быть обязательно представлена в списке лите</w:t>
      </w:r>
      <w:r>
        <w:rPr>
          <w:rFonts w:eastAsia="Times New Roman"/>
          <w:sz w:val="23"/>
          <w:szCs w:val="23"/>
        </w:rPr>
        <w:t>ратуры), а также сформулировать цель предстоящей работы. В заключении</w:t>
      </w:r>
    </w:p>
    <w:p w:rsidR="004F3063" w:rsidRDefault="00AB302E">
      <w:pPr>
        <w:spacing w:line="230" w:lineRule="auto"/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36</w:t>
      </w:r>
    </w:p>
    <w:p w:rsidR="004F3063" w:rsidRDefault="004F3063">
      <w:pPr>
        <w:sectPr w:rsidR="004F3063">
          <w:pgSz w:w="11900" w:h="16838"/>
          <w:pgMar w:top="1142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AB302E">
      <w:pPr>
        <w:spacing w:line="354" w:lineRule="auto"/>
        <w:ind w:left="260"/>
        <w:jc w:val="both"/>
        <w:rPr>
          <w:sz w:val="20"/>
          <w:szCs w:val="20"/>
        </w:rPr>
      </w:pPr>
      <w:bookmarkStart w:id="36" w:name="page37"/>
      <w:bookmarkEnd w:id="36"/>
      <w:r>
        <w:rPr>
          <w:rFonts w:eastAsia="Times New Roman"/>
          <w:sz w:val="24"/>
          <w:szCs w:val="24"/>
        </w:rPr>
        <w:lastRenderedPageBreak/>
        <w:t>обычно предлагаются выводы, которые были сделаны в ходе работы, подтверждается акту-альность исследования и обосновывается достижение цели.</w:t>
      </w:r>
      <w:r>
        <w:rPr>
          <w:rFonts w:eastAsia="Times New Roman"/>
          <w:sz w:val="24"/>
          <w:szCs w:val="24"/>
        </w:rPr>
        <w:t xml:space="preserve"> Заключение может представ-лять из себя как тезисы, так и сплошной текст.</w:t>
      </w:r>
    </w:p>
    <w:p w:rsidR="004F3063" w:rsidRDefault="004F3063">
      <w:pPr>
        <w:spacing w:line="22" w:lineRule="exact"/>
        <w:rPr>
          <w:sz w:val="20"/>
          <w:szCs w:val="20"/>
        </w:rPr>
      </w:pPr>
    </w:p>
    <w:p w:rsidR="004F3063" w:rsidRDefault="00AB302E">
      <w:pPr>
        <w:spacing w:line="354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</w:t>
      </w:r>
      <w:r>
        <w:rPr>
          <w:rFonts w:eastAsia="Times New Roman"/>
          <w:sz w:val="24"/>
          <w:szCs w:val="24"/>
        </w:rPr>
        <w:t>ьзование предусмотрено в данной работе.</w:t>
      </w:r>
    </w:p>
    <w:p w:rsidR="004F3063" w:rsidRDefault="004F3063">
      <w:pPr>
        <w:spacing w:line="20" w:lineRule="exact"/>
        <w:rPr>
          <w:sz w:val="20"/>
          <w:szCs w:val="20"/>
        </w:rPr>
      </w:pPr>
    </w:p>
    <w:p w:rsidR="004F3063" w:rsidRDefault="00AB302E">
      <w:pPr>
        <w:spacing w:line="358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Важным показателем качественно написанного реферата является наличие цитат и ссы-лок на источники. Обычно в рефератах оформляются сноски в конце каждой страницы. В сносках указывается автор, полное название источник</w:t>
      </w:r>
      <w:r>
        <w:rPr>
          <w:rFonts w:eastAsia="Times New Roman"/>
          <w:sz w:val="24"/>
          <w:szCs w:val="24"/>
        </w:rPr>
        <w:t>а и номер страницы, с которой про-изведено цитирование. Все цитаты должны быть заключены в кавычки. Под цитатой пони-мается не только высказывание того или иного учёного или известного человека, но и опре-деление какого-либо понятия, данное, например, в сл</w:t>
      </w:r>
      <w:r>
        <w:rPr>
          <w:rFonts w:eastAsia="Times New Roman"/>
          <w:sz w:val="24"/>
          <w:szCs w:val="24"/>
        </w:rPr>
        <w:t>оваре, учебнике, энциклопедии. Для работ высокого порядка (курсовых и дипломных) существуют более жёсткие требования к оформлению цитат и ссылок.</w:t>
      </w:r>
    </w:p>
    <w:p w:rsidR="004F3063" w:rsidRDefault="004F3063">
      <w:pPr>
        <w:spacing w:line="19" w:lineRule="exact"/>
        <w:rPr>
          <w:sz w:val="20"/>
          <w:szCs w:val="20"/>
        </w:rPr>
      </w:pPr>
    </w:p>
    <w:p w:rsidR="004F3063" w:rsidRDefault="00AB302E">
      <w:pPr>
        <w:spacing w:line="358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Хорошее впечатление оставляют работы, в которых встречаются такие обороты, как "по мнению учёного", "по слова</w:t>
      </w:r>
      <w:r>
        <w:rPr>
          <w:rFonts w:eastAsia="Times New Roman"/>
          <w:sz w:val="24"/>
          <w:szCs w:val="24"/>
        </w:rPr>
        <w:t>м автора", "согласно теории", "исходя из концепции" (которые показывают не только хорошее знание студентом материала, но и умело подводят к необ-ходимому цитированию), а также " (мы) полагаю (ем)", "по моему (нашему) мнению", " (мы) согласны" с.." (выражаю</w:t>
      </w:r>
      <w:r>
        <w:rPr>
          <w:rFonts w:eastAsia="Times New Roman"/>
          <w:sz w:val="24"/>
          <w:szCs w:val="24"/>
        </w:rPr>
        <w:t>щие определённую позиции автора реферата по рассматрива-емому вопросу.</w:t>
      </w:r>
    </w:p>
    <w:p w:rsidR="004F3063" w:rsidRDefault="004F3063">
      <w:pPr>
        <w:spacing w:line="14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43"/>
        </w:numPr>
        <w:tabs>
          <w:tab w:val="left" w:pos="826"/>
        </w:tabs>
        <w:spacing w:line="350" w:lineRule="auto"/>
        <w:ind w:left="260" w:firstLine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реферате иногда допустимо использовать "я". При написании курсовых и дипломных работ используется только безличные формы или «мы".</w:t>
      </w:r>
    </w:p>
    <w:p w:rsidR="004F3063" w:rsidRDefault="004F3063">
      <w:pPr>
        <w:spacing w:line="11" w:lineRule="exact"/>
        <w:rPr>
          <w:sz w:val="20"/>
          <w:szCs w:val="20"/>
        </w:rPr>
      </w:pPr>
    </w:p>
    <w:p w:rsidR="004F3063" w:rsidRDefault="00AB30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КОДОВЫЕ СЛОВА ДЛЯ РЕФЕРАТА:</w:t>
      </w:r>
    </w:p>
    <w:p w:rsidR="004F3063" w:rsidRDefault="004F3063">
      <w:pPr>
        <w:spacing w:line="171" w:lineRule="exact"/>
        <w:rPr>
          <w:sz w:val="20"/>
          <w:szCs w:val="20"/>
        </w:rPr>
      </w:pPr>
    </w:p>
    <w:p w:rsidR="004F3063" w:rsidRDefault="00AB302E">
      <w:pPr>
        <w:numPr>
          <w:ilvl w:val="0"/>
          <w:numId w:val="44"/>
        </w:numPr>
        <w:tabs>
          <w:tab w:val="left" w:pos="980"/>
        </w:tabs>
        <w:spacing w:line="354" w:lineRule="auto"/>
        <w:ind w:left="980" w:right="4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работе (книге, статье</w:t>
      </w:r>
      <w:r>
        <w:rPr>
          <w:rFonts w:eastAsia="Times New Roman"/>
          <w:sz w:val="24"/>
          <w:szCs w:val="24"/>
        </w:rPr>
        <w:t>, параграфе) анализируется проблема (даётся характери-стика, излагается теория, исследуется проблема, обосновывается тезис, обобщается опыт, описывается теория, освещается проблема, показывается сущность, приво-дится анализ, разбирается проблема, дано опис</w:t>
      </w:r>
      <w:r>
        <w:rPr>
          <w:rFonts w:eastAsia="Times New Roman"/>
          <w:sz w:val="24"/>
          <w:szCs w:val="24"/>
        </w:rPr>
        <w:t>ание) ...</w:t>
      </w:r>
    </w:p>
    <w:p w:rsidR="004F3063" w:rsidRDefault="004F3063">
      <w:pPr>
        <w:spacing w:line="43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4"/>
        </w:numPr>
        <w:tabs>
          <w:tab w:val="left" w:pos="980"/>
        </w:tabs>
        <w:spacing w:line="345" w:lineRule="auto"/>
        <w:ind w:left="980" w:right="6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Автор анализирует проблему (выявляет сущность, затрагивает вопрос, решает ком-плекс задач) ...</w:t>
      </w:r>
    </w:p>
    <w:p w:rsidR="004F3063" w:rsidRDefault="004F3063">
      <w:pPr>
        <w:spacing w:line="36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4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этим автор касается (выделяет)...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4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Свои рассуждения автор иллюстрирует конкретными примерами...</w:t>
      </w:r>
    </w:p>
    <w:p w:rsidR="004F3063" w:rsidRDefault="004F3063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4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 мнению автора, 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4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Как отмечает (счита</w:t>
      </w:r>
      <w:r>
        <w:rPr>
          <w:rFonts w:eastAsia="Times New Roman"/>
          <w:sz w:val="24"/>
          <w:szCs w:val="24"/>
        </w:rPr>
        <w:t>ет) автор, 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4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Вместе с тем, как подчёркивает автор, ...</w:t>
      </w:r>
    </w:p>
    <w:p w:rsidR="004F3063" w:rsidRDefault="004F3063">
      <w:pPr>
        <w:spacing w:line="338" w:lineRule="exact"/>
        <w:rPr>
          <w:sz w:val="20"/>
          <w:szCs w:val="20"/>
        </w:rPr>
      </w:pPr>
    </w:p>
    <w:p w:rsidR="004F3063" w:rsidRDefault="00AB302E">
      <w:pPr>
        <w:ind w:left="9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37</w:t>
      </w:r>
    </w:p>
    <w:p w:rsidR="004F3063" w:rsidRDefault="004F3063">
      <w:pPr>
        <w:sectPr w:rsidR="004F3063">
          <w:pgSz w:w="11900" w:h="16838"/>
          <w:pgMar w:top="1142" w:right="846" w:bottom="420" w:left="1440" w:header="0" w:footer="0" w:gutter="0"/>
          <w:cols w:space="720" w:equalWidth="0">
            <w:col w:w="9620"/>
          </w:cols>
        </w:sect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bookmarkStart w:id="37" w:name="page38"/>
      <w:bookmarkEnd w:id="37"/>
      <w:r>
        <w:rPr>
          <w:rFonts w:eastAsia="Times New Roman"/>
          <w:sz w:val="24"/>
          <w:szCs w:val="24"/>
        </w:rPr>
        <w:lastRenderedPageBreak/>
        <w:t>Особое внимание уделяется...</w:t>
      </w:r>
    </w:p>
    <w:p w:rsidR="004F3063" w:rsidRDefault="004F3063">
      <w:pPr>
        <w:spacing w:line="155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Важное значение имеет...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Далее освещается проблема (вопрос)...</w:t>
      </w:r>
    </w:p>
    <w:p w:rsidR="004F3063" w:rsidRDefault="004F3063">
      <w:pPr>
        <w:spacing w:line="165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spacing w:line="347" w:lineRule="auto"/>
        <w:ind w:left="980" w:right="6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Характеризуя значение (чего?), автор пишет (отмечает, замечает, подчёркивает</w:t>
      </w:r>
      <w:r>
        <w:rPr>
          <w:rFonts w:eastAsia="Times New Roman"/>
          <w:sz w:val="24"/>
          <w:szCs w:val="24"/>
        </w:rPr>
        <w:t>): «...».</w:t>
      </w:r>
    </w:p>
    <w:p w:rsidR="004F3063" w:rsidRDefault="004F3063">
      <w:pPr>
        <w:spacing w:line="3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этой связи раскрываются также причины...</w:t>
      </w:r>
    </w:p>
    <w:p w:rsidR="004F3063" w:rsidRDefault="004F3063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Касаясь причин..., автор подчёркивает, что...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Во-первых, во-вторых, в-третьих, 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Эта проблема может быть рассмотрена в двух основных аспектах: ...</w:t>
      </w:r>
    </w:p>
    <w:p w:rsidR="004F3063" w:rsidRDefault="004F3063">
      <w:pPr>
        <w:spacing w:line="153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следующей главе прослеживается...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Здесь подчёр</w:t>
      </w:r>
      <w:r>
        <w:rPr>
          <w:rFonts w:eastAsia="Times New Roman"/>
          <w:sz w:val="24"/>
          <w:szCs w:val="24"/>
        </w:rPr>
        <w:t>кивается...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Примером этого могут служить...</w:t>
      </w:r>
    </w:p>
    <w:p w:rsidR="004F3063" w:rsidRDefault="004F3063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 этом подробно освещается роль...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частности, отмечается, что...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Подчёркивается исключительная важность...</w:t>
      </w:r>
    </w:p>
    <w:p w:rsidR="004F3063" w:rsidRDefault="004F3063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Этот тезис иллюстрируется примером.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«...», – указывает, в связи с этим автор.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Это положение </w:t>
      </w:r>
      <w:r>
        <w:rPr>
          <w:rFonts w:eastAsia="Times New Roman"/>
          <w:sz w:val="24"/>
          <w:szCs w:val="24"/>
        </w:rPr>
        <w:t>подкрепляется, в частности, примером...</w:t>
      </w:r>
    </w:p>
    <w:p w:rsidR="004F3063" w:rsidRDefault="004F3063">
      <w:pPr>
        <w:spacing w:line="152" w:lineRule="exact"/>
        <w:rPr>
          <w:rFonts w:ascii="Arial" w:eastAsia="Arial" w:hAnsi="Arial" w:cs="Arial"/>
          <w:sz w:val="24"/>
          <w:szCs w:val="24"/>
        </w:rPr>
      </w:pPr>
    </w:p>
    <w:p w:rsidR="004F3063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заключение автор делает вывод...</w:t>
      </w:r>
    </w:p>
    <w:p w:rsidR="004F3063" w:rsidRDefault="004F3063">
      <w:pPr>
        <w:spacing w:line="154" w:lineRule="exact"/>
        <w:rPr>
          <w:rFonts w:ascii="Arial" w:eastAsia="Arial" w:hAnsi="Arial" w:cs="Arial"/>
          <w:sz w:val="24"/>
          <w:szCs w:val="24"/>
        </w:rPr>
      </w:pPr>
    </w:p>
    <w:p w:rsidR="004F3063" w:rsidRPr="00AB302E" w:rsidRDefault="00AB302E">
      <w:pPr>
        <w:numPr>
          <w:ilvl w:val="0"/>
          <w:numId w:val="45"/>
        </w:numPr>
        <w:tabs>
          <w:tab w:val="left" w:pos="980"/>
        </w:tabs>
        <w:ind w:left="980" w:hanging="358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В итоге делается следующий вывод</w:t>
      </w:r>
      <w:proofErr w:type="gramStart"/>
      <w:r>
        <w:rPr>
          <w:rFonts w:eastAsia="Times New Roman"/>
          <w:sz w:val="24"/>
          <w:szCs w:val="24"/>
        </w:rPr>
        <w:t>: «...».</w:t>
      </w:r>
      <w:proofErr w:type="gramEnd"/>
    </w:p>
    <w:p w:rsidR="00AB302E" w:rsidRDefault="00AB302E" w:rsidP="00AB302E">
      <w:pPr>
        <w:pStyle w:val="a5"/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AB302E" w:rsidRPr="00F02ECC" w:rsidRDefault="00AB302E" w:rsidP="00AB302E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8</w:t>
      </w:r>
    </w:p>
    <w:p w:rsidR="00AB302E" w:rsidRPr="00F02ECC" w:rsidRDefault="00AB302E" w:rsidP="00AB302E">
      <w:pPr>
        <w:jc w:val="right"/>
        <w:rPr>
          <w:b/>
          <w:sz w:val="24"/>
        </w:rPr>
      </w:pPr>
    </w:p>
    <w:p w:rsidR="00AB302E" w:rsidRPr="00F02ECC" w:rsidRDefault="00AB302E" w:rsidP="00AB302E">
      <w:pPr>
        <w:jc w:val="center"/>
        <w:rPr>
          <w:sz w:val="24"/>
        </w:rPr>
      </w:pPr>
      <w:r w:rsidRPr="00F02ECC">
        <w:rPr>
          <w:sz w:val="24"/>
        </w:rPr>
        <w:t xml:space="preserve">Перечень нежелательных </w:t>
      </w:r>
      <w:r>
        <w:rPr>
          <w:sz w:val="24"/>
        </w:rPr>
        <w:t xml:space="preserve">для публикации </w:t>
      </w:r>
      <w:r w:rsidRPr="00F02ECC">
        <w:rPr>
          <w:sz w:val="24"/>
        </w:rPr>
        <w:t>журналов, входящих в РИНЦ</w:t>
      </w:r>
    </w:p>
    <w:p w:rsidR="00AB302E" w:rsidRPr="00F02ECC" w:rsidRDefault="00AB302E" w:rsidP="00AB302E">
      <w:pPr>
        <w:jc w:val="center"/>
        <w:rPr>
          <w:sz w:val="24"/>
        </w:rPr>
      </w:pPr>
    </w:p>
    <w:p w:rsidR="00AB302E" w:rsidRPr="00F02ECC" w:rsidRDefault="00AB302E" w:rsidP="00AB302E">
      <w:pPr>
        <w:pStyle w:val="a5"/>
        <w:numPr>
          <w:ilvl w:val="0"/>
          <w:numId w:val="46"/>
        </w:numPr>
        <w:spacing w:after="200" w:line="360" w:lineRule="auto"/>
        <w:jc w:val="both"/>
        <w:rPr>
          <w:sz w:val="24"/>
        </w:rPr>
      </w:pPr>
      <w:r w:rsidRPr="00F02ECC">
        <w:rPr>
          <w:sz w:val="24"/>
        </w:rPr>
        <w:t>«</w:t>
      </w:r>
      <w:proofErr w:type="spellStart"/>
      <w:r w:rsidRPr="00F02ECC">
        <w:rPr>
          <w:sz w:val="24"/>
        </w:rPr>
        <w:t>Наукосфера</w:t>
      </w:r>
      <w:proofErr w:type="spellEnd"/>
      <w:r w:rsidRPr="00F02ECC">
        <w:rPr>
          <w:sz w:val="24"/>
        </w:rPr>
        <w:t>».</w:t>
      </w:r>
    </w:p>
    <w:p w:rsidR="00AB302E" w:rsidRPr="00F02ECC" w:rsidRDefault="00AB302E" w:rsidP="00AB302E">
      <w:pPr>
        <w:pStyle w:val="a5"/>
        <w:numPr>
          <w:ilvl w:val="0"/>
          <w:numId w:val="46"/>
        </w:numPr>
        <w:spacing w:after="200" w:line="360" w:lineRule="auto"/>
        <w:jc w:val="both"/>
        <w:rPr>
          <w:sz w:val="24"/>
        </w:rPr>
      </w:pPr>
      <w:r w:rsidRPr="00F02ECC">
        <w:rPr>
          <w:sz w:val="24"/>
        </w:rPr>
        <w:t>«Теория и практика научных исследований».</w:t>
      </w:r>
    </w:p>
    <w:p w:rsidR="00AB302E" w:rsidRPr="00F02ECC" w:rsidRDefault="00AB302E" w:rsidP="00AB302E">
      <w:pPr>
        <w:pStyle w:val="a5"/>
        <w:numPr>
          <w:ilvl w:val="0"/>
          <w:numId w:val="46"/>
        </w:numPr>
        <w:spacing w:after="200" w:line="360" w:lineRule="auto"/>
        <w:jc w:val="both"/>
        <w:rPr>
          <w:sz w:val="24"/>
        </w:rPr>
      </w:pPr>
      <w:r w:rsidRPr="00F02ECC">
        <w:rPr>
          <w:sz w:val="24"/>
        </w:rPr>
        <w:t>«Аллея науки».</w:t>
      </w:r>
    </w:p>
    <w:p w:rsidR="00AB302E" w:rsidRPr="00F02ECC" w:rsidRDefault="00AB302E" w:rsidP="00AB302E">
      <w:pPr>
        <w:pStyle w:val="a5"/>
        <w:numPr>
          <w:ilvl w:val="0"/>
          <w:numId w:val="46"/>
        </w:numPr>
        <w:spacing w:after="200" w:line="360" w:lineRule="auto"/>
        <w:jc w:val="both"/>
        <w:rPr>
          <w:sz w:val="24"/>
        </w:rPr>
      </w:pPr>
      <w:r w:rsidRPr="00F02ECC">
        <w:rPr>
          <w:sz w:val="24"/>
        </w:rPr>
        <w:t>«Тенденции развития науки и образования».</w:t>
      </w:r>
    </w:p>
    <w:p w:rsidR="00AB302E" w:rsidRPr="00F02ECC" w:rsidRDefault="00AB302E" w:rsidP="00AB302E">
      <w:pPr>
        <w:pStyle w:val="a5"/>
        <w:numPr>
          <w:ilvl w:val="0"/>
          <w:numId w:val="46"/>
        </w:numPr>
        <w:spacing w:after="200" w:line="360" w:lineRule="auto"/>
        <w:jc w:val="both"/>
        <w:rPr>
          <w:sz w:val="24"/>
        </w:rPr>
      </w:pPr>
      <w:r w:rsidRPr="00F02ECC">
        <w:rPr>
          <w:sz w:val="24"/>
        </w:rPr>
        <w:t>«Молодежь и наука».</w:t>
      </w:r>
    </w:p>
    <w:p w:rsidR="00AB302E" w:rsidRPr="00F02ECC" w:rsidRDefault="00AB302E" w:rsidP="00AB302E">
      <w:pPr>
        <w:pStyle w:val="a5"/>
        <w:numPr>
          <w:ilvl w:val="0"/>
          <w:numId w:val="46"/>
        </w:numPr>
        <w:spacing w:after="200" w:line="360" w:lineRule="auto"/>
        <w:jc w:val="both"/>
        <w:rPr>
          <w:sz w:val="24"/>
        </w:rPr>
      </w:pPr>
      <w:r w:rsidRPr="00F02ECC">
        <w:rPr>
          <w:sz w:val="24"/>
        </w:rPr>
        <w:t>«Бюллетень науки и практики».</w:t>
      </w:r>
    </w:p>
    <w:p w:rsidR="00AB302E" w:rsidRPr="00AB302E" w:rsidRDefault="00AB302E" w:rsidP="00AB302E">
      <w:pPr>
        <w:spacing w:after="200" w:line="360" w:lineRule="auto"/>
        <w:jc w:val="both"/>
        <w:rPr>
          <w:sz w:val="24"/>
        </w:rPr>
      </w:pPr>
    </w:p>
    <w:p w:rsidR="00AB302E" w:rsidRDefault="00AB302E" w:rsidP="00AB302E">
      <w:pPr>
        <w:tabs>
          <w:tab w:val="left" w:pos="980"/>
        </w:tabs>
        <w:rPr>
          <w:rFonts w:ascii="Arial" w:eastAsia="Arial" w:hAnsi="Arial" w:cs="Arial"/>
          <w:sz w:val="24"/>
          <w:szCs w:val="24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200" w:lineRule="exact"/>
        <w:rPr>
          <w:sz w:val="20"/>
          <w:szCs w:val="20"/>
        </w:rPr>
      </w:pPr>
    </w:p>
    <w:p w:rsidR="004F3063" w:rsidRDefault="004F3063">
      <w:pPr>
        <w:spacing w:line="329" w:lineRule="exact"/>
        <w:rPr>
          <w:sz w:val="20"/>
          <w:szCs w:val="20"/>
        </w:rPr>
      </w:pPr>
    </w:p>
    <w:sectPr w:rsidR="004F3063" w:rsidSect="004F3063">
      <w:pgSz w:w="11900" w:h="16838"/>
      <w:pgMar w:top="1148" w:right="1126" w:bottom="42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254AF9E0"/>
    <w:lvl w:ilvl="0" w:tplc="9F1C7162">
      <w:start w:val="1"/>
      <w:numFmt w:val="decimal"/>
      <w:lvlText w:val="%1."/>
      <w:lvlJc w:val="left"/>
    </w:lvl>
    <w:lvl w:ilvl="1" w:tplc="3D262C3A">
      <w:numFmt w:val="decimal"/>
      <w:lvlText w:val=""/>
      <w:lvlJc w:val="left"/>
    </w:lvl>
    <w:lvl w:ilvl="2" w:tplc="389E9292">
      <w:numFmt w:val="decimal"/>
      <w:lvlText w:val=""/>
      <w:lvlJc w:val="left"/>
    </w:lvl>
    <w:lvl w:ilvl="3" w:tplc="8646B772">
      <w:numFmt w:val="decimal"/>
      <w:lvlText w:val=""/>
      <w:lvlJc w:val="left"/>
    </w:lvl>
    <w:lvl w:ilvl="4" w:tplc="29EC9428">
      <w:numFmt w:val="decimal"/>
      <w:lvlText w:val=""/>
      <w:lvlJc w:val="left"/>
    </w:lvl>
    <w:lvl w:ilvl="5" w:tplc="36AE2D3C">
      <w:numFmt w:val="decimal"/>
      <w:lvlText w:val=""/>
      <w:lvlJc w:val="left"/>
    </w:lvl>
    <w:lvl w:ilvl="6" w:tplc="A4B05D68">
      <w:numFmt w:val="decimal"/>
      <w:lvlText w:val=""/>
      <w:lvlJc w:val="left"/>
    </w:lvl>
    <w:lvl w:ilvl="7" w:tplc="C8C8257A">
      <w:numFmt w:val="decimal"/>
      <w:lvlText w:val=""/>
      <w:lvlJc w:val="left"/>
    </w:lvl>
    <w:lvl w:ilvl="8" w:tplc="239805AA">
      <w:numFmt w:val="decimal"/>
      <w:lvlText w:val=""/>
      <w:lvlJc w:val="left"/>
    </w:lvl>
  </w:abstractNum>
  <w:abstractNum w:abstractNumId="1">
    <w:nsid w:val="05072367"/>
    <w:multiLevelType w:val="hybridMultilevel"/>
    <w:tmpl w:val="AEF2241A"/>
    <w:lvl w:ilvl="0" w:tplc="5DDAD12C">
      <w:start w:val="1"/>
      <w:numFmt w:val="bullet"/>
      <w:lvlText w:val="-"/>
      <w:lvlJc w:val="left"/>
    </w:lvl>
    <w:lvl w:ilvl="1" w:tplc="FF482B82">
      <w:numFmt w:val="decimal"/>
      <w:lvlText w:val=""/>
      <w:lvlJc w:val="left"/>
    </w:lvl>
    <w:lvl w:ilvl="2" w:tplc="606A3D1C">
      <w:numFmt w:val="decimal"/>
      <w:lvlText w:val=""/>
      <w:lvlJc w:val="left"/>
    </w:lvl>
    <w:lvl w:ilvl="3" w:tplc="CA9E8C24">
      <w:numFmt w:val="decimal"/>
      <w:lvlText w:val=""/>
      <w:lvlJc w:val="left"/>
    </w:lvl>
    <w:lvl w:ilvl="4" w:tplc="E7CC26A6">
      <w:numFmt w:val="decimal"/>
      <w:lvlText w:val=""/>
      <w:lvlJc w:val="left"/>
    </w:lvl>
    <w:lvl w:ilvl="5" w:tplc="21482864">
      <w:numFmt w:val="decimal"/>
      <w:lvlText w:val=""/>
      <w:lvlJc w:val="left"/>
    </w:lvl>
    <w:lvl w:ilvl="6" w:tplc="C8C6E5B2">
      <w:numFmt w:val="decimal"/>
      <w:lvlText w:val=""/>
      <w:lvlJc w:val="left"/>
    </w:lvl>
    <w:lvl w:ilvl="7" w:tplc="A37A0DCA">
      <w:numFmt w:val="decimal"/>
      <w:lvlText w:val=""/>
      <w:lvlJc w:val="left"/>
    </w:lvl>
    <w:lvl w:ilvl="8" w:tplc="7CB4756C">
      <w:numFmt w:val="decimal"/>
      <w:lvlText w:val=""/>
      <w:lvlJc w:val="left"/>
    </w:lvl>
  </w:abstractNum>
  <w:abstractNum w:abstractNumId="2">
    <w:nsid w:val="08138641"/>
    <w:multiLevelType w:val="hybridMultilevel"/>
    <w:tmpl w:val="1506D16C"/>
    <w:lvl w:ilvl="0" w:tplc="A82E7492">
      <w:start w:val="8"/>
      <w:numFmt w:val="decimal"/>
      <w:lvlText w:val="%1."/>
      <w:lvlJc w:val="left"/>
    </w:lvl>
    <w:lvl w:ilvl="1" w:tplc="944A4F9C">
      <w:start w:val="1"/>
      <w:numFmt w:val="bullet"/>
      <w:lvlText w:val="-"/>
      <w:lvlJc w:val="left"/>
    </w:lvl>
    <w:lvl w:ilvl="2" w:tplc="A964018E">
      <w:numFmt w:val="decimal"/>
      <w:lvlText w:val=""/>
      <w:lvlJc w:val="left"/>
    </w:lvl>
    <w:lvl w:ilvl="3" w:tplc="1F427BC2">
      <w:numFmt w:val="decimal"/>
      <w:lvlText w:val=""/>
      <w:lvlJc w:val="left"/>
    </w:lvl>
    <w:lvl w:ilvl="4" w:tplc="301AAA6E">
      <w:numFmt w:val="decimal"/>
      <w:lvlText w:val=""/>
      <w:lvlJc w:val="left"/>
    </w:lvl>
    <w:lvl w:ilvl="5" w:tplc="D634059E">
      <w:numFmt w:val="decimal"/>
      <w:lvlText w:val=""/>
      <w:lvlJc w:val="left"/>
    </w:lvl>
    <w:lvl w:ilvl="6" w:tplc="E04A33AC">
      <w:numFmt w:val="decimal"/>
      <w:lvlText w:val=""/>
      <w:lvlJc w:val="left"/>
    </w:lvl>
    <w:lvl w:ilvl="7" w:tplc="A0AC90C2">
      <w:numFmt w:val="decimal"/>
      <w:lvlText w:val=""/>
      <w:lvlJc w:val="left"/>
    </w:lvl>
    <w:lvl w:ilvl="8" w:tplc="01988670">
      <w:numFmt w:val="decimal"/>
      <w:lvlText w:val=""/>
      <w:lvlJc w:val="left"/>
    </w:lvl>
  </w:abstractNum>
  <w:abstractNum w:abstractNumId="3">
    <w:nsid w:val="0836C40E"/>
    <w:multiLevelType w:val="hybridMultilevel"/>
    <w:tmpl w:val="558E86B4"/>
    <w:lvl w:ilvl="0" w:tplc="471EB4D4">
      <w:start w:val="1"/>
      <w:numFmt w:val="decimal"/>
      <w:lvlText w:val="%1."/>
      <w:lvlJc w:val="left"/>
    </w:lvl>
    <w:lvl w:ilvl="1" w:tplc="D94CDCB6">
      <w:numFmt w:val="decimal"/>
      <w:lvlText w:val=""/>
      <w:lvlJc w:val="left"/>
    </w:lvl>
    <w:lvl w:ilvl="2" w:tplc="E886EFD0">
      <w:numFmt w:val="decimal"/>
      <w:lvlText w:val=""/>
      <w:lvlJc w:val="left"/>
    </w:lvl>
    <w:lvl w:ilvl="3" w:tplc="A7AC10F8">
      <w:numFmt w:val="decimal"/>
      <w:lvlText w:val=""/>
      <w:lvlJc w:val="left"/>
    </w:lvl>
    <w:lvl w:ilvl="4" w:tplc="72964DE0">
      <w:numFmt w:val="decimal"/>
      <w:lvlText w:val=""/>
      <w:lvlJc w:val="left"/>
    </w:lvl>
    <w:lvl w:ilvl="5" w:tplc="13062F36">
      <w:numFmt w:val="decimal"/>
      <w:lvlText w:val=""/>
      <w:lvlJc w:val="left"/>
    </w:lvl>
    <w:lvl w:ilvl="6" w:tplc="91480D0E">
      <w:numFmt w:val="decimal"/>
      <w:lvlText w:val=""/>
      <w:lvlJc w:val="left"/>
    </w:lvl>
    <w:lvl w:ilvl="7" w:tplc="1EE47C70">
      <w:numFmt w:val="decimal"/>
      <w:lvlText w:val=""/>
      <w:lvlJc w:val="left"/>
    </w:lvl>
    <w:lvl w:ilvl="8" w:tplc="5AB42C26">
      <w:numFmt w:val="decimal"/>
      <w:lvlText w:val=""/>
      <w:lvlJc w:val="left"/>
    </w:lvl>
  </w:abstractNum>
  <w:abstractNum w:abstractNumId="4">
    <w:nsid w:val="08EDBDAB"/>
    <w:multiLevelType w:val="hybridMultilevel"/>
    <w:tmpl w:val="64F816D6"/>
    <w:lvl w:ilvl="0" w:tplc="8BEA2F2E">
      <w:start w:val="1"/>
      <w:numFmt w:val="bullet"/>
      <w:lvlText w:val="•"/>
      <w:lvlJc w:val="left"/>
    </w:lvl>
    <w:lvl w:ilvl="1" w:tplc="87BCC7D6">
      <w:numFmt w:val="decimal"/>
      <w:lvlText w:val=""/>
      <w:lvlJc w:val="left"/>
    </w:lvl>
    <w:lvl w:ilvl="2" w:tplc="05B65944">
      <w:numFmt w:val="decimal"/>
      <w:lvlText w:val=""/>
      <w:lvlJc w:val="left"/>
    </w:lvl>
    <w:lvl w:ilvl="3" w:tplc="017086E0">
      <w:numFmt w:val="decimal"/>
      <w:lvlText w:val=""/>
      <w:lvlJc w:val="left"/>
    </w:lvl>
    <w:lvl w:ilvl="4" w:tplc="A09AC288">
      <w:numFmt w:val="decimal"/>
      <w:lvlText w:val=""/>
      <w:lvlJc w:val="left"/>
    </w:lvl>
    <w:lvl w:ilvl="5" w:tplc="91D8962C">
      <w:numFmt w:val="decimal"/>
      <w:lvlText w:val=""/>
      <w:lvlJc w:val="left"/>
    </w:lvl>
    <w:lvl w:ilvl="6" w:tplc="B838C8E6">
      <w:numFmt w:val="decimal"/>
      <w:lvlText w:val=""/>
      <w:lvlJc w:val="left"/>
    </w:lvl>
    <w:lvl w:ilvl="7" w:tplc="CBEE1964">
      <w:numFmt w:val="decimal"/>
      <w:lvlText w:val=""/>
      <w:lvlJc w:val="left"/>
    </w:lvl>
    <w:lvl w:ilvl="8" w:tplc="534261BE">
      <w:numFmt w:val="decimal"/>
      <w:lvlText w:val=""/>
      <w:lvlJc w:val="left"/>
    </w:lvl>
  </w:abstractNum>
  <w:abstractNum w:abstractNumId="5">
    <w:nsid w:val="0B03E0C6"/>
    <w:multiLevelType w:val="hybridMultilevel"/>
    <w:tmpl w:val="C6D221FE"/>
    <w:lvl w:ilvl="0" w:tplc="86B8C1E4">
      <w:start w:val="2"/>
      <w:numFmt w:val="decimal"/>
      <w:lvlText w:val="%1."/>
      <w:lvlJc w:val="left"/>
    </w:lvl>
    <w:lvl w:ilvl="1" w:tplc="D21ABB90">
      <w:numFmt w:val="decimal"/>
      <w:lvlText w:val=""/>
      <w:lvlJc w:val="left"/>
    </w:lvl>
    <w:lvl w:ilvl="2" w:tplc="F71CA132">
      <w:numFmt w:val="decimal"/>
      <w:lvlText w:val=""/>
      <w:lvlJc w:val="left"/>
    </w:lvl>
    <w:lvl w:ilvl="3" w:tplc="987422A4">
      <w:numFmt w:val="decimal"/>
      <w:lvlText w:val=""/>
      <w:lvlJc w:val="left"/>
    </w:lvl>
    <w:lvl w:ilvl="4" w:tplc="3BB2A810">
      <w:numFmt w:val="decimal"/>
      <w:lvlText w:val=""/>
      <w:lvlJc w:val="left"/>
    </w:lvl>
    <w:lvl w:ilvl="5" w:tplc="00E464EC">
      <w:numFmt w:val="decimal"/>
      <w:lvlText w:val=""/>
      <w:lvlJc w:val="left"/>
    </w:lvl>
    <w:lvl w:ilvl="6" w:tplc="0A92DD68">
      <w:numFmt w:val="decimal"/>
      <w:lvlText w:val=""/>
      <w:lvlJc w:val="left"/>
    </w:lvl>
    <w:lvl w:ilvl="7" w:tplc="A040415A">
      <w:numFmt w:val="decimal"/>
      <w:lvlText w:val=""/>
      <w:lvlJc w:val="left"/>
    </w:lvl>
    <w:lvl w:ilvl="8" w:tplc="636A377E">
      <w:numFmt w:val="decimal"/>
      <w:lvlText w:val=""/>
      <w:lvlJc w:val="left"/>
    </w:lvl>
  </w:abstractNum>
  <w:abstractNum w:abstractNumId="6">
    <w:nsid w:val="153EA438"/>
    <w:multiLevelType w:val="hybridMultilevel"/>
    <w:tmpl w:val="11DCAA86"/>
    <w:lvl w:ilvl="0" w:tplc="72F8ED88">
      <w:start w:val="1"/>
      <w:numFmt w:val="bullet"/>
      <w:lvlText w:val="с"/>
      <w:lvlJc w:val="left"/>
    </w:lvl>
    <w:lvl w:ilvl="1" w:tplc="3A88CC7E">
      <w:numFmt w:val="decimal"/>
      <w:lvlText w:val=""/>
      <w:lvlJc w:val="left"/>
    </w:lvl>
    <w:lvl w:ilvl="2" w:tplc="A09056A4">
      <w:numFmt w:val="decimal"/>
      <w:lvlText w:val=""/>
      <w:lvlJc w:val="left"/>
    </w:lvl>
    <w:lvl w:ilvl="3" w:tplc="54E2CB10">
      <w:numFmt w:val="decimal"/>
      <w:lvlText w:val=""/>
      <w:lvlJc w:val="left"/>
    </w:lvl>
    <w:lvl w:ilvl="4" w:tplc="98E61E58">
      <w:numFmt w:val="decimal"/>
      <w:lvlText w:val=""/>
      <w:lvlJc w:val="left"/>
    </w:lvl>
    <w:lvl w:ilvl="5" w:tplc="7F2415C8">
      <w:numFmt w:val="decimal"/>
      <w:lvlText w:val=""/>
      <w:lvlJc w:val="left"/>
    </w:lvl>
    <w:lvl w:ilvl="6" w:tplc="178CBEC6">
      <w:numFmt w:val="decimal"/>
      <w:lvlText w:val=""/>
      <w:lvlJc w:val="left"/>
    </w:lvl>
    <w:lvl w:ilvl="7" w:tplc="4214661C">
      <w:numFmt w:val="decimal"/>
      <w:lvlText w:val=""/>
      <w:lvlJc w:val="left"/>
    </w:lvl>
    <w:lvl w:ilvl="8" w:tplc="D1205024">
      <w:numFmt w:val="decimal"/>
      <w:lvlText w:val=""/>
      <w:lvlJc w:val="left"/>
    </w:lvl>
  </w:abstractNum>
  <w:abstractNum w:abstractNumId="7">
    <w:nsid w:val="189A769B"/>
    <w:multiLevelType w:val="hybridMultilevel"/>
    <w:tmpl w:val="422A95AA"/>
    <w:lvl w:ilvl="0" w:tplc="2CA40892">
      <w:start w:val="1"/>
      <w:numFmt w:val="decimal"/>
      <w:lvlText w:val="%1."/>
      <w:lvlJc w:val="left"/>
    </w:lvl>
    <w:lvl w:ilvl="1" w:tplc="24BED9C2">
      <w:numFmt w:val="decimal"/>
      <w:lvlText w:val=""/>
      <w:lvlJc w:val="left"/>
    </w:lvl>
    <w:lvl w:ilvl="2" w:tplc="6B4E0AEE">
      <w:numFmt w:val="decimal"/>
      <w:lvlText w:val=""/>
      <w:lvlJc w:val="left"/>
    </w:lvl>
    <w:lvl w:ilvl="3" w:tplc="CF0EDB76">
      <w:numFmt w:val="decimal"/>
      <w:lvlText w:val=""/>
      <w:lvlJc w:val="left"/>
    </w:lvl>
    <w:lvl w:ilvl="4" w:tplc="C1661C76">
      <w:numFmt w:val="decimal"/>
      <w:lvlText w:val=""/>
      <w:lvlJc w:val="left"/>
    </w:lvl>
    <w:lvl w:ilvl="5" w:tplc="4B6CDFEC">
      <w:numFmt w:val="decimal"/>
      <w:lvlText w:val=""/>
      <w:lvlJc w:val="left"/>
    </w:lvl>
    <w:lvl w:ilvl="6" w:tplc="09F2C73A">
      <w:numFmt w:val="decimal"/>
      <w:lvlText w:val=""/>
      <w:lvlJc w:val="left"/>
    </w:lvl>
    <w:lvl w:ilvl="7" w:tplc="A454AF26">
      <w:numFmt w:val="decimal"/>
      <w:lvlText w:val=""/>
      <w:lvlJc w:val="left"/>
    </w:lvl>
    <w:lvl w:ilvl="8" w:tplc="D9148076">
      <w:numFmt w:val="decimal"/>
      <w:lvlText w:val=""/>
      <w:lvlJc w:val="left"/>
    </w:lvl>
  </w:abstractNum>
  <w:abstractNum w:abstractNumId="8">
    <w:nsid w:val="1D4ED43B"/>
    <w:multiLevelType w:val="hybridMultilevel"/>
    <w:tmpl w:val="6FEACA42"/>
    <w:lvl w:ilvl="0" w:tplc="D742A858">
      <w:start w:val="1"/>
      <w:numFmt w:val="bullet"/>
      <w:lvlText w:val="-"/>
      <w:lvlJc w:val="left"/>
    </w:lvl>
    <w:lvl w:ilvl="1" w:tplc="ABB6DF9C">
      <w:numFmt w:val="decimal"/>
      <w:lvlText w:val=""/>
      <w:lvlJc w:val="left"/>
    </w:lvl>
    <w:lvl w:ilvl="2" w:tplc="0AA4ABCC">
      <w:numFmt w:val="decimal"/>
      <w:lvlText w:val=""/>
      <w:lvlJc w:val="left"/>
    </w:lvl>
    <w:lvl w:ilvl="3" w:tplc="315AA26C">
      <w:numFmt w:val="decimal"/>
      <w:lvlText w:val=""/>
      <w:lvlJc w:val="left"/>
    </w:lvl>
    <w:lvl w:ilvl="4" w:tplc="B36EFD54">
      <w:numFmt w:val="decimal"/>
      <w:lvlText w:val=""/>
      <w:lvlJc w:val="left"/>
    </w:lvl>
    <w:lvl w:ilvl="5" w:tplc="48461A2E">
      <w:numFmt w:val="decimal"/>
      <w:lvlText w:val=""/>
      <w:lvlJc w:val="left"/>
    </w:lvl>
    <w:lvl w:ilvl="6" w:tplc="C2142E92">
      <w:numFmt w:val="decimal"/>
      <w:lvlText w:val=""/>
      <w:lvlJc w:val="left"/>
    </w:lvl>
    <w:lvl w:ilvl="7" w:tplc="F6944A06">
      <w:numFmt w:val="decimal"/>
      <w:lvlText w:val=""/>
      <w:lvlJc w:val="left"/>
    </w:lvl>
    <w:lvl w:ilvl="8" w:tplc="5DD8C29A">
      <w:numFmt w:val="decimal"/>
      <w:lvlText w:val=""/>
      <w:lvlJc w:val="left"/>
    </w:lvl>
  </w:abstractNum>
  <w:abstractNum w:abstractNumId="9">
    <w:nsid w:val="1E7FF521"/>
    <w:multiLevelType w:val="hybridMultilevel"/>
    <w:tmpl w:val="E97E1726"/>
    <w:lvl w:ilvl="0" w:tplc="61128A08">
      <w:start w:val="10"/>
      <w:numFmt w:val="decimal"/>
      <w:lvlText w:val="%1."/>
      <w:lvlJc w:val="left"/>
    </w:lvl>
    <w:lvl w:ilvl="1" w:tplc="DA86D5B6">
      <w:numFmt w:val="decimal"/>
      <w:lvlText w:val=""/>
      <w:lvlJc w:val="left"/>
    </w:lvl>
    <w:lvl w:ilvl="2" w:tplc="24B6E68E">
      <w:numFmt w:val="decimal"/>
      <w:lvlText w:val=""/>
      <w:lvlJc w:val="left"/>
    </w:lvl>
    <w:lvl w:ilvl="3" w:tplc="5F22323A">
      <w:numFmt w:val="decimal"/>
      <w:lvlText w:val=""/>
      <w:lvlJc w:val="left"/>
    </w:lvl>
    <w:lvl w:ilvl="4" w:tplc="20F0E874">
      <w:numFmt w:val="decimal"/>
      <w:lvlText w:val=""/>
      <w:lvlJc w:val="left"/>
    </w:lvl>
    <w:lvl w:ilvl="5" w:tplc="588C4568">
      <w:numFmt w:val="decimal"/>
      <w:lvlText w:val=""/>
      <w:lvlJc w:val="left"/>
    </w:lvl>
    <w:lvl w:ilvl="6" w:tplc="161ED78A">
      <w:numFmt w:val="decimal"/>
      <w:lvlText w:val=""/>
      <w:lvlJc w:val="left"/>
    </w:lvl>
    <w:lvl w:ilvl="7" w:tplc="60FAE7BE">
      <w:numFmt w:val="decimal"/>
      <w:lvlText w:val=""/>
      <w:lvlJc w:val="left"/>
    </w:lvl>
    <w:lvl w:ilvl="8" w:tplc="0E88C46A">
      <w:numFmt w:val="decimal"/>
      <w:lvlText w:val=""/>
      <w:lvlJc w:val="left"/>
    </w:lvl>
  </w:abstractNum>
  <w:abstractNum w:abstractNumId="10">
    <w:nsid w:val="22221A70"/>
    <w:multiLevelType w:val="hybridMultilevel"/>
    <w:tmpl w:val="49E655D4"/>
    <w:lvl w:ilvl="0" w:tplc="094CEB68">
      <w:start w:val="6"/>
      <w:numFmt w:val="decimal"/>
      <w:lvlText w:val="%1."/>
      <w:lvlJc w:val="left"/>
    </w:lvl>
    <w:lvl w:ilvl="1" w:tplc="9F96BFEE">
      <w:numFmt w:val="decimal"/>
      <w:lvlText w:val=""/>
      <w:lvlJc w:val="left"/>
    </w:lvl>
    <w:lvl w:ilvl="2" w:tplc="AB52F19E">
      <w:numFmt w:val="decimal"/>
      <w:lvlText w:val=""/>
      <w:lvlJc w:val="left"/>
    </w:lvl>
    <w:lvl w:ilvl="3" w:tplc="04CA3954">
      <w:numFmt w:val="decimal"/>
      <w:lvlText w:val=""/>
      <w:lvlJc w:val="left"/>
    </w:lvl>
    <w:lvl w:ilvl="4" w:tplc="B80C3CB4">
      <w:numFmt w:val="decimal"/>
      <w:lvlText w:val=""/>
      <w:lvlJc w:val="left"/>
    </w:lvl>
    <w:lvl w:ilvl="5" w:tplc="50844288">
      <w:numFmt w:val="decimal"/>
      <w:lvlText w:val=""/>
      <w:lvlJc w:val="left"/>
    </w:lvl>
    <w:lvl w:ilvl="6" w:tplc="D87CC03C">
      <w:numFmt w:val="decimal"/>
      <w:lvlText w:val=""/>
      <w:lvlJc w:val="left"/>
    </w:lvl>
    <w:lvl w:ilvl="7" w:tplc="5DE0EBFA">
      <w:numFmt w:val="decimal"/>
      <w:lvlText w:val=""/>
      <w:lvlJc w:val="left"/>
    </w:lvl>
    <w:lvl w:ilvl="8" w:tplc="79786CFE">
      <w:numFmt w:val="decimal"/>
      <w:lvlText w:val=""/>
      <w:lvlJc w:val="left"/>
    </w:lvl>
  </w:abstractNum>
  <w:abstractNum w:abstractNumId="11">
    <w:nsid w:val="2463B9EA"/>
    <w:multiLevelType w:val="hybridMultilevel"/>
    <w:tmpl w:val="C66249C8"/>
    <w:lvl w:ilvl="0" w:tplc="0204BC1E">
      <w:start w:val="5"/>
      <w:numFmt w:val="decimal"/>
      <w:lvlText w:val="%1."/>
      <w:lvlJc w:val="left"/>
    </w:lvl>
    <w:lvl w:ilvl="1" w:tplc="652249C2">
      <w:numFmt w:val="decimal"/>
      <w:lvlText w:val=""/>
      <w:lvlJc w:val="left"/>
    </w:lvl>
    <w:lvl w:ilvl="2" w:tplc="095A0746">
      <w:numFmt w:val="decimal"/>
      <w:lvlText w:val=""/>
      <w:lvlJc w:val="left"/>
    </w:lvl>
    <w:lvl w:ilvl="3" w:tplc="724660D2">
      <w:numFmt w:val="decimal"/>
      <w:lvlText w:val=""/>
      <w:lvlJc w:val="left"/>
    </w:lvl>
    <w:lvl w:ilvl="4" w:tplc="BB0C3D12">
      <w:numFmt w:val="decimal"/>
      <w:lvlText w:val=""/>
      <w:lvlJc w:val="left"/>
    </w:lvl>
    <w:lvl w:ilvl="5" w:tplc="416ADA76">
      <w:numFmt w:val="decimal"/>
      <w:lvlText w:val=""/>
      <w:lvlJc w:val="left"/>
    </w:lvl>
    <w:lvl w:ilvl="6" w:tplc="8F98508C">
      <w:numFmt w:val="decimal"/>
      <w:lvlText w:val=""/>
      <w:lvlJc w:val="left"/>
    </w:lvl>
    <w:lvl w:ilvl="7" w:tplc="93DE3B02">
      <w:numFmt w:val="decimal"/>
      <w:lvlText w:val=""/>
      <w:lvlJc w:val="left"/>
    </w:lvl>
    <w:lvl w:ilvl="8" w:tplc="15B4FB64">
      <w:numFmt w:val="decimal"/>
      <w:lvlText w:val=""/>
      <w:lvlJc w:val="left"/>
    </w:lvl>
  </w:abstractNum>
  <w:abstractNum w:abstractNumId="12">
    <w:nsid w:val="2A487CB0"/>
    <w:multiLevelType w:val="hybridMultilevel"/>
    <w:tmpl w:val="77405FA4"/>
    <w:lvl w:ilvl="0" w:tplc="9E6AD342">
      <w:start w:val="1"/>
      <w:numFmt w:val="decimal"/>
      <w:lvlText w:val="%1)"/>
      <w:lvlJc w:val="left"/>
    </w:lvl>
    <w:lvl w:ilvl="1" w:tplc="284EA876">
      <w:numFmt w:val="decimal"/>
      <w:lvlText w:val=""/>
      <w:lvlJc w:val="left"/>
    </w:lvl>
    <w:lvl w:ilvl="2" w:tplc="5E9E2D1A">
      <w:numFmt w:val="decimal"/>
      <w:lvlText w:val=""/>
      <w:lvlJc w:val="left"/>
    </w:lvl>
    <w:lvl w:ilvl="3" w:tplc="8858158E">
      <w:numFmt w:val="decimal"/>
      <w:lvlText w:val=""/>
      <w:lvlJc w:val="left"/>
    </w:lvl>
    <w:lvl w:ilvl="4" w:tplc="4B6254AA">
      <w:numFmt w:val="decimal"/>
      <w:lvlText w:val=""/>
      <w:lvlJc w:val="left"/>
    </w:lvl>
    <w:lvl w:ilvl="5" w:tplc="895E7EE0">
      <w:numFmt w:val="decimal"/>
      <w:lvlText w:val=""/>
      <w:lvlJc w:val="left"/>
    </w:lvl>
    <w:lvl w:ilvl="6" w:tplc="D0D4EF56">
      <w:numFmt w:val="decimal"/>
      <w:lvlText w:val=""/>
      <w:lvlJc w:val="left"/>
    </w:lvl>
    <w:lvl w:ilvl="7" w:tplc="3D1A8600">
      <w:numFmt w:val="decimal"/>
      <w:lvlText w:val=""/>
      <w:lvlJc w:val="left"/>
    </w:lvl>
    <w:lvl w:ilvl="8" w:tplc="1FB83C80">
      <w:numFmt w:val="decimal"/>
      <w:lvlText w:val=""/>
      <w:lvlJc w:val="left"/>
    </w:lvl>
  </w:abstractNum>
  <w:abstractNum w:abstractNumId="13">
    <w:nsid w:val="2CA88611"/>
    <w:multiLevelType w:val="hybridMultilevel"/>
    <w:tmpl w:val="9F46E61E"/>
    <w:lvl w:ilvl="0" w:tplc="94D8B8E4">
      <w:start w:val="3"/>
      <w:numFmt w:val="decimal"/>
      <w:lvlText w:val="%1."/>
      <w:lvlJc w:val="left"/>
    </w:lvl>
    <w:lvl w:ilvl="1" w:tplc="7F763FF6">
      <w:numFmt w:val="decimal"/>
      <w:lvlText w:val=""/>
      <w:lvlJc w:val="left"/>
    </w:lvl>
    <w:lvl w:ilvl="2" w:tplc="51F4617E">
      <w:numFmt w:val="decimal"/>
      <w:lvlText w:val=""/>
      <w:lvlJc w:val="left"/>
    </w:lvl>
    <w:lvl w:ilvl="3" w:tplc="A5B0EFDA">
      <w:numFmt w:val="decimal"/>
      <w:lvlText w:val=""/>
      <w:lvlJc w:val="left"/>
    </w:lvl>
    <w:lvl w:ilvl="4" w:tplc="0F2A1068">
      <w:numFmt w:val="decimal"/>
      <w:lvlText w:val=""/>
      <w:lvlJc w:val="left"/>
    </w:lvl>
    <w:lvl w:ilvl="5" w:tplc="B34E4E4E">
      <w:numFmt w:val="decimal"/>
      <w:lvlText w:val=""/>
      <w:lvlJc w:val="left"/>
    </w:lvl>
    <w:lvl w:ilvl="6" w:tplc="8B0CF2E2">
      <w:numFmt w:val="decimal"/>
      <w:lvlText w:val=""/>
      <w:lvlJc w:val="left"/>
    </w:lvl>
    <w:lvl w:ilvl="7" w:tplc="48BA8580">
      <w:numFmt w:val="decimal"/>
      <w:lvlText w:val=""/>
      <w:lvlJc w:val="left"/>
    </w:lvl>
    <w:lvl w:ilvl="8" w:tplc="1D6AEC86">
      <w:numFmt w:val="decimal"/>
      <w:lvlText w:val=""/>
      <w:lvlJc w:val="left"/>
    </w:lvl>
  </w:abstractNum>
  <w:abstractNum w:abstractNumId="14">
    <w:nsid w:val="2CD89A32"/>
    <w:multiLevelType w:val="hybridMultilevel"/>
    <w:tmpl w:val="D8FE0698"/>
    <w:lvl w:ilvl="0" w:tplc="3CE6BC2A">
      <w:start w:val="1"/>
      <w:numFmt w:val="bullet"/>
      <w:lvlText w:val="•"/>
      <w:lvlJc w:val="left"/>
    </w:lvl>
    <w:lvl w:ilvl="1" w:tplc="10A86632">
      <w:numFmt w:val="decimal"/>
      <w:lvlText w:val=""/>
      <w:lvlJc w:val="left"/>
    </w:lvl>
    <w:lvl w:ilvl="2" w:tplc="2B04B3AC">
      <w:numFmt w:val="decimal"/>
      <w:lvlText w:val=""/>
      <w:lvlJc w:val="left"/>
    </w:lvl>
    <w:lvl w:ilvl="3" w:tplc="6660F472">
      <w:numFmt w:val="decimal"/>
      <w:lvlText w:val=""/>
      <w:lvlJc w:val="left"/>
    </w:lvl>
    <w:lvl w:ilvl="4" w:tplc="7866559A">
      <w:numFmt w:val="decimal"/>
      <w:lvlText w:val=""/>
      <w:lvlJc w:val="left"/>
    </w:lvl>
    <w:lvl w:ilvl="5" w:tplc="718EE29C">
      <w:numFmt w:val="decimal"/>
      <w:lvlText w:val=""/>
      <w:lvlJc w:val="left"/>
    </w:lvl>
    <w:lvl w:ilvl="6" w:tplc="092A14DA">
      <w:numFmt w:val="decimal"/>
      <w:lvlText w:val=""/>
      <w:lvlJc w:val="left"/>
    </w:lvl>
    <w:lvl w:ilvl="7" w:tplc="3D2AD0CA">
      <w:numFmt w:val="decimal"/>
      <w:lvlText w:val=""/>
      <w:lvlJc w:val="left"/>
    </w:lvl>
    <w:lvl w:ilvl="8" w:tplc="54F24DBE">
      <w:numFmt w:val="decimal"/>
      <w:lvlText w:val=""/>
      <w:lvlJc w:val="left"/>
    </w:lvl>
  </w:abstractNum>
  <w:abstractNum w:abstractNumId="15">
    <w:nsid w:val="2D1D5AE9"/>
    <w:multiLevelType w:val="hybridMultilevel"/>
    <w:tmpl w:val="EFD8B1A4"/>
    <w:lvl w:ilvl="0" w:tplc="5FB8A09A">
      <w:start w:val="1"/>
      <w:numFmt w:val="bullet"/>
      <w:lvlText w:val="с"/>
      <w:lvlJc w:val="left"/>
    </w:lvl>
    <w:lvl w:ilvl="1" w:tplc="AD6A582E">
      <w:numFmt w:val="decimal"/>
      <w:lvlText w:val=""/>
      <w:lvlJc w:val="left"/>
    </w:lvl>
    <w:lvl w:ilvl="2" w:tplc="7660A944">
      <w:numFmt w:val="decimal"/>
      <w:lvlText w:val=""/>
      <w:lvlJc w:val="left"/>
    </w:lvl>
    <w:lvl w:ilvl="3" w:tplc="36FE1200">
      <w:numFmt w:val="decimal"/>
      <w:lvlText w:val=""/>
      <w:lvlJc w:val="left"/>
    </w:lvl>
    <w:lvl w:ilvl="4" w:tplc="F45270A4">
      <w:numFmt w:val="decimal"/>
      <w:lvlText w:val=""/>
      <w:lvlJc w:val="left"/>
    </w:lvl>
    <w:lvl w:ilvl="5" w:tplc="B9A0BB4A">
      <w:numFmt w:val="decimal"/>
      <w:lvlText w:val=""/>
      <w:lvlJc w:val="left"/>
    </w:lvl>
    <w:lvl w:ilvl="6" w:tplc="A7C6ECD0">
      <w:numFmt w:val="decimal"/>
      <w:lvlText w:val=""/>
      <w:lvlJc w:val="left"/>
    </w:lvl>
    <w:lvl w:ilvl="7" w:tplc="9C4CB3EA">
      <w:numFmt w:val="decimal"/>
      <w:lvlText w:val=""/>
      <w:lvlJc w:val="left"/>
    </w:lvl>
    <w:lvl w:ilvl="8" w:tplc="98FA349C">
      <w:numFmt w:val="decimal"/>
      <w:lvlText w:val=""/>
      <w:lvlJc w:val="left"/>
    </w:lvl>
  </w:abstractNum>
  <w:abstractNum w:abstractNumId="16">
    <w:nsid w:val="2D517796"/>
    <w:multiLevelType w:val="hybridMultilevel"/>
    <w:tmpl w:val="08B2DA34"/>
    <w:lvl w:ilvl="0" w:tplc="99AAA3B4">
      <w:start w:val="1"/>
      <w:numFmt w:val="bullet"/>
      <w:lvlText w:val="в"/>
      <w:lvlJc w:val="left"/>
    </w:lvl>
    <w:lvl w:ilvl="1" w:tplc="DF44CE84">
      <w:numFmt w:val="decimal"/>
      <w:lvlText w:val=""/>
      <w:lvlJc w:val="left"/>
    </w:lvl>
    <w:lvl w:ilvl="2" w:tplc="12406380">
      <w:numFmt w:val="decimal"/>
      <w:lvlText w:val=""/>
      <w:lvlJc w:val="left"/>
    </w:lvl>
    <w:lvl w:ilvl="3" w:tplc="A3C66142">
      <w:numFmt w:val="decimal"/>
      <w:lvlText w:val=""/>
      <w:lvlJc w:val="left"/>
    </w:lvl>
    <w:lvl w:ilvl="4" w:tplc="B6741756">
      <w:numFmt w:val="decimal"/>
      <w:lvlText w:val=""/>
      <w:lvlJc w:val="left"/>
    </w:lvl>
    <w:lvl w:ilvl="5" w:tplc="85D24658">
      <w:numFmt w:val="decimal"/>
      <w:lvlText w:val=""/>
      <w:lvlJc w:val="left"/>
    </w:lvl>
    <w:lvl w:ilvl="6" w:tplc="F7C025C2">
      <w:numFmt w:val="decimal"/>
      <w:lvlText w:val=""/>
      <w:lvlJc w:val="left"/>
    </w:lvl>
    <w:lvl w:ilvl="7" w:tplc="F2E82EB2">
      <w:numFmt w:val="decimal"/>
      <w:lvlText w:val=""/>
      <w:lvlJc w:val="left"/>
    </w:lvl>
    <w:lvl w:ilvl="8" w:tplc="C5D40394">
      <w:numFmt w:val="decimal"/>
      <w:lvlText w:val=""/>
      <w:lvlJc w:val="left"/>
    </w:lvl>
  </w:abstractNum>
  <w:abstractNum w:abstractNumId="17">
    <w:nsid w:val="3006C83E"/>
    <w:multiLevelType w:val="hybridMultilevel"/>
    <w:tmpl w:val="8F4CCEE4"/>
    <w:lvl w:ilvl="0" w:tplc="A88232BE">
      <w:start w:val="1"/>
      <w:numFmt w:val="bullet"/>
      <w:lvlText w:val="•"/>
      <w:lvlJc w:val="left"/>
    </w:lvl>
    <w:lvl w:ilvl="1" w:tplc="1B3AE0F2">
      <w:numFmt w:val="decimal"/>
      <w:lvlText w:val=""/>
      <w:lvlJc w:val="left"/>
    </w:lvl>
    <w:lvl w:ilvl="2" w:tplc="3A3C6C2C">
      <w:numFmt w:val="decimal"/>
      <w:lvlText w:val=""/>
      <w:lvlJc w:val="left"/>
    </w:lvl>
    <w:lvl w:ilvl="3" w:tplc="750254E0">
      <w:numFmt w:val="decimal"/>
      <w:lvlText w:val=""/>
      <w:lvlJc w:val="left"/>
    </w:lvl>
    <w:lvl w:ilvl="4" w:tplc="93CC698E">
      <w:numFmt w:val="decimal"/>
      <w:lvlText w:val=""/>
      <w:lvlJc w:val="left"/>
    </w:lvl>
    <w:lvl w:ilvl="5" w:tplc="D3867A6C">
      <w:numFmt w:val="decimal"/>
      <w:lvlText w:val=""/>
      <w:lvlJc w:val="left"/>
    </w:lvl>
    <w:lvl w:ilvl="6" w:tplc="018C90AC">
      <w:numFmt w:val="decimal"/>
      <w:lvlText w:val=""/>
      <w:lvlJc w:val="left"/>
    </w:lvl>
    <w:lvl w:ilvl="7" w:tplc="8214BB3E">
      <w:numFmt w:val="decimal"/>
      <w:lvlText w:val=""/>
      <w:lvlJc w:val="left"/>
    </w:lvl>
    <w:lvl w:ilvl="8" w:tplc="CA989E9A">
      <w:numFmt w:val="decimal"/>
      <w:lvlText w:val=""/>
      <w:lvlJc w:val="left"/>
    </w:lvl>
  </w:abstractNum>
  <w:abstractNum w:abstractNumId="18">
    <w:nsid w:val="3804823E"/>
    <w:multiLevelType w:val="hybridMultilevel"/>
    <w:tmpl w:val="4CACB004"/>
    <w:lvl w:ilvl="0" w:tplc="17A2F472">
      <w:start w:val="1"/>
      <w:numFmt w:val="decimal"/>
      <w:lvlText w:val="%1"/>
      <w:lvlJc w:val="left"/>
    </w:lvl>
    <w:lvl w:ilvl="1" w:tplc="73E6A8D0">
      <w:numFmt w:val="decimal"/>
      <w:lvlText w:val=""/>
      <w:lvlJc w:val="left"/>
    </w:lvl>
    <w:lvl w:ilvl="2" w:tplc="A8DECB58">
      <w:numFmt w:val="decimal"/>
      <w:lvlText w:val=""/>
      <w:lvlJc w:val="left"/>
    </w:lvl>
    <w:lvl w:ilvl="3" w:tplc="62A6D8FE">
      <w:numFmt w:val="decimal"/>
      <w:lvlText w:val=""/>
      <w:lvlJc w:val="left"/>
    </w:lvl>
    <w:lvl w:ilvl="4" w:tplc="208C12D6">
      <w:numFmt w:val="decimal"/>
      <w:lvlText w:val=""/>
      <w:lvlJc w:val="left"/>
    </w:lvl>
    <w:lvl w:ilvl="5" w:tplc="16D69020">
      <w:numFmt w:val="decimal"/>
      <w:lvlText w:val=""/>
      <w:lvlJc w:val="left"/>
    </w:lvl>
    <w:lvl w:ilvl="6" w:tplc="8F4490A8">
      <w:numFmt w:val="decimal"/>
      <w:lvlText w:val=""/>
      <w:lvlJc w:val="left"/>
    </w:lvl>
    <w:lvl w:ilvl="7" w:tplc="E04C63DC">
      <w:numFmt w:val="decimal"/>
      <w:lvlText w:val=""/>
      <w:lvlJc w:val="left"/>
    </w:lvl>
    <w:lvl w:ilvl="8" w:tplc="67D839FE">
      <w:numFmt w:val="decimal"/>
      <w:lvlText w:val=""/>
      <w:lvlJc w:val="left"/>
    </w:lvl>
  </w:abstractNum>
  <w:abstractNum w:abstractNumId="19">
    <w:nsid w:val="3855585C"/>
    <w:multiLevelType w:val="hybridMultilevel"/>
    <w:tmpl w:val="0700F006"/>
    <w:lvl w:ilvl="0" w:tplc="9D8C7030">
      <w:start w:val="1"/>
      <w:numFmt w:val="decimal"/>
      <w:lvlText w:val="%1."/>
      <w:lvlJc w:val="left"/>
    </w:lvl>
    <w:lvl w:ilvl="1" w:tplc="3B300A82">
      <w:numFmt w:val="decimal"/>
      <w:lvlText w:val=""/>
      <w:lvlJc w:val="left"/>
    </w:lvl>
    <w:lvl w:ilvl="2" w:tplc="6E587D62">
      <w:numFmt w:val="decimal"/>
      <w:lvlText w:val=""/>
      <w:lvlJc w:val="left"/>
    </w:lvl>
    <w:lvl w:ilvl="3" w:tplc="87FA127A">
      <w:numFmt w:val="decimal"/>
      <w:lvlText w:val=""/>
      <w:lvlJc w:val="left"/>
    </w:lvl>
    <w:lvl w:ilvl="4" w:tplc="2956538C">
      <w:numFmt w:val="decimal"/>
      <w:lvlText w:val=""/>
      <w:lvlJc w:val="left"/>
    </w:lvl>
    <w:lvl w:ilvl="5" w:tplc="A10E2D20">
      <w:numFmt w:val="decimal"/>
      <w:lvlText w:val=""/>
      <w:lvlJc w:val="left"/>
    </w:lvl>
    <w:lvl w:ilvl="6" w:tplc="8C343160">
      <w:numFmt w:val="decimal"/>
      <w:lvlText w:val=""/>
      <w:lvlJc w:val="left"/>
    </w:lvl>
    <w:lvl w:ilvl="7" w:tplc="81B0C0D4">
      <w:numFmt w:val="decimal"/>
      <w:lvlText w:val=""/>
      <w:lvlJc w:val="left"/>
    </w:lvl>
    <w:lvl w:ilvl="8" w:tplc="FED022C2">
      <w:numFmt w:val="decimal"/>
      <w:lvlText w:val=""/>
      <w:lvlJc w:val="left"/>
    </w:lvl>
  </w:abstractNum>
  <w:abstractNum w:abstractNumId="20">
    <w:nsid w:val="3A95F874"/>
    <w:multiLevelType w:val="hybridMultilevel"/>
    <w:tmpl w:val="CA98CA04"/>
    <w:lvl w:ilvl="0" w:tplc="9C7CA76A">
      <w:start w:val="3"/>
      <w:numFmt w:val="decimal"/>
      <w:lvlText w:val="%1."/>
      <w:lvlJc w:val="left"/>
    </w:lvl>
    <w:lvl w:ilvl="1" w:tplc="29945BA8">
      <w:start w:val="1"/>
      <w:numFmt w:val="bullet"/>
      <w:lvlText w:val="\emdash "/>
      <w:lvlJc w:val="left"/>
    </w:lvl>
    <w:lvl w:ilvl="2" w:tplc="AB9C1000">
      <w:numFmt w:val="decimal"/>
      <w:lvlText w:val=""/>
      <w:lvlJc w:val="left"/>
    </w:lvl>
    <w:lvl w:ilvl="3" w:tplc="2784732E">
      <w:numFmt w:val="decimal"/>
      <w:lvlText w:val=""/>
      <w:lvlJc w:val="left"/>
    </w:lvl>
    <w:lvl w:ilvl="4" w:tplc="10DE7F5A">
      <w:numFmt w:val="decimal"/>
      <w:lvlText w:val=""/>
      <w:lvlJc w:val="left"/>
    </w:lvl>
    <w:lvl w:ilvl="5" w:tplc="3670BE56">
      <w:numFmt w:val="decimal"/>
      <w:lvlText w:val=""/>
      <w:lvlJc w:val="left"/>
    </w:lvl>
    <w:lvl w:ilvl="6" w:tplc="95F2061A">
      <w:numFmt w:val="decimal"/>
      <w:lvlText w:val=""/>
      <w:lvlJc w:val="left"/>
    </w:lvl>
    <w:lvl w:ilvl="7" w:tplc="8C3451A4">
      <w:numFmt w:val="decimal"/>
      <w:lvlText w:val=""/>
      <w:lvlJc w:val="left"/>
    </w:lvl>
    <w:lvl w:ilvl="8" w:tplc="609E2718">
      <w:numFmt w:val="decimal"/>
      <w:lvlText w:val=""/>
      <w:lvlJc w:val="left"/>
    </w:lvl>
  </w:abstractNum>
  <w:abstractNum w:abstractNumId="21">
    <w:nsid w:val="419AC241"/>
    <w:multiLevelType w:val="hybridMultilevel"/>
    <w:tmpl w:val="F2D6987C"/>
    <w:lvl w:ilvl="0" w:tplc="4D26F99A">
      <w:start w:val="1"/>
      <w:numFmt w:val="bullet"/>
      <w:lvlText w:val="В"/>
      <w:lvlJc w:val="left"/>
    </w:lvl>
    <w:lvl w:ilvl="1" w:tplc="2CB809F4">
      <w:start w:val="1"/>
      <w:numFmt w:val="bullet"/>
      <w:lvlText w:val="•"/>
      <w:lvlJc w:val="left"/>
    </w:lvl>
    <w:lvl w:ilvl="2" w:tplc="21E0F634">
      <w:numFmt w:val="decimal"/>
      <w:lvlText w:val=""/>
      <w:lvlJc w:val="left"/>
    </w:lvl>
    <w:lvl w:ilvl="3" w:tplc="DB9A66EE">
      <w:numFmt w:val="decimal"/>
      <w:lvlText w:val=""/>
      <w:lvlJc w:val="left"/>
    </w:lvl>
    <w:lvl w:ilvl="4" w:tplc="0EE4A3CC">
      <w:numFmt w:val="decimal"/>
      <w:lvlText w:val=""/>
      <w:lvlJc w:val="left"/>
    </w:lvl>
    <w:lvl w:ilvl="5" w:tplc="6D480268">
      <w:numFmt w:val="decimal"/>
      <w:lvlText w:val=""/>
      <w:lvlJc w:val="left"/>
    </w:lvl>
    <w:lvl w:ilvl="6" w:tplc="A85C5768">
      <w:numFmt w:val="decimal"/>
      <w:lvlText w:val=""/>
      <w:lvlJc w:val="left"/>
    </w:lvl>
    <w:lvl w:ilvl="7" w:tplc="8D206A4E">
      <w:numFmt w:val="decimal"/>
      <w:lvlText w:val=""/>
      <w:lvlJc w:val="left"/>
    </w:lvl>
    <w:lvl w:ilvl="8" w:tplc="AF0CDF54">
      <w:numFmt w:val="decimal"/>
      <w:lvlText w:val=""/>
      <w:lvlJc w:val="left"/>
    </w:lvl>
  </w:abstractNum>
  <w:abstractNum w:abstractNumId="22">
    <w:nsid w:val="4353D0CD"/>
    <w:multiLevelType w:val="hybridMultilevel"/>
    <w:tmpl w:val="3802243A"/>
    <w:lvl w:ilvl="0" w:tplc="07824E4E">
      <w:start w:val="1"/>
      <w:numFmt w:val="bullet"/>
      <w:lvlText w:val="в"/>
      <w:lvlJc w:val="left"/>
    </w:lvl>
    <w:lvl w:ilvl="1" w:tplc="6B5E97F2">
      <w:start w:val="1"/>
      <w:numFmt w:val="bullet"/>
      <w:lvlText w:val="В"/>
      <w:lvlJc w:val="left"/>
    </w:lvl>
    <w:lvl w:ilvl="2" w:tplc="841A5508">
      <w:numFmt w:val="decimal"/>
      <w:lvlText w:val=""/>
      <w:lvlJc w:val="left"/>
    </w:lvl>
    <w:lvl w:ilvl="3" w:tplc="81B21E56">
      <w:numFmt w:val="decimal"/>
      <w:lvlText w:val=""/>
      <w:lvlJc w:val="left"/>
    </w:lvl>
    <w:lvl w:ilvl="4" w:tplc="2CAAFC06">
      <w:numFmt w:val="decimal"/>
      <w:lvlText w:val=""/>
      <w:lvlJc w:val="left"/>
    </w:lvl>
    <w:lvl w:ilvl="5" w:tplc="F9A4C298">
      <w:numFmt w:val="decimal"/>
      <w:lvlText w:val=""/>
      <w:lvlJc w:val="left"/>
    </w:lvl>
    <w:lvl w:ilvl="6" w:tplc="F4643F6E">
      <w:numFmt w:val="decimal"/>
      <w:lvlText w:val=""/>
      <w:lvlJc w:val="left"/>
    </w:lvl>
    <w:lvl w:ilvl="7" w:tplc="AB72AC52">
      <w:numFmt w:val="decimal"/>
      <w:lvlText w:val=""/>
      <w:lvlJc w:val="left"/>
    </w:lvl>
    <w:lvl w:ilvl="8" w:tplc="5490A948">
      <w:numFmt w:val="decimal"/>
      <w:lvlText w:val=""/>
      <w:lvlJc w:val="left"/>
    </w:lvl>
  </w:abstractNum>
  <w:abstractNum w:abstractNumId="23">
    <w:nsid w:val="440BADFC"/>
    <w:multiLevelType w:val="hybridMultilevel"/>
    <w:tmpl w:val="C26C50CC"/>
    <w:lvl w:ilvl="0" w:tplc="21E00FD0">
      <w:start w:val="1"/>
      <w:numFmt w:val="bullet"/>
      <w:lvlText w:val="-"/>
      <w:lvlJc w:val="left"/>
    </w:lvl>
    <w:lvl w:ilvl="1" w:tplc="186C5BEA">
      <w:numFmt w:val="decimal"/>
      <w:lvlText w:val=""/>
      <w:lvlJc w:val="left"/>
    </w:lvl>
    <w:lvl w:ilvl="2" w:tplc="9162F6F6">
      <w:numFmt w:val="decimal"/>
      <w:lvlText w:val=""/>
      <w:lvlJc w:val="left"/>
    </w:lvl>
    <w:lvl w:ilvl="3" w:tplc="C6506E5C">
      <w:numFmt w:val="decimal"/>
      <w:lvlText w:val=""/>
      <w:lvlJc w:val="left"/>
    </w:lvl>
    <w:lvl w:ilvl="4" w:tplc="5106AF3C">
      <w:numFmt w:val="decimal"/>
      <w:lvlText w:val=""/>
      <w:lvlJc w:val="left"/>
    </w:lvl>
    <w:lvl w:ilvl="5" w:tplc="15AEFA10">
      <w:numFmt w:val="decimal"/>
      <w:lvlText w:val=""/>
      <w:lvlJc w:val="left"/>
    </w:lvl>
    <w:lvl w:ilvl="6" w:tplc="C9B81624">
      <w:numFmt w:val="decimal"/>
      <w:lvlText w:val=""/>
      <w:lvlJc w:val="left"/>
    </w:lvl>
    <w:lvl w:ilvl="7" w:tplc="BB30C3DC">
      <w:numFmt w:val="decimal"/>
      <w:lvlText w:val=""/>
      <w:lvlJc w:val="left"/>
    </w:lvl>
    <w:lvl w:ilvl="8" w:tplc="5358ECD8">
      <w:numFmt w:val="decimal"/>
      <w:lvlText w:val=""/>
      <w:lvlJc w:val="left"/>
    </w:lvl>
  </w:abstractNum>
  <w:abstractNum w:abstractNumId="24">
    <w:nsid w:val="4516DDE9"/>
    <w:multiLevelType w:val="hybridMultilevel"/>
    <w:tmpl w:val="C588696C"/>
    <w:lvl w:ilvl="0" w:tplc="F390A70C">
      <w:start w:val="1"/>
      <w:numFmt w:val="bullet"/>
      <w:lvlText w:val="-"/>
      <w:lvlJc w:val="left"/>
    </w:lvl>
    <w:lvl w:ilvl="1" w:tplc="1BFE5986">
      <w:start w:val="1"/>
      <w:numFmt w:val="bullet"/>
      <w:lvlText w:val="•"/>
      <w:lvlJc w:val="left"/>
    </w:lvl>
    <w:lvl w:ilvl="2" w:tplc="E88245A2">
      <w:start w:val="1"/>
      <w:numFmt w:val="bullet"/>
      <w:lvlText w:val="В"/>
      <w:lvlJc w:val="left"/>
    </w:lvl>
    <w:lvl w:ilvl="3" w:tplc="BC6E6934">
      <w:numFmt w:val="decimal"/>
      <w:lvlText w:val=""/>
      <w:lvlJc w:val="left"/>
    </w:lvl>
    <w:lvl w:ilvl="4" w:tplc="6006532A">
      <w:numFmt w:val="decimal"/>
      <w:lvlText w:val=""/>
      <w:lvlJc w:val="left"/>
    </w:lvl>
    <w:lvl w:ilvl="5" w:tplc="059462A8">
      <w:numFmt w:val="decimal"/>
      <w:lvlText w:val=""/>
      <w:lvlJc w:val="left"/>
    </w:lvl>
    <w:lvl w:ilvl="6" w:tplc="4A5C0370">
      <w:numFmt w:val="decimal"/>
      <w:lvlText w:val=""/>
      <w:lvlJc w:val="left"/>
    </w:lvl>
    <w:lvl w:ilvl="7" w:tplc="2722AD62">
      <w:numFmt w:val="decimal"/>
      <w:lvlText w:val=""/>
      <w:lvlJc w:val="left"/>
    </w:lvl>
    <w:lvl w:ilvl="8" w:tplc="270A008E">
      <w:numFmt w:val="decimal"/>
      <w:lvlText w:val=""/>
      <w:lvlJc w:val="left"/>
    </w:lvl>
  </w:abstractNum>
  <w:abstractNum w:abstractNumId="25">
    <w:nsid w:val="51EAD36B"/>
    <w:multiLevelType w:val="hybridMultilevel"/>
    <w:tmpl w:val="C21EA7A2"/>
    <w:lvl w:ilvl="0" w:tplc="A62C503C">
      <w:start w:val="1"/>
      <w:numFmt w:val="bullet"/>
      <w:lvlText w:val="я"/>
      <w:lvlJc w:val="left"/>
    </w:lvl>
    <w:lvl w:ilvl="1" w:tplc="87BEF8DE">
      <w:start w:val="1"/>
      <w:numFmt w:val="bullet"/>
      <w:lvlText w:val="И"/>
      <w:lvlJc w:val="left"/>
    </w:lvl>
    <w:lvl w:ilvl="2" w:tplc="E1FE9234">
      <w:numFmt w:val="decimal"/>
      <w:lvlText w:val=""/>
      <w:lvlJc w:val="left"/>
    </w:lvl>
    <w:lvl w:ilvl="3" w:tplc="44E8E150">
      <w:numFmt w:val="decimal"/>
      <w:lvlText w:val=""/>
      <w:lvlJc w:val="left"/>
    </w:lvl>
    <w:lvl w:ilvl="4" w:tplc="49721A9E">
      <w:numFmt w:val="decimal"/>
      <w:lvlText w:val=""/>
      <w:lvlJc w:val="left"/>
    </w:lvl>
    <w:lvl w:ilvl="5" w:tplc="7D84D23A">
      <w:numFmt w:val="decimal"/>
      <w:lvlText w:val=""/>
      <w:lvlJc w:val="left"/>
    </w:lvl>
    <w:lvl w:ilvl="6" w:tplc="801AF280">
      <w:numFmt w:val="decimal"/>
      <w:lvlText w:val=""/>
      <w:lvlJc w:val="left"/>
    </w:lvl>
    <w:lvl w:ilvl="7" w:tplc="9F3C2E38">
      <w:numFmt w:val="decimal"/>
      <w:lvlText w:val=""/>
      <w:lvlJc w:val="left"/>
    </w:lvl>
    <w:lvl w:ilvl="8" w:tplc="634CB09E">
      <w:numFmt w:val="decimal"/>
      <w:lvlText w:val=""/>
      <w:lvlJc w:val="left"/>
    </w:lvl>
  </w:abstractNum>
  <w:abstractNum w:abstractNumId="26">
    <w:nsid w:val="54E49EB4"/>
    <w:multiLevelType w:val="hybridMultilevel"/>
    <w:tmpl w:val="BFC68C02"/>
    <w:lvl w:ilvl="0" w:tplc="9A181FBA">
      <w:start w:val="1"/>
      <w:numFmt w:val="bullet"/>
      <w:lvlText w:val="•"/>
      <w:lvlJc w:val="left"/>
    </w:lvl>
    <w:lvl w:ilvl="1" w:tplc="98242CDA">
      <w:numFmt w:val="decimal"/>
      <w:lvlText w:val=""/>
      <w:lvlJc w:val="left"/>
    </w:lvl>
    <w:lvl w:ilvl="2" w:tplc="326CD070">
      <w:numFmt w:val="decimal"/>
      <w:lvlText w:val=""/>
      <w:lvlJc w:val="left"/>
    </w:lvl>
    <w:lvl w:ilvl="3" w:tplc="D7EC050A">
      <w:numFmt w:val="decimal"/>
      <w:lvlText w:val=""/>
      <w:lvlJc w:val="left"/>
    </w:lvl>
    <w:lvl w:ilvl="4" w:tplc="B72CBD6A">
      <w:numFmt w:val="decimal"/>
      <w:lvlText w:val=""/>
      <w:lvlJc w:val="left"/>
    </w:lvl>
    <w:lvl w:ilvl="5" w:tplc="27426932">
      <w:numFmt w:val="decimal"/>
      <w:lvlText w:val=""/>
      <w:lvlJc w:val="left"/>
    </w:lvl>
    <w:lvl w:ilvl="6" w:tplc="12D2884E">
      <w:numFmt w:val="decimal"/>
      <w:lvlText w:val=""/>
      <w:lvlJc w:val="left"/>
    </w:lvl>
    <w:lvl w:ilvl="7" w:tplc="9DA688E0">
      <w:numFmt w:val="decimal"/>
      <w:lvlText w:val=""/>
      <w:lvlJc w:val="left"/>
    </w:lvl>
    <w:lvl w:ilvl="8" w:tplc="68EA52EC">
      <w:numFmt w:val="decimal"/>
      <w:lvlText w:val=""/>
      <w:lvlJc w:val="left"/>
    </w:lvl>
  </w:abstractNum>
  <w:abstractNum w:abstractNumId="27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7F8E1"/>
    <w:multiLevelType w:val="hybridMultilevel"/>
    <w:tmpl w:val="31D8B74A"/>
    <w:lvl w:ilvl="0" w:tplc="3128580A">
      <w:start w:val="1"/>
      <w:numFmt w:val="bullet"/>
      <w:lvlText w:val="-"/>
      <w:lvlJc w:val="left"/>
    </w:lvl>
    <w:lvl w:ilvl="1" w:tplc="CFE07430">
      <w:numFmt w:val="decimal"/>
      <w:lvlText w:val=""/>
      <w:lvlJc w:val="left"/>
    </w:lvl>
    <w:lvl w:ilvl="2" w:tplc="E3C80D12">
      <w:numFmt w:val="decimal"/>
      <w:lvlText w:val=""/>
      <w:lvlJc w:val="left"/>
    </w:lvl>
    <w:lvl w:ilvl="3" w:tplc="DEC00F46">
      <w:numFmt w:val="decimal"/>
      <w:lvlText w:val=""/>
      <w:lvlJc w:val="left"/>
    </w:lvl>
    <w:lvl w:ilvl="4" w:tplc="599E88E8">
      <w:numFmt w:val="decimal"/>
      <w:lvlText w:val=""/>
      <w:lvlJc w:val="left"/>
    </w:lvl>
    <w:lvl w:ilvl="5" w:tplc="D708041E">
      <w:numFmt w:val="decimal"/>
      <w:lvlText w:val=""/>
      <w:lvlJc w:val="left"/>
    </w:lvl>
    <w:lvl w:ilvl="6" w:tplc="5A7830B4">
      <w:numFmt w:val="decimal"/>
      <w:lvlText w:val=""/>
      <w:lvlJc w:val="left"/>
    </w:lvl>
    <w:lvl w:ilvl="7" w:tplc="BC800056">
      <w:numFmt w:val="decimal"/>
      <w:lvlText w:val=""/>
      <w:lvlJc w:val="left"/>
    </w:lvl>
    <w:lvl w:ilvl="8" w:tplc="1EFC2AA8">
      <w:numFmt w:val="decimal"/>
      <w:lvlText w:val=""/>
      <w:lvlJc w:val="left"/>
    </w:lvl>
  </w:abstractNum>
  <w:abstractNum w:abstractNumId="29">
    <w:nsid w:val="57E4CCAF"/>
    <w:multiLevelType w:val="hybridMultilevel"/>
    <w:tmpl w:val="012437B6"/>
    <w:lvl w:ilvl="0" w:tplc="B5F879FA">
      <w:start w:val="1"/>
      <w:numFmt w:val="bullet"/>
      <w:lvlText w:val="•"/>
      <w:lvlJc w:val="left"/>
    </w:lvl>
    <w:lvl w:ilvl="1" w:tplc="E272ECC6">
      <w:numFmt w:val="decimal"/>
      <w:lvlText w:val=""/>
      <w:lvlJc w:val="left"/>
    </w:lvl>
    <w:lvl w:ilvl="2" w:tplc="FA1211C4">
      <w:numFmt w:val="decimal"/>
      <w:lvlText w:val=""/>
      <w:lvlJc w:val="left"/>
    </w:lvl>
    <w:lvl w:ilvl="3" w:tplc="0B5E6B74">
      <w:numFmt w:val="decimal"/>
      <w:lvlText w:val=""/>
      <w:lvlJc w:val="left"/>
    </w:lvl>
    <w:lvl w:ilvl="4" w:tplc="A7969C9E">
      <w:numFmt w:val="decimal"/>
      <w:lvlText w:val=""/>
      <w:lvlJc w:val="left"/>
    </w:lvl>
    <w:lvl w:ilvl="5" w:tplc="C4825F06">
      <w:numFmt w:val="decimal"/>
      <w:lvlText w:val=""/>
      <w:lvlJc w:val="left"/>
    </w:lvl>
    <w:lvl w:ilvl="6" w:tplc="D8966B50">
      <w:numFmt w:val="decimal"/>
      <w:lvlText w:val=""/>
      <w:lvlJc w:val="left"/>
    </w:lvl>
    <w:lvl w:ilvl="7" w:tplc="33A24F8E">
      <w:numFmt w:val="decimal"/>
      <w:lvlText w:val=""/>
      <w:lvlJc w:val="left"/>
    </w:lvl>
    <w:lvl w:ilvl="8" w:tplc="6A1629AE">
      <w:numFmt w:val="decimal"/>
      <w:lvlText w:val=""/>
      <w:lvlJc w:val="left"/>
    </w:lvl>
  </w:abstractNum>
  <w:abstractNum w:abstractNumId="30">
    <w:nsid w:val="580BD78F"/>
    <w:multiLevelType w:val="hybridMultilevel"/>
    <w:tmpl w:val="BEB81CF8"/>
    <w:lvl w:ilvl="0" w:tplc="CC80FC8E">
      <w:start w:val="2"/>
      <w:numFmt w:val="decimal"/>
      <w:lvlText w:val="%1"/>
      <w:lvlJc w:val="left"/>
    </w:lvl>
    <w:lvl w:ilvl="1" w:tplc="92646DFA">
      <w:numFmt w:val="decimal"/>
      <w:lvlText w:val=""/>
      <w:lvlJc w:val="left"/>
    </w:lvl>
    <w:lvl w:ilvl="2" w:tplc="B1DE34DA">
      <w:numFmt w:val="decimal"/>
      <w:lvlText w:val=""/>
      <w:lvlJc w:val="left"/>
    </w:lvl>
    <w:lvl w:ilvl="3" w:tplc="21D65886">
      <w:numFmt w:val="decimal"/>
      <w:lvlText w:val=""/>
      <w:lvlJc w:val="left"/>
    </w:lvl>
    <w:lvl w:ilvl="4" w:tplc="73283496">
      <w:numFmt w:val="decimal"/>
      <w:lvlText w:val=""/>
      <w:lvlJc w:val="left"/>
    </w:lvl>
    <w:lvl w:ilvl="5" w:tplc="C2220852">
      <w:numFmt w:val="decimal"/>
      <w:lvlText w:val=""/>
      <w:lvlJc w:val="left"/>
    </w:lvl>
    <w:lvl w:ilvl="6" w:tplc="9F76E940">
      <w:numFmt w:val="decimal"/>
      <w:lvlText w:val=""/>
      <w:lvlJc w:val="left"/>
    </w:lvl>
    <w:lvl w:ilvl="7" w:tplc="D35C0778">
      <w:numFmt w:val="decimal"/>
      <w:lvlText w:val=""/>
      <w:lvlJc w:val="left"/>
    </w:lvl>
    <w:lvl w:ilvl="8" w:tplc="EC7E535A">
      <w:numFmt w:val="decimal"/>
      <w:lvlText w:val=""/>
      <w:lvlJc w:val="left"/>
    </w:lvl>
  </w:abstractNum>
  <w:abstractNum w:abstractNumId="31">
    <w:nsid w:val="5C482A97"/>
    <w:multiLevelType w:val="hybridMultilevel"/>
    <w:tmpl w:val="F5BCF400"/>
    <w:lvl w:ilvl="0" w:tplc="257093EC">
      <w:start w:val="3"/>
      <w:numFmt w:val="decimal"/>
      <w:lvlText w:val="%1."/>
      <w:lvlJc w:val="left"/>
    </w:lvl>
    <w:lvl w:ilvl="1" w:tplc="7002929E">
      <w:numFmt w:val="decimal"/>
      <w:lvlText w:val=""/>
      <w:lvlJc w:val="left"/>
    </w:lvl>
    <w:lvl w:ilvl="2" w:tplc="1BEEF3D0">
      <w:numFmt w:val="decimal"/>
      <w:lvlText w:val=""/>
      <w:lvlJc w:val="left"/>
    </w:lvl>
    <w:lvl w:ilvl="3" w:tplc="3788C0D4">
      <w:numFmt w:val="decimal"/>
      <w:lvlText w:val=""/>
      <w:lvlJc w:val="left"/>
    </w:lvl>
    <w:lvl w:ilvl="4" w:tplc="280E0FA6">
      <w:numFmt w:val="decimal"/>
      <w:lvlText w:val=""/>
      <w:lvlJc w:val="left"/>
    </w:lvl>
    <w:lvl w:ilvl="5" w:tplc="BE428BEA">
      <w:numFmt w:val="decimal"/>
      <w:lvlText w:val=""/>
      <w:lvlJc w:val="left"/>
    </w:lvl>
    <w:lvl w:ilvl="6" w:tplc="2272FB9C">
      <w:numFmt w:val="decimal"/>
      <w:lvlText w:val=""/>
      <w:lvlJc w:val="left"/>
    </w:lvl>
    <w:lvl w:ilvl="7" w:tplc="26A00EC6">
      <w:numFmt w:val="decimal"/>
      <w:lvlText w:val=""/>
      <w:lvlJc w:val="left"/>
    </w:lvl>
    <w:lvl w:ilvl="8" w:tplc="410A6AB2">
      <w:numFmt w:val="decimal"/>
      <w:lvlText w:val=""/>
      <w:lvlJc w:val="left"/>
    </w:lvl>
  </w:abstractNum>
  <w:abstractNum w:abstractNumId="32">
    <w:nsid w:val="5E884ADC"/>
    <w:multiLevelType w:val="hybridMultilevel"/>
    <w:tmpl w:val="E7DA246A"/>
    <w:lvl w:ilvl="0" w:tplc="68808D9E">
      <w:start w:val="1"/>
      <w:numFmt w:val="decimal"/>
      <w:lvlText w:val="%1."/>
      <w:lvlJc w:val="left"/>
    </w:lvl>
    <w:lvl w:ilvl="1" w:tplc="65668B4C">
      <w:numFmt w:val="decimal"/>
      <w:lvlText w:val=""/>
      <w:lvlJc w:val="left"/>
    </w:lvl>
    <w:lvl w:ilvl="2" w:tplc="69485C08">
      <w:numFmt w:val="decimal"/>
      <w:lvlText w:val=""/>
      <w:lvlJc w:val="left"/>
    </w:lvl>
    <w:lvl w:ilvl="3" w:tplc="0A049EFC">
      <w:numFmt w:val="decimal"/>
      <w:lvlText w:val=""/>
      <w:lvlJc w:val="left"/>
    </w:lvl>
    <w:lvl w:ilvl="4" w:tplc="A97ED628">
      <w:numFmt w:val="decimal"/>
      <w:lvlText w:val=""/>
      <w:lvlJc w:val="left"/>
    </w:lvl>
    <w:lvl w:ilvl="5" w:tplc="657247BE">
      <w:numFmt w:val="decimal"/>
      <w:lvlText w:val=""/>
      <w:lvlJc w:val="left"/>
    </w:lvl>
    <w:lvl w:ilvl="6" w:tplc="9C2852D0">
      <w:numFmt w:val="decimal"/>
      <w:lvlText w:val=""/>
      <w:lvlJc w:val="left"/>
    </w:lvl>
    <w:lvl w:ilvl="7" w:tplc="50C60D62">
      <w:numFmt w:val="decimal"/>
      <w:lvlText w:val=""/>
      <w:lvlJc w:val="left"/>
    </w:lvl>
    <w:lvl w:ilvl="8" w:tplc="A9CEE59A">
      <w:numFmt w:val="decimal"/>
      <w:lvlText w:val=""/>
      <w:lvlJc w:val="left"/>
    </w:lvl>
  </w:abstractNum>
  <w:abstractNum w:abstractNumId="33">
    <w:nsid w:val="614FD4A1"/>
    <w:multiLevelType w:val="hybridMultilevel"/>
    <w:tmpl w:val="F8E87518"/>
    <w:lvl w:ilvl="0" w:tplc="8A1E21E2">
      <w:start w:val="1"/>
      <w:numFmt w:val="bullet"/>
      <w:lvlText w:val="•"/>
      <w:lvlJc w:val="left"/>
    </w:lvl>
    <w:lvl w:ilvl="1" w:tplc="61D83220">
      <w:numFmt w:val="decimal"/>
      <w:lvlText w:val=""/>
      <w:lvlJc w:val="left"/>
    </w:lvl>
    <w:lvl w:ilvl="2" w:tplc="75EA2774">
      <w:numFmt w:val="decimal"/>
      <w:lvlText w:val=""/>
      <w:lvlJc w:val="left"/>
    </w:lvl>
    <w:lvl w:ilvl="3" w:tplc="E3304F7C">
      <w:numFmt w:val="decimal"/>
      <w:lvlText w:val=""/>
      <w:lvlJc w:val="left"/>
    </w:lvl>
    <w:lvl w:ilvl="4" w:tplc="DC4A91A6">
      <w:numFmt w:val="decimal"/>
      <w:lvlText w:val=""/>
      <w:lvlJc w:val="left"/>
    </w:lvl>
    <w:lvl w:ilvl="5" w:tplc="068224FE">
      <w:numFmt w:val="decimal"/>
      <w:lvlText w:val=""/>
      <w:lvlJc w:val="left"/>
    </w:lvl>
    <w:lvl w:ilvl="6" w:tplc="7E946158">
      <w:numFmt w:val="decimal"/>
      <w:lvlText w:val=""/>
      <w:lvlJc w:val="left"/>
    </w:lvl>
    <w:lvl w:ilvl="7" w:tplc="EB5CE076">
      <w:numFmt w:val="decimal"/>
      <w:lvlText w:val=""/>
      <w:lvlJc w:val="left"/>
    </w:lvl>
    <w:lvl w:ilvl="8" w:tplc="C5DAF574">
      <w:numFmt w:val="decimal"/>
      <w:lvlText w:val=""/>
      <w:lvlJc w:val="left"/>
    </w:lvl>
  </w:abstractNum>
  <w:abstractNum w:abstractNumId="34">
    <w:nsid w:val="6763845E"/>
    <w:multiLevelType w:val="hybridMultilevel"/>
    <w:tmpl w:val="8C947E02"/>
    <w:lvl w:ilvl="0" w:tplc="991E82C2">
      <w:start w:val="6"/>
      <w:numFmt w:val="decimal"/>
      <w:lvlText w:val="%1."/>
      <w:lvlJc w:val="left"/>
    </w:lvl>
    <w:lvl w:ilvl="1" w:tplc="EE861386">
      <w:numFmt w:val="decimal"/>
      <w:lvlText w:val=""/>
      <w:lvlJc w:val="left"/>
    </w:lvl>
    <w:lvl w:ilvl="2" w:tplc="5BEA87E4">
      <w:numFmt w:val="decimal"/>
      <w:lvlText w:val=""/>
      <w:lvlJc w:val="left"/>
    </w:lvl>
    <w:lvl w:ilvl="3" w:tplc="A1A4B8C8">
      <w:numFmt w:val="decimal"/>
      <w:lvlText w:val=""/>
      <w:lvlJc w:val="left"/>
    </w:lvl>
    <w:lvl w:ilvl="4" w:tplc="597AF720">
      <w:numFmt w:val="decimal"/>
      <w:lvlText w:val=""/>
      <w:lvlJc w:val="left"/>
    </w:lvl>
    <w:lvl w:ilvl="5" w:tplc="073CF970">
      <w:numFmt w:val="decimal"/>
      <w:lvlText w:val=""/>
      <w:lvlJc w:val="left"/>
    </w:lvl>
    <w:lvl w:ilvl="6" w:tplc="D21027D4">
      <w:numFmt w:val="decimal"/>
      <w:lvlText w:val=""/>
      <w:lvlJc w:val="left"/>
    </w:lvl>
    <w:lvl w:ilvl="7" w:tplc="464E878C">
      <w:numFmt w:val="decimal"/>
      <w:lvlText w:val=""/>
      <w:lvlJc w:val="left"/>
    </w:lvl>
    <w:lvl w:ilvl="8" w:tplc="87B4965C">
      <w:numFmt w:val="decimal"/>
      <w:lvlText w:val=""/>
      <w:lvlJc w:val="left"/>
    </w:lvl>
  </w:abstractNum>
  <w:abstractNum w:abstractNumId="35">
    <w:nsid w:val="6A2342EC"/>
    <w:multiLevelType w:val="hybridMultilevel"/>
    <w:tmpl w:val="997E21F4"/>
    <w:lvl w:ilvl="0" w:tplc="0994BE0A">
      <w:start w:val="1"/>
      <w:numFmt w:val="bullet"/>
      <w:lvlText w:val="е"/>
      <w:lvlJc w:val="left"/>
    </w:lvl>
    <w:lvl w:ilvl="1" w:tplc="0F4EA8E0">
      <w:start w:val="1"/>
      <w:numFmt w:val="bullet"/>
      <w:lvlText w:val="В"/>
      <w:lvlJc w:val="left"/>
    </w:lvl>
    <w:lvl w:ilvl="2" w:tplc="2DC0A710">
      <w:numFmt w:val="decimal"/>
      <w:lvlText w:val=""/>
      <w:lvlJc w:val="left"/>
    </w:lvl>
    <w:lvl w:ilvl="3" w:tplc="AADE86D2">
      <w:numFmt w:val="decimal"/>
      <w:lvlText w:val=""/>
      <w:lvlJc w:val="left"/>
    </w:lvl>
    <w:lvl w:ilvl="4" w:tplc="CAAA5C50">
      <w:numFmt w:val="decimal"/>
      <w:lvlText w:val=""/>
      <w:lvlJc w:val="left"/>
    </w:lvl>
    <w:lvl w:ilvl="5" w:tplc="F68AC1B8">
      <w:numFmt w:val="decimal"/>
      <w:lvlText w:val=""/>
      <w:lvlJc w:val="left"/>
    </w:lvl>
    <w:lvl w:ilvl="6" w:tplc="5FCC77BC">
      <w:numFmt w:val="decimal"/>
      <w:lvlText w:val=""/>
      <w:lvlJc w:val="left"/>
    </w:lvl>
    <w:lvl w:ilvl="7" w:tplc="FE3AA8DA">
      <w:numFmt w:val="decimal"/>
      <w:lvlText w:val=""/>
      <w:lvlJc w:val="left"/>
    </w:lvl>
    <w:lvl w:ilvl="8" w:tplc="63A07442">
      <w:numFmt w:val="decimal"/>
      <w:lvlText w:val=""/>
      <w:lvlJc w:val="left"/>
    </w:lvl>
  </w:abstractNum>
  <w:abstractNum w:abstractNumId="36">
    <w:nsid w:val="6CEAF087"/>
    <w:multiLevelType w:val="hybridMultilevel"/>
    <w:tmpl w:val="662E908C"/>
    <w:lvl w:ilvl="0" w:tplc="F17CE370">
      <w:start w:val="1"/>
      <w:numFmt w:val="decimal"/>
      <w:lvlText w:val="%1."/>
      <w:lvlJc w:val="left"/>
    </w:lvl>
    <w:lvl w:ilvl="1" w:tplc="C9B490EC">
      <w:numFmt w:val="decimal"/>
      <w:lvlText w:val=""/>
      <w:lvlJc w:val="left"/>
    </w:lvl>
    <w:lvl w:ilvl="2" w:tplc="4CCA7778">
      <w:numFmt w:val="decimal"/>
      <w:lvlText w:val=""/>
      <w:lvlJc w:val="left"/>
    </w:lvl>
    <w:lvl w:ilvl="3" w:tplc="D0FE5EC8">
      <w:numFmt w:val="decimal"/>
      <w:lvlText w:val=""/>
      <w:lvlJc w:val="left"/>
    </w:lvl>
    <w:lvl w:ilvl="4" w:tplc="954E56A6">
      <w:numFmt w:val="decimal"/>
      <w:lvlText w:val=""/>
      <w:lvlJc w:val="left"/>
    </w:lvl>
    <w:lvl w:ilvl="5" w:tplc="A39E8AD6">
      <w:numFmt w:val="decimal"/>
      <w:lvlText w:val=""/>
      <w:lvlJc w:val="left"/>
    </w:lvl>
    <w:lvl w:ilvl="6" w:tplc="D0F61334">
      <w:numFmt w:val="decimal"/>
      <w:lvlText w:val=""/>
      <w:lvlJc w:val="left"/>
    </w:lvl>
    <w:lvl w:ilvl="7" w:tplc="131EBF1C">
      <w:numFmt w:val="decimal"/>
      <w:lvlText w:val=""/>
      <w:lvlJc w:val="left"/>
    </w:lvl>
    <w:lvl w:ilvl="8" w:tplc="1474E36C">
      <w:numFmt w:val="decimal"/>
      <w:lvlText w:val=""/>
      <w:lvlJc w:val="left"/>
    </w:lvl>
  </w:abstractNum>
  <w:abstractNum w:abstractNumId="37">
    <w:nsid w:val="70A64E2A"/>
    <w:multiLevelType w:val="hybridMultilevel"/>
    <w:tmpl w:val="ECF04222"/>
    <w:lvl w:ilvl="0" w:tplc="9C223AAE">
      <w:start w:val="1"/>
      <w:numFmt w:val="bullet"/>
      <w:lvlText w:val="и"/>
      <w:lvlJc w:val="left"/>
    </w:lvl>
    <w:lvl w:ilvl="1" w:tplc="AA7E2A5C">
      <w:numFmt w:val="decimal"/>
      <w:lvlText w:val=""/>
      <w:lvlJc w:val="left"/>
    </w:lvl>
    <w:lvl w:ilvl="2" w:tplc="6EC4C616">
      <w:numFmt w:val="decimal"/>
      <w:lvlText w:val=""/>
      <w:lvlJc w:val="left"/>
    </w:lvl>
    <w:lvl w:ilvl="3" w:tplc="E71E203C">
      <w:numFmt w:val="decimal"/>
      <w:lvlText w:val=""/>
      <w:lvlJc w:val="left"/>
    </w:lvl>
    <w:lvl w:ilvl="4" w:tplc="F59CF712">
      <w:numFmt w:val="decimal"/>
      <w:lvlText w:val=""/>
      <w:lvlJc w:val="left"/>
    </w:lvl>
    <w:lvl w:ilvl="5" w:tplc="2DAC7786">
      <w:numFmt w:val="decimal"/>
      <w:lvlText w:val=""/>
      <w:lvlJc w:val="left"/>
    </w:lvl>
    <w:lvl w:ilvl="6" w:tplc="F61E7B7E">
      <w:numFmt w:val="decimal"/>
      <w:lvlText w:val=""/>
      <w:lvlJc w:val="left"/>
    </w:lvl>
    <w:lvl w:ilvl="7" w:tplc="044AFDE8">
      <w:numFmt w:val="decimal"/>
      <w:lvlText w:val=""/>
      <w:lvlJc w:val="left"/>
    </w:lvl>
    <w:lvl w:ilvl="8" w:tplc="5218CD6E">
      <w:numFmt w:val="decimal"/>
      <w:lvlText w:val=""/>
      <w:lvlJc w:val="left"/>
    </w:lvl>
  </w:abstractNum>
  <w:abstractNum w:abstractNumId="38">
    <w:nsid w:val="71F32454"/>
    <w:multiLevelType w:val="hybridMultilevel"/>
    <w:tmpl w:val="9322040C"/>
    <w:lvl w:ilvl="0" w:tplc="C19E6C9C">
      <w:start w:val="1"/>
      <w:numFmt w:val="bullet"/>
      <w:lvlText w:val="•"/>
      <w:lvlJc w:val="left"/>
    </w:lvl>
    <w:lvl w:ilvl="1" w:tplc="0AD8792C">
      <w:numFmt w:val="decimal"/>
      <w:lvlText w:val=""/>
      <w:lvlJc w:val="left"/>
    </w:lvl>
    <w:lvl w:ilvl="2" w:tplc="F4A854D0">
      <w:numFmt w:val="decimal"/>
      <w:lvlText w:val=""/>
      <w:lvlJc w:val="left"/>
    </w:lvl>
    <w:lvl w:ilvl="3" w:tplc="3FD06276">
      <w:numFmt w:val="decimal"/>
      <w:lvlText w:val=""/>
      <w:lvlJc w:val="left"/>
    </w:lvl>
    <w:lvl w:ilvl="4" w:tplc="D9AEA4A4">
      <w:numFmt w:val="decimal"/>
      <w:lvlText w:val=""/>
      <w:lvlJc w:val="left"/>
    </w:lvl>
    <w:lvl w:ilvl="5" w:tplc="C220EC18">
      <w:numFmt w:val="decimal"/>
      <w:lvlText w:val=""/>
      <w:lvlJc w:val="left"/>
    </w:lvl>
    <w:lvl w:ilvl="6" w:tplc="D4B6F9CE">
      <w:numFmt w:val="decimal"/>
      <w:lvlText w:val=""/>
      <w:lvlJc w:val="left"/>
    </w:lvl>
    <w:lvl w:ilvl="7" w:tplc="E3409F88">
      <w:numFmt w:val="decimal"/>
      <w:lvlText w:val=""/>
      <w:lvlJc w:val="left"/>
    </w:lvl>
    <w:lvl w:ilvl="8" w:tplc="9C5861E8">
      <w:numFmt w:val="decimal"/>
      <w:lvlText w:val=""/>
      <w:lvlJc w:val="left"/>
    </w:lvl>
  </w:abstractNum>
  <w:abstractNum w:abstractNumId="39">
    <w:nsid w:val="725A06FB"/>
    <w:multiLevelType w:val="hybridMultilevel"/>
    <w:tmpl w:val="0E1A7E4C"/>
    <w:lvl w:ilvl="0" w:tplc="A6CC7316">
      <w:start w:val="1"/>
      <w:numFmt w:val="bullet"/>
      <w:lvlText w:val="В"/>
      <w:lvlJc w:val="left"/>
    </w:lvl>
    <w:lvl w:ilvl="1" w:tplc="A48C1560">
      <w:numFmt w:val="decimal"/>
      <w:lvlText w:val=""/>
      <w:lvlJc w:val="left"/>
    </w:lvl>
    <w:lvl w:ilvl="2" w:tplc="64602F46">
      <w:numFmt w:val="decimal"/>
      <w:lvlText w:val=""/>
      <w:lvlJc w:val="left"/>
    </w:lvl>
    <w:lvl w:ilvl="3" w:tplc="1E5C0942">
      <w:numFmt w:val="decimal"/>
      <w:lvlText w:val=""/>
      <w:lvlJc w:val="left"/>
    </w:lvl>
    <w:lvl w:ilvl="4" w:tplc="A5A056CA">
      <w:numFmt w:val="decimal"/>
      <w:lvlText w:val=""/>
      <w:lvlJc w:val="left"/>
    </w:lvl>
    <w:lvl w:ilvl="5" w:tplc="134217AA">
      <w:numFmt w:val="decimal"/>
      <w:lvlText w:val=""/>
      <w:lvlJc w:val="left"/>
    </w:lvl>
    <w:lvl w:ilvl="6" w:tplc="532AF5BE">
      <w:numFmt w:val="decimal"/>
      <w:lvlText w:val=""/>
      <w:lvlJc w:val="left"/>
    </w:lvl>
    <w:lvl w:ilvl="7" w:tplc="39169118">
      <w:numFmt w:val="decimal"/>
      <w:lvlText w:val=""/>
      <w:lvlJc w:val="left"/>
    </w:lvl>
    <w:lvl w:ilvl="8" w:tplc="C1FC556E">
      <w:numFmt w:val="decimal"/>
      <w:lvlText w:val=""/>
      <w:lvlJc w:val="left"/>
    </w:lvl>
  </w:abstractNum>
  <w:abstractNum w:abstractNumId="40">
    <w:nsid w:val="737B8DDC"/>
    <w:multiLevelType w:val="hybridMultilevel"/>
    <w:tmpl w:val="9B941EE4"/>
    <w:lvl w:ilvl="0" w:tplc="8D1846E6">
      <w:start w:val="3"/>
      <w:numFmt w:val="decimal"/>
      <w:lvlText w:val="%1."/>
      <w:lvlJc w:val="left"/>
    </w:lvl>
    <w:lvl w:ilvl="1" w:tplc="312233E4">
      <w:numFmt w:val="decimal"/>
      <w:lvlText w:val=""/>
      <w:lvlJc w:val="left"/>
    </w:lvl>
    <w:lvl w:ilvl="2" w:tplc="FF16AF72">
      <w:numFmt w:val="decimal"/>
      <w:lvlText w:val=""/>
      <w:lvlJc w:val="left"/>
    </w:lvl>
    <w:lvl w:ilvl="3" w:tplc="49F2459A">
      <w:numFmt w:val="decimal"/>
      <w:lvlText w:val=""/>
      <w:lvlJc w:val="left"/>
    </w:lvl>
    <w:lvl w:ilvl="4" w:tplc="76ECAAD6">
      <w:numFmt w:val="decimal"/>
      <w:lvlText w:val=""/>
      <w:lvlJc w:val="left"/>
    </w:lvl>
    <w:lvl w:ilvl="5" w:tplc="6826D69C">
      <w:numFmt w:val="decimal"/>
      <w:lvlText w:val=""/>
      <w:lvlJc w:val="left"/>
    </w:lvl>
    <w:lvl w:ilvl="6" w:tplc="B4DE5176">
      <w:numFmt w:val="decimal"/>
      <w:lvlText w:val=""/>
      <w:lvlJc w:val="left"/>
    </w:lvl>
    <w:lvl w:ilvl="7" w:tplc="A1C47462">
      <w:numFmt w:val="decimal"/>
      <w:lvlText w:val=""/>
      <w:lvlJc w:val="left"/>
    </w:lvl>
    <w:lvl w:ilvl="8" w:tplc="53C2AD14">
      <w:numFmt w:val="decimal"/>
      <w:lvlText w:val=""/>
      <w:lvlJc w:val="left"/>
    </w:lvl>
  </w:abstractNum>
  <w:abstractNum w:abstractNumId="41">
    <w:nsid w:val="75A2A8D4"/>
    <w:multiLevelType w:val="hybridMultilevel"/>
    <w:tmpl w:val="E8A82F62"/>
    <w:lvl w:ilvl="0" w:tplc="0734D020">
      <w:start w:val="1"/>
      <w:numFmt w:val="decimal"/>
      <w:lvlText w:val="%1."/>
      <w:lvlJc w:val="left"/>
    </w:lvl>
    <w:lvl w:ilvl="1" w:tplc="FBCE9FB6">
      <w:numFmt w:val="decimal"/>
      <w:lvlText w:val=""/>
      <w:lvlJc w:val="left"/>
    </w:lvl>
    <w:lvl w:ilvl="2" w:tplc="B10EE20A">
      <w:numFmt w:val="decimal"/>
      <w:lvlText w:val=""/>
      <w:lvlJc w:val="left"/>
    </w:lvl>
    <w:lvl w:ilvl="3" w:tplc="47B2CD9C">
      <w:numFmt w:val="decimal"/>
      <w:lvlText w:val=""/>
      <w:lvlJc w:val="left"/>
    </w:lvl>
    <w:lvl w:ilvl="4" w:tplc="5B9E3F32">
      <w:numFmt w:val="decimal"/>
      <w:lvlText w:val=""/>
      <w:lvlJc w:val="left"/>
    </w:lvl>
    <w:lvl w:ilvl="5" w:tplc="D4A2D81E">
      <w:numFmt w:val="decimal"/>
      <w:lvlText w:val=""/>
      <w:lvlJc w:val="left"/>
    </w:lvl>
    <w:lvl w:ilvl="6" w:tplc="A680E84A">
      <w:numFmt w:val="decimal"/>
      <w:lvlText w:val=""/>
      <w:lvlJc w:val="left"/>
    </w:lvl>
    <w:lvl w:ilvl="7" w:tplc="E970FDC8">
      <w:numFmt w:val="decimal"/>
      <w:lvlText w:val=""/>
      <w:lvlJc w:val="left"/>
    </w:lvl>
    <w:lvl w:ilvl="8" w:tplc="9A86843C">
      <w:numFmt w:val="decimal"/>
      <w:lvlText w:val=""/>
      <w:lvlJc w:val="left"/>
    </w:lvl>
  </w:abstractNum>
  <w:abstractNum w:abstractNumId="42">
    <w:nsid w:val="7724C67E"/>
    <w:multiLevelType w:val="hybridMultilevel"/>
    <w:tmpl w:val="FBB4DB3A"/>
    <w:lvl w:ilvl="0" w:tplc="BFD00EB8">
      <w:start w:val="1"/>
      <w:numFmt w:val="bullet"/>
      <w:lvlText w:val="•"/>
      <w:lvlJc w:val="left"/>
    </w:lvl>
    <w:lvl w:ilvl="1" w:tplc="02A6EB42">
      <w:numFmt w:val="decimal"/>
      <w:lvlText w:val=""/>
      <w:lvlJc w:val="left"/>
    </w:lvl>
    <w:lvl w:ilvl="2" w:tplc="CC520E88">
      <w:numFmt w:val="decimal"/>
      <w:lvlText w:val=""/>
      <w:lvlJc w:val="left"/>
    </w:lvl>
    <w:lvl w:ilvl="3" w:tplc="BEAEC02C">
      <w:numFmt w:val="decimal"/>
      <w:lvlText w:val=""/>
      <w:lvlJc w:val="left"/>
    </w:lvl>
    <w:lvl w:ilvl="4" w:tplc="FE2EDC8A">
      <w:numFmt w:val="decimal"/>
      <w:lvlText w:val=""/>
      <w:lvlJc w:val="left"/>
    </w:lvl>
    <w:lvl w:ilvl="5" w:tplc="2670201C">
      <w:numFmt w:val="decimal"/>
      <w:lvlText w:val=""/>
      <w:lvlJc w:val="left"/>
    </w:lvl>
    <w:lvl w:ilvl="6" w:tplc="36CCA596">
      <w:numFmt w:val="decimal"/>
      <w:lvlText w:val=""/>
      <w:lvlJc w:val="left"/>
    </w:lvl>
    <w:lvl w:ilvl="7" w:tplc="1570C4D4">
      <w:numFmt w:val="decimal"/>
      <w:lvlText w:val=""/>
      <w:lvlJc w:val="left"/>
    </w:lvl>
    <w:lvl w:ilvl="8" w:tplc="8332AD46">
      <w:numFmt w:val="decimal"/>
      <w:lvlText w:val=""/>
      <w:lvlJc w:val="left"/>
    </w:lvl>
  </w:abstractNum>
  <w:abstractNum w:abstractNumId="43">
    <w:nsid w:val="77465F01"/>
    <w:multiLevelType w:val="hybridMultilevel"/>
    <w:tmpl w:val="5094A038"/>
    <w:lvl w:ilvl="0" w:tplc="0046C23A">
      <w:start w:val="1"/>
      <w:numFmt w:val="decimal"/>
      <w:lvlText w:val="%1."/>
      <w:lvlJc w:val="left"/>
    </w:lvl>
    <w:lvl w:ilvl="1" w:tplc="B47CA37A">
      <w:numFmt w:val="decimal"/>
      <w:lvlText w:val=""/>
      <w:lvlJc w:val="left"/>
    </w:lvl>
    <w:lvl w:ilvl="2" w:tplc="2B6A0558">
      <w:numFmt w:val="decimal"/>
      <w:lvlText w:val=""/>
      <w:lvlJc w:val="left"/>
    </w:lvl>
    <w:lvl w:ilvl="3" w:tplc="5648951E">
      <w:numFmt w:val="decimal"/>
      <w:lvlText w:val=""/>
      <w:lvlJc w:val="left"/>
    </w:lvl>
    <w:lvl w:ilvl="4" w:tplc="3A506816">
      <w:numFmt w:val="decimal"/>
      <w:lvlText w:val=""/>
      <w:lvlJc w:val="left"/>
    </w:lvl>
    <w:lvl w:ilvl="5" w:tplc="6A7EF4C6">
      <w:numFmt w:val="decimal"/>
      <w:lvlText w:val=""/>
      <w:lvlJc w:val="left"/>
    </w:lvl>
    <w:lvl w:ilvl="6" w:tplc="D20228BE">
      <w:numFmt w:val="decimal"/>
      <w:lvlText w:val=""/>
      <w:lvlJc w:val="left"/>
    </w:lvl>
    <w:lvl w:ilvl="7" w:tplc="8CB6BFFA">
      <w:numFmt w:val="decimal"/>
      <w:lvlText w:val=""/>
      <w:lvlJc w:val="left"/>
    </w:lvl>
    <w:lvl w:ilvl="8" w:tplc="8C96BBBE">
      <w:numFmt w:val="decimal"/>
      <w:lvlText w:val=""/>
      <w:lvlJc w:val="left"/>
    </w:lvl>
  </w:abstractNum>
  <w:abstractNum w:abstractNumId="44">
    <w:nsid w:val="79838CB2"/>
    <w:multiLevelType w:val="hybridMultilevel"/>
    <w:tmpl w:val="19DC522E"/>
    <w:lvl w:ilvl="0" w:tplc="2B6AD1F8">
      <w:start w:val="1"/>
      <w:numFmt w:val="bullet"/>
      <w:lvlText w:val="\endash "/>
      <w:lvlJc w:val="left"/>
    </w:lvl>
    <w:lvl w:ilvl="1" w:tplc="C6089B00">
      <w:start w:val="1"/>
      <w:numFmt w:val="bullet"/>
      <w:lvlText w:val="\endash "/>
      <w:lvlJc w:val="left"/>
    </w:lvl>
    <w:lvl w:ilvl="2" w:tplc="E4204034">
      <w:numFmt w:val="decimal"/>
      <w:lvlText w:val=""/>
      <w:lvlJc w:val="left"/>
    </w:lvl>
    <w:lvl w:ilvl="3" w:tplc="7F40201A">
      <w:numFmt w:val="decimal"/>
      <w:lvlText w:val=""/>
      <w:lvlJc w:val="left"/>
    </w:lvl>
    <w:lvl w:ilvl="4" w:tplc="E8301ECA">
      <w:numFmt w:val="decimal"/>
      <w:lvlText w:val=""/>
      <w:lvlJc w:val="left"/>
    </w:lvl>
    <w:lvl w:ilvl="5" w:tplc="AFF4D098">
      <w:numFmt w:val="decimal"/>
      <w:lvlText w:val=""/>
      <w:lvlJc w:val="left"/>
    </w:lvl>
    <w:lvl w:ilvl="6" w:tplc="DD463F76">
      <w:numFmt w:val="decimal"/>
      <w:lvlText w:val=""/>
      <w:lvlJc w:val="left"/>
    </w:lvl>
    <w:lvl w:ilvl="7" w:tplc="164E144A">
      <w:numFmt w:val="decimal"/>
      <w:lvlText w:val=""/>
      <w:lvlJc w:val="left"/>
    </w:lvl>
    <w:lvl w:ilvl="8" w:tplc="B5E8165C">
      <w:numFmt w:val="decimal"/>
      <w:lvlText w:val=""/>
      <w:lvlJc w:val="left"/>
    </w:lvl>
  </w:abstractNum>
  <w:abstractNum w:abstractNumId="45">
    <w:nsid w:val="7C3DBD3D"/>
    <w:multiLevelType w:val="hybridMultilevel"/>
    <w:tmpl w:val="B776B3A6"/>
    <w:lvl w:ilvl="0" w:tplc="8A241F72">
      <w:start w:val="1"/>
      <w:numFmt w:val="decimal"/>
      <w:lvlText w:val="%1."/>
      <w:lvlJc w:val="left"/>
    </w:lvl>
    <w:lvl w:ilvl="1" w:tplc="D198600E">
      <w:numFmt w:val="decimal"/>
      <w:lvlText w:val=""/>
      <w:lvlJc w:val="left"/>
    </w:lvl>
    <w:lvl w:ilvl="2" w:tplc="8AC04854">
      <w:numFmt w:val="decimal"/>
      <w:lvlText w:val=""/>
      <w:lvlJc w:val="left"/>
    </w:lvl>
    <w:lvl w:ilvl="3" w:tplc="10CA5E18">
      <w:numFmt w:val="decimal"/>
      <w:lvlText w:val=""/>
      <w:lvlJc w:val="left"/>
    </w:lvl>
    <w:lvl w:ilvl="4" w:tplc="11FA1DE6">
      <w:numFmt w:val="decimal"/>
      <w:lvlText w:val=""/>
      <w:lvlJc w:val="left"/>
    </w:lvl>
    <w:lvl w:ilvl="5" w:tplc="60669BA6">
      <w:numFmt w:val="decimal"/>
      <w:lvlText w:val=""/>
      <w:lvlJc w:val="left"/>
    </w:lvl>
    <w:lvl w:ilvl="6" w:tplc="A9386F1C">
      <w:numFmt w:val="decimal"/>
      <w:lvlText w:val=""/>
      <w:lvlJc w:val="left"/>
    </w:lvl>
    <w:lvl w:ilvl="7" w:tplc="FB72C89E">
      <w:numFmt w:val="decimal"/>
      <w:lvlText w:val=""/>
      <w:lvlJc w:val="left"/>
    </w:lvl>
    <w:lvl w:ilvl="8" w:tplc="0A7ECB9C">
      <w:numFmt w:val="decimal"/>
      <w:lvlText w:val=""/>
      <w:lvlJc w:val="left"/>
    </w:lvl>
  </w:abstractNum>
  <w:num w:numId="1">
    <w:abstractNumId w:val="15"/>
  </w:num>
  <w:num w:numId="2">
    <w:abstractNumId w:val="34"/>
  </w:num>
  <w:num w:numId="3">
    <w:abstractNumId w:val="41"/>
  </w:num>
  <w:num w:numId="4">
    <w:abstractNumId w:val="4"/>
  </w:num>
  <w:num w:numId="5">
    <w:abstractNumId w:val="44"/>
  </w:num>
  <w:num w:numId="6">
    <w:abstractNumId w:val="22"/>
  </w:num>
  <w:num w:numId="7">
    <w:abstractNumId w:val="5"/>
  </w:num>
  <w:num w:numId="8">
    <w:abstractNumId w:val="7"/>
  </w:num>
  <w:num w:numId="9">
    <w:abstractNumId w:val="26"/>
  </w:num>
  <w:num w:numId="10">
    <w:abstractNumId w:val="38"/>
  </w:num>
  <w:num w:numId="11">
    <w:abstractNumId w:val="13"/>
  </w:num>
  <w:num w:numId="12">
    <w:abstractNumId w:val="3"/>
  </w:num>
  <w:num w:numId="13">
    <w:abstractNumId w:val="0"/>
  </w:num>
  <w:num w:numId="14">
    <w:abstractNumId w:val="20"/>
  </w:num>
  <w:num w:numId="15">
    <w:abstractNumId w:val="2"/>
  </w:num>
  <w:num w:numId="16">
    <w:abstractNumId w:val="9"/>
  </w:num>
  <w:num w:numId="17">
    <w:abstractNumId w:val="45"/>
  </w:num>
  <w:num w:numId="18">
    <w:abstractNumId w:val="40"/>
  </w:num>
  <w:num w:numId="19">
    <w:abstractNumId w:val="36"/>
  </w:num>
  <w:num w:numId="20">
    <w:abstractNumId w:val="10"/>
  </w:num>
  <w:num w:numId="21">
    <w:abstractNumId w:val="24"/>
  </w:num>
  <w:num w:numId="22">
    <w:abstractNumId w:val="17"/>
  </w:num>
  <w:num w:numId="23">
    <w:abstractNumId w:val="33"/>
  </w:num>
  <w:num w:numId="24">
    <w:abstractNumId w:val="21"/>
  </w:num>
  <w:num w:numId="25">
    <w:abstractNumId w:val="28"/>
  </w:num>
  <w:num w:numId="26">
    <w:abstractNumId w:val="23"/>
  </w:num>
  <w:num w:numId="27">
    <w:abstractNumId w:val="1"/>
  </w:num>
  <w:num w:numId="28">
    <w:abstractNumId w:val="18"/>
  </w:num>
  <w:num w:numId="29">
    <w:abstractNumId w:val="43"/>
  </w:num>
  <w:num w:numId="30">
    <w:abstractNumId w:val="42"/>
  </w:num>
  <w:num w:numId="31">
    <w:abstractNumId w:val="31"/>
  </w:num>
  <w:num w:numId="32">
    <w:abstractNumId w:val="11"/>
  </w:num>
  <w:num w:numId="33">
    <w:abstractNumId w:val="32"/>
  </w:num>
  <w:num w:numId="34">
    <w:abstractNumId w:val="25"/>
  </w:num>
  <w:num w:numId="35">
    <w:abstractNumId w:val="16"/>
  </w:num>
  <w:num w:numId="36">
    <w:abstractNumId w:val="30"/>
  </w:num>
  <w:num w:numId="37">
    <w:abstractNumId w:val="6"/>
  </w:num>
  <w:num w:numId="38">
    <w:abstractNumId w:val="19"/>
  </w:num>
  <w:num w:numId="39">
    <w:abstractNumId w:val="37"/>
  </w:num>
  <w:num w:numId="40">
    <w:abstractNumId w:val="35"/>
  </w:num>
  <w:num w:numId="41">
    <w:abstractNumId w:val="12"/>
  </w:num>
  <w:num w:numId="42">
    <w:abstractNumId w:val="8"/>
  </w:num>
  <w:num w:numId="43">
    <w:abstractNumId w:val="39"/>
  </w:num>
  <w:num w:numId="44">
    <w:abstractNumId w:val="14"/>
  </w:num>
  <w:num w:numId="45">
    <w:abstractNumId w:val="29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useFELayout/>
  </w:compat>
  <w:rsids>
    <w:rsidRoot w:val="004F3063"/>
    <w:rsid w:val="004F3063"/>
    <w:rsid w:val="00AB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63"/>
  </w:style>
  <w:style w:type="paragraph" w:styleId="1">
    <w:name w:val="heading 1"/>
    <w:basedOn w:val="a"/>
    <w:next w:val="a"/>
    <w:link w:val="10"/>
    <w:uiPriority w:val="9"/>
    <w:qFormat/>
    <w:rsid w:val="00AB3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qFormat/>
    <w:rsid w:val="00AB302E"/>
    <w:pPr>
      <w:spacing w:line="276" w:lineRule="auto"/>
      <w:jc w:val="center"/>
      <w:outlineLvl w:val="9"/>
    </w:pPr>
    <w:rPr>
      <w:rFonts w:ascii="Cambria" w:eastAsia="Times New Roman" w:hAnsi="Cambria" w:cs="Times New Roman"/>
      <w:caps/>
      <w:color w:val="365F91"/>
    </w:rPr>
  </w:style>
  <w:style w:type="table" w:styleId="a4">
    <w:name w:val="Table Grid"/>
    <w:basedOn w:val="a1"/>
    <w:uiPriority w:val="59"/>
    <w:rsid w:val="00AB30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3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se.ru/text/GOST_2008.pdf" TargetMode="External"/><Relationship Id="rId13" Type="http://schemas.openxmlformats.org/officeDocument/2006/relationships/hyperlink" Target="https://znanium.com/catalog/product/1854922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ilc.ru/nilc/documents/gost83.pdf" TargetMode="External"/><Relationship Id="rId12" Type="http://schemas.openxmlformats.org/officeDocument/2006/relationships/hyperlink" Target="https://znanium.com/catalog/product/1913251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50737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catalog/product/191325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1941761" TargetMode="External"/><Relationship Id="rId10" Type="http://schemas.openxmlformats.org/officeDocument/2006/relationships/hyperlink" Target="https://znanium.com/catalog/product/1891391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81637" TargetMode="External"/><Relationship Id="rId14" Type="http://schemas.openxmlformats.org/officeDocument/2006/relationships/hyperlink" Target="https://znanium.com/catalog/product/1852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15254</Words>
  <Characters>86949</Characters>
  <Application>Microsoft Office Word</Application>
  <DocSecurity>0</DocSecurity>
  <Lines>724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</cp:lastModifiedBy>
  <cp:revision>2</cp:revision>
  <dcterms:created xsi:type="dcterms:W3CDTF">2024-09-10T15:44:00Z</dcterms:created>
  <dcterms:modified xsi:type="dcterms:W3CDTF">2024-09-10T13:49:00Z</dcterms:modified>
</cp:coreProperties>
</file>