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3D" w:rsidRDefault="00281D3D" w:rsidP="00281D3D">
      <w:pPr>
        <w:pStyle w:val="a5"/>
        <w:jc w:val="center"/>
        <w:rPr>
          <w:b/>
          <w:sz w:val="28"/>
          <w:szCs w:val="28"/>
        </w:rPr>
      </w:pPr>
      <w:r w:rsidRPr="00281D3D">
        <w:rPr>
          <w:b/>
          <w:sz w:val="28"/>
          <w:szCs w:val="28"/>
        </w:rPr>
        <w:t>Темы магистерских диссертаций</w:t>
      </w:r>
    </w:p>
    <w:p w:rsidR="00AA0678" w:rsidRDefault="00AA0678" w:rsidP="00281D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40.04.01 «Юриспруденция»</w:t>
      </w:r>
    </w:p>
    <w:p w:rsidR="00AA0678" w:rsidRDefault="00AA0678" w:rsidP="00281D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«Правовое обеспечение деятельности органов публичной власти»</w:t>
      </w:r>
    </w:p>
    <w:p w:rsidR="00AA0678" w:rsidRDefault="00AA0678" w:rsidP="00281D3D">
      <w:pPr>
        <w:pStyle w:val="a5"/>
        <w:jc w:val="center"/>
      </w:pP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>Положение государственного и муниципального служащего: сравнительно-правовой анализ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>Правовые основы взаимодействия общественных объединений и органов публичной власти в России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Обращения граждан как правовое средство контрольной деятельности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Проблемы реализации контрольно-надзорной деятельности в Российской Федерации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Соотношение контроля и надзора в системе государственного управления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Правовые способы обеспечения законности в Российской Федерации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>Судебный порядок обжалования действий (бездействий) и решений органов публичной власти и их должностных лиц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Административная юстиция в Российской Федерации: проблемы теоретического развития и практика правового регулирования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 xml:space="preserve">Особенности регулирования государственного управления в условиях специальных административно-правовых режимов </w:t>
      </w:r>
    </w:p>
    <w:p w:rsidR="00281D3D" w:rsidRDefault="00281D3D" w:rsidP="00281D3D">
      <w:pPr>
        <w:pStyle w:val="a5"/>
        <w:numPr>
          <w:ilvl w:val="0"/>
          <w:numId w:val="3"/>
        </w:numPr>
        <w:jc w:val="both"/>
      </w:pPr>
      <w:r>
        <w:t>Механизм административно-правового регулирования прохождения государственной службы в Российской Федерации: проблемы и современные тенденции развития.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Президента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Правовое регулирование деятельности палат Парламента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Правовое регулиро</w:t>
      </w:r>
      <w:r>
        <w:t>вание законодательного процесса</w:t>
      </w:r>
      <w:r w:rsidRPr="009A448F">
        <w:t xml:space="preserve">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Формы парламентского контроля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Конституционный статус Пр</w:t>
      </w:r>
      <w:r>
        <w:t xml:space="preserve">авительства Российской </w:t>
      </w:r>
      <w:r w:rsidRPr="009A448F">
        <w:t>Федерации.</w:t>
      </w:r>
      <w:bookmarkStart w:id="0" w:name="_GoBack"/>
      <w:bookmarkEnd w:id="0"/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Принципы организации и деятельности судебной власти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Конституционные основы местного самоуправления в России.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Основы конституционного строя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 xml:space="preserve">Правовой статус </w:t>
      </w:r>
      <w:r w:rsidR="00B33581">
        <w:t>сенаторов</w:t>
      </w:r>
      <w:r w:rsidRPr="009A448F">
        <w:t xml:space="preserve"> Совета Федерации и депутатов Государственной Думы Федерального Собрания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Конституционно-правовое регулирование порядка реализации законодательной инициативы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Избирательное право и избирательная система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Правовое регулирование порядка отрешения от должности президента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Институт Уполномоченного по правам человека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Конституционное правосудие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беженцев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вынужденных переселенцев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иностранных граждан и лиц без гражданства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политических партий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общественных объединений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СМИ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конфессиональных объединений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Конституционно-правовой статус человека и гражданина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lastRenderedPageBreak/>
        <w:t>Конституционные гарантии защиты прав и свобод человека и гражданина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Конституционные правоотношения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Конституционная ответственность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Формирование и деятельность Конституционного Суда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Классификация Конституций: международный и российский опыт.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Личные права и свободы человека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Политические права и свободы человека и гражданина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Правовое регулирование порядка внесения поправок в Конституцию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Правовой статус Администрации Президента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Правовой статус избирательных комиссий 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Правовой статус субъектов Российской Федерацией.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Проблемы соответствия конституций, уставов и законодательных актов субъектов Федерации Конституции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Разграничение предметов ведения и полномочий между Российской Федерацией и субъектами Российской Федерацией.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Приобретение и прекращение Российского гражданства.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Система органов государственной власти субъектов Российской Федерации.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Юридические свойства Конституции в РФ.</w:t>
      </w:r>
    </w:p>
    <w:p w:rsidR="00F071A3" w:rsidRPr="009A448F" w:rsidRDefault="00F071A3" w:rsidP="00281D3D">
      <w:pPr>
        <w:numPr>
          <w:ilvl w:val="0"/>
          <w:numId w:val="3"/>
        </w:numPr>
        <w:jc w:val="both"/>
      </w:pPr>
      <w:r w:rsidRPr="009A448F">
        <w:t>Социальные права и свободы человека и гражданина в Российской Федерации.</w:t>
      </w:r>
    </w:p>
    <w:p w:rsidR="00F071A3" w:rsidRPr="009A448F" w:rsidRDefault="00F071A3" w:rsidP="00281D3D">
      <w:pPr>
        <w:pStyle w:val="a3"/>
        <w:numPr>
          <w:ilvl w:val="0"/>
          <w:numId w:val="3"/>
        </w:numPr>
        <w:spacing w:after="0"/>
        <w:jc w:val="both"/>
      </w:pPr>
      <w:r w:rsidRPr="009A448F">
        <w:t>Конституционные основы федеративного устройства Российской Федерации.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Актуальные проблемы контрольной </w:t>
      </w:r>
      <w:r w:rsidRPr="00471831">
        <w:rPr>
          <w:bCs/>
          <w:color w:val="222222"/>
          <w:shd w:val="clear" w:color="auto" w:fill="FFFFFF"/>
        </w:rPr>
        <w:t>деятельности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современной 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Антикоррупционная</w:t>
      </w:r>
      <w:r w:rsidRPr="00471831">
        <w:rPr>
          <w:color w:val="222222"/>
          <w:shd w:val="clear" w:color="auto" w:fill="FFFFFF"/>
        </w:rPr>
        <w:t> экспертиза законодательных актов и их проектов в Российской Федерации: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Антикоррупционная</w:t>
      </w:r>
      <w:r w:rsidRPr="00471831">
        <w:rPr>
          <w:color w:val="222222"/>
          <w:shd w:val="clear" w:color="auto" w:fill="FFFFFF"/>
        </w:rPr>
        <w:t> экспертиза как элемент законодательного процесса в субъектах Российской Федерации: на примере субъекта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Антикоррупционная</w:t>
      </w:r>
      <w:r w:rsidRPr="00471831">
        <w:rPr>
          <w:color w:val="222222"/>
          <w:shd w:val="clear" w:color="auto" w:fill="FFFFFF"/>
        </w:rPr>
        <w:t> экспертиза нормативных правовых актов и их проектов как средство оптимизации правового регулирования: </w:t>
      </w:r>
      <w:r w:rsidRPr="00471831">
        <w:rPr>
          <w:bCs/>
          <w:color w:val="222222"/>
          <w:shd w:val="clear" w:color="auto" w:fill="FFFFFF"/>
        </w:rPr>
        <w:t>проблемы</w:t>
      </w:r>
      <w:r w:rsidRPr="00471831">
        <w:rPr>
          <w:color w:val="222222"/>
          <w:shd w:val="clear" w:color="auto" w:fill="FFFFFF"/>
        </w:rPr>
        <w:t> теории и практики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Антикоррупционная</w:t>
      </w:r>
      <w:r w:rsidRPr="00471831">
        <w:rPr>
          <w:color w:val="222222"/>
          <w:shd w:val="clear" w:color="auto" w:fill="FFFFFF"/>
        </w:rPr>
        <w:t> экспертиза, осуществляемая </w:t>
      </w:r>
      <w:r w:rsidRPr="00471831">
        <w:rPr>
          <w:bCs/>
          <w:color w:val="222222"/>
          <w:shd w:val="clear" w:color="auto" w:fill="FFFFFF"/>
        </w:rPr>
        <w:t>органами</w:t>
      </w:r>
      <w:r w:rsidRPr="00471831">
        <w:rPr>
          <w:color w:val="222222"/>
          <w:shd w:val="clear" w:color="auto" w:fill="FFFFFF"/>
        </w:rPr>
        <w:t xml:space="preserve"> прокуратуры: вопросы теории и практики 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Бюджетные </w:t>
      </w: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.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Взаимодействие представительных органов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Российской Федерации: федеральный, региональный и местный уровни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Взаимодействие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и институтов гражданского общества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Взаимодействие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субъектов Российской Федерации и местного 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Взаимодействие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исполнительной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с общественными объединениями в сфере охраны общественного порядка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Влияние избирательного законодательства Российской Федерации на легальность и легитимность </w:t>
      </w:r>
      <w:r w:rsidRPr="00471831">
        <w:rPr>
          <w:bCs/>
          <w:color w:val="222222"/>
          <w:shd w:val="clear" w:color="auto" w:fill="FFFFFF"/>
        </w:rPr>
        <w:t>выборных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Вопросы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значения</w:t>
      </w:r>
      <w:r w:rsidRPr="00471831">
        <w:rPr>
          <w:color w:val="222222"/>
          <w:shd w:val="clear" w:color="auto" w:fill="FFFFFF"/>
        </w:rPr>
        <w:t> как предмет ведения органов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Государственная </w:t>
      </w:r>
      <w:r w:rsidRPr="00471831">
        <w:rPr>
          <w:bCs/>
          <w:color w:val="222222"/>
          <w:shd w:val="clear" w:color="auto" w:fill="FFFFFF"/>
        </w:rPr>
        <w:t>власть</w:t>
      </w:r>
      <w:r w:rsidRPr="00471831">
        <w:rPr>
          <w:color w:val="222222"/>
          <w:shd w:val="clear" w:color="auto" w:fill="FFFFFF"/>
        </w:rPr>
        <w:t> и местное самоуправление: конституционно-правовое регулирование содержания и взаимодействия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Государственная </w:t>
      </w:r>
      <w:r w:rsidRPr="00471831">
        <w:rPr>
          <w:bCs/>
          <w:color w:val="222222"/>
          <w:shd w:val="clear" w:color="auto" w:fill="FFFFFF"/>
        </w:rPr>
        <w:t>молодежная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политика</w:t>
      </w:r>
      <w:r w:rsidRPr="00471831">
        <w:rPr>
          <w:color w:val="222222"/>
          <w:shd w:val="clear" w:color="auto" w:fill="FFFFFF"/>
        </w:rPr>
        <w:t> в России и зарубежных странах: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Государственное управление и самоуправление в </w:t>
      </w:r>
      <w:r w:rsidRPr="00471831">
        <w:rPr>
          <w:bCs/>
          <w:color w:val="222222"/>
          <w:shd w:val="clear" w:color="auto" w:fill="FFFFFF"/>
        </w:rPr>
        <w:t>области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спорта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Государственное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управление</w:t>
      </w:r>
      <w:r w:rsidRPr="00471831">
        <w:rPr>
          <w:color w:val="222222"/>
          <w:shd w:val="clear" w:color="auto" w:fill="FFFFFF"/>
        </w:rPr>
        <w:t> в области </w:t>
      </w:r>
      <w:r w:rsidRPr="00471831">
        <w:rPr>
          <w:bCs/>
          <w:color w:val="222222"/>
          <w:shd w:val="clear" w:color="auto" w:fill="FFFFFF"/>
        </w:rPr>
        <w:t>культуры</w:t>
      </w:r>
      <w:r w:rsidRPr="00471831">
        <w:rPr>
          <w:color w:val="222222"/>
          <w:shd w:val="clear" w:color="auto" w:fill="FFFFFF"/>
        </w:rPr>
        <w:t> в Российской Федерации: административно-правовой аспект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</w:pPr>
      <w:r w:rsidRPr="00471831">
        <w:rPr>
          <w:color w:val="222222"/>
          <w:shd w:val="clear" w:color="auto" w:fill="FFFFFF"/>
        </w:rPr>
        <w:lastRenderedPageBreak/>
        <w:t>Государственно-правовая природа субъекта Российской Федерации (на примере</w:t>
      </w:r>
      <w:r w:rsidRPr="00471831">
        <w:t xml:space="preserve"> субъекта РФ)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Делегирование государственных полномочий органам местного самоуправления в Российской Федерации: проблемы теории и практики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Депутат в системе представительной власти: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Дисциплинарная ответственность за нарушения законодательства о противодействии коррупции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Законодательные </w:t>
      </w:r>
      <w:r w:rsidRPr="00471831">
        <w:rPr>
          <w:bCs/>
          <w:color w:val="222222"/>
          <w:shd w:val="clear" w:color="auto" w:fill="FFFFFF"/>
        </w:rPr>
        <w:t>органы</w:t>
      </w:r>
      <w:r w:rsidRPr="00471831">
        <w:rPr>
          <w:color w:val="222222"/>
          <w:shd w:val="clear" w:color="auto" w:fill="FFFFFF"/>
        </w:rPr>
        <w:t> субъектов Российской Федерации: основные </w:t>
      </w: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 xml:space="preserve"> и их организационное обеспечение 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Институт досрочного прекращения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главы муниципального образования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Институт отзыва выборных лиц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Институт уполномоченного по правам ребенка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Институт уполномоченного по правам человека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Компетенция</w:t>
      </w:r>
      <w:r w:rsidRPr="00471831">
        <w:rPr>
          <w:color w:val="222222"/>
          <w:shd w:val="clear" w:color="auto" w:fill="FFFFFF"/>
        </w:rPr>
        <w:t> исполнительных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Компетенция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жилищной сфере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Компетенция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в области образования и ее реализация в субъектах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Компетенция </w:t>
      </w:r>
      <w:r w:rsidRPr="00471831">
        <w:rPr>
          <w:bCs/>
          <w:color w:val="222222"/>
          <w:shd w:val="clear" w:color="auto" w:fill="FFFFFF"/>
        </w:rPr>
        <w:t>уполномоченных</w:t>
      </w:r>
      <w:r w:rsidRPr="00471831">
        <w:rPr>
          <w:color w:val="222222"/>
          <w:shd w:val="clear" w:color="auto" w:fill="FFFFFF"/>
        </w:rPr>
        <w:t> по правам человека в Российской Федерации: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Конституционная ответственность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и должностных лиц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Конституционное право на информацию о деятельности органов 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субъектов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Конституционное регулирование и судебная защита </w:t>
      </w:r>
      <w:r w:rsidRPr="00471831">
        <w:rPr>
          <w:bCs/>
          <w:color w:val="222222"/>
          <w:shd w:val="clear" w:color="auto" w:fill="FFFFFF"/>
        </w:rPr>
        <w:t>личных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прав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свобод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Конституционно-правовая ответственность </w:t>
      </w:r>
      <w:r w:rsidRPr="00471831">
        <w:rPr>
          <w:bCs/>
          <w:color w:val="222222"/>
          <w:shd w:val="clear" w:color="auto" w:fill="FFFFFF"/>
        </w:rPr>
        <w:t>выборных</w:t>
      </w:r>
      <w:r w:rsidRPr="00471831">
        <w:rPr>
          <w:color w:val="222222"/>
          <w:shd w:val="clear" w:color="auto" w:fill="FFFFFF"/>
        </w:rPr>
        <w:t> и должностных лиц федеральных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в избирательном праве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в федеративных отношениях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высших должностных лиц субъектов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органов государственной власти субъектов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органов законодательной (представительной) власти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органов и должностных лиц местного самоуправления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политических партий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ответственность</w:t>
      </w:r>
      <w:r w:rsidRPr="00471831">
        <w:rPr>
          <w:color w:val="222222"/>
          <w:shd w:val="clear" w:color="auto" w:fill="FFFFFF"/>
        </w:rPr>
        <w:t> субъектов федерации: вопросы теории и законодательного регулирования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Конституционно-правовое регулирование </w:t>
      </w:r>
      <w:r w:rsidRPr="00471831">
        <w:rPr>
          <w:bCs/>
          <w:color w:val="222222"/>
          <w:shd w:val="clear" w:color="auto" w:fill="FFFFFF"/>
        </w:rPr>
        <w:t>деятельности</w:t>
      </w:r>
      <w:r w:rsidRPr="00471831">
        <w:rPr>
          <w:color w:val="222222"/>
          <w:shd w:val="clear" w:color="auto" w:fill="FFFFFF"/>
        </w:rPr>
        <w:t> прокуратуры по обеспечению законности в системе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Конституционно-правовое регулирование </w:t>
      </w:r>
      <w:r w:rsidRPr="00471831">
        <w:rPr>
          <w:bCs/>
          <w:color w:val="222222"/>
          <w:shd w:val="clear" w:color="auto" w:fill="FFFFFF"/>
        </w:rPr>
        <w:t>территориального</w:t>
      </w:r>
      <w:r w:rsidRPr="00471831">
        <w:rPr>
          <w:color w:val="222222"/>
          <w:shd w:val="clear" w:color="auto" w:fill="FFFFFF"/>
        </w:rPr>
        <w:t> устройства Российской Федерации: вопросы теории и практики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законодательной </w:t>
      </w:r>
      <w:r w:rsidRPr="00471831">
        <w:rPr>
          <w:bCs/>
          <w:color w:val="222222"/>
          <w:shd w:val="clear" w:color="auto" w:fill="FFFFFF"/>
        </w:rPr>
        <w:t>компетенции</w:t>
      </w:r>
      <w:r w:rsidRPr="00471831">
        <w:rPr>
          <w:color w:val="222222"/>
          <w:shd w:val="clear" w:color="auto" w:fill="FFFFFF"/>
        </w:rPr>
        <w:t> Совета Федерации Федерального Собрания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компетенции</w:t>
      </w:r>
      <w:r w:rsidRPr="00471831">
        <w:rPr>
          <w:color w:val="222222"/>
          <w:shd w:val="clear" w:color="auto" w:fill="FFFFFF"/>
        </w:rPr>
        <w:t> муниципальных образований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Конституционно-правовой механизм реализации принципа разделения властей в условиях российского федерализма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lastRenderedPageBreak/>
        <w:t>Конституционно-правовой механизм реализации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сфере коммунального обслуживания населения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Конституционно-правовой статус депутата представительного </w:t>
      </w:r>
      <w:r w:rsidRPr="00471831">
        <w:rPr>
          <w:bCs/>
          <w:color w:val="222222"/>
          <w:shd w:val="clear" w:color="auto" w:fill="FFFFFF"/>
        </w:rPr>
        <w:t>органа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Конституционно-правовой статус контрольно-надзорных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Конституционно-правовой статус прокуратуры 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Конституционно-правовой статус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исполнительной власти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Конституционно-правовой статус </w:t>
      </w:r>
      <w:r w:rsidRPr="00471831">
        <w:rPr>
          <w:bCs/>
          <w:color w:val="222222"/>
          <w:shd w:val="clear" w:color="auto" w:fill="FFFFFF"/>
        </w:rPr>
        <w:t>публичных</w:t>
      </w:r>
      <w:r w:rsidRPr="00471831">
        <w:rPr>
          <w:color w:val="222222"/>
          <w:shd w:val="clear" w:color="auto" w:fill="FFFFFF"/>
        </w:rPr>
        <w:t> служащих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статус</w:t>
      </w:r>
      <w:r w:rsidRPr="00471831">
        <w:rPr>
          <w:color w:val="222222"/>
          <w:shd w:val="clear" w:color="auto" w:fill="FFFFFF"/>
        </w:rPr>
        <w:t> высшего </w:t>
      </w:r>
      <w:r w:rsidRPr="00471831">
        <w:rPr>
          <w:bCs/>
          <w:color w:val="222222"/>
          <w:shd w:val="clear" w:color="auto" w:fill="FFFFFF"/>
        </w:rPr>
        <w:t>должностного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лица</w:t>
      </w:r>
      <w:r w:rsidRPr="00471831">
        <w:rPr>
          <w:color w:val="222222"/>
          <w:shd w:val="clear" w:color="auto" w:fill="FFFFFF"/>
        </w:rPr>
        <w:t> муниципального образования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статус</w:t>
      </w:r>
      <w:r w:rsidRPr="00471831">
        <w:rPr>
          <w:color w:val="222222"/>
          <w:shd w:val="clear" w:color="auto" w:fill="FFFFFF"/>
        </w:rPr>
        <w:t> высшего </w:t>
      </w:r>
      <w:r w:rsidRPr="00471831">
        <w:rPr>
          <w:bCs/>
          <w:color w:val="222222"/>
          <w:shd w:val="clear" w:color="auto" w:fill="FFFFFF"/>
        </w:rPr>
        <w:t>должностного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лица</w:t>
      </w:r>
      <w:r w:rsidRPr="00471831">
        <w:rPr>
          <w:color w:val="222222"/>
          <w:shd w:val="clear" w:color="auto" w:fill="FFFFFF"/>
        </w:rPr>
        <w:t> субъекта Российской Федерации в системе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власти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статус</w:t>
      </w:r>
      <w:r w:rsidRPr="00471831">
        <w:rPr>
          <w:color w:val="222222"/>
          <w:shd w:val="clear" w:color="auto" w:fill="FFFFFF"/>
        </w:rPr>
        <w:t> высших </w:t>
      </w:r>
      <w:r w:rsidRPr="00471831">
        <w:rPr>
          <w:bCs/>
          <w:color w:val="222222"/>
          <w:shd w:val="clear" w:color="auto" w:fill="FFFFFF"/>
        </w:rPr>
        <w:t>должностных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лиц</w:t>
      </w:r>
      <w:r w:rsidRPr="00471831">
        <w:rPr>
          <w:color w:val="222222"/>
          <w:shd w:val="clear" w:color="auto" w:fill="FFFFFF"/>
        </w:rPr>
        <w:t> субъектов Российской Федерации и их роль в системе федеральных и региональных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власти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аспекты ответственности депутата, члена </w:t>
      </w:r>
      <w:r w:rsidRPr="00471831">
        <w:rPr>
          <w:bCs/>
          <w:color w:val="222222"/>
          <w:shd w:val="clear" w:color="auto" w:fill="FFFFFF"/>
        </w:rPr>
        <w:t>выборного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органа</w:t>
      </w:r>
      <w:r w:rsidRPr="00471831">
        <w:rPr>
          <w:color w:val="222222"/>
          <w:shd w:val="clear" w:color="auto" w:fill="FFFFFF"/>
        </w:rPr>
        <w:t> местного самоуправления, </w:t>
      </w:r>
      <w:r w:rsidRPr="00471831">
        <w:rPr>
          <w:bCs/>
          <w:color w:val="222222"/>
          <w:shd w:val="clear" w:color="auto" w:fill="FFFFFF"/>
        </w:rPr>
        <w:t>выборного</w:t>
      </w:r>
      <w:r w:rsidRPr="00471831">
        <w:rPr>
          <w:color w:val="222222"/>
          <w:shd w:val="clear" w:color="auto" w:fill="FFFFFF"/>
        </w:rPr>
        <w:t> должностного лица </w:t>
      </w:r>
      <w:r w:rsidRPr="00471831">
        <w:rPr>
          <w:bCs/>
          <w:color w:val="222222"/>
          <w:shd w:val="clear" w:color="auto" w:fill="FFFFFF"/>
        </w:rPr>
        <w:t>органа</w:t>
      </w:r>
      <w:r w:rsidRPr="00471831">
        <w:rPr>
          <w:color w:val="222222"/>
          <w:shd w:val="clear" w:color="auto" w:fill="FFFFFF"/>
        </w:rPr>
        <w:t> местного 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гарантии развития </w:t>
      </w:r>
      <w:r w:rsidRPr="00471831">
        <w:rPr>
          <w:bCs/>
          <w:color w:val="222222"/>
          <w:shd w:val="clear" w:color="auto" w:fill="FFFFFF"/>
        </w:rPr>
        <w:t>физической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культуры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спорта</w:t>
      </w:r>
      <w:r w:rsidRPr="00471831">
        <w:rPr>
          <w:color w:val="222222"/>
          <w:shd w:val="clear" w:color="auto" w:fill="FFFFFF"/>
        </w:rPr>
        <w:t> 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основы государственной </w:t>
      </w:r>
      <w:r w:rsidRPr="00471831">
        <w:rPr>
          <w:bCs/>
          <w:color w:val="222222"/>
          <w:shd w:val="clear" w:color="auto" w:fill="FFFFFF"/>
        </w:rPr>
        <w:t>молодежной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политики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основы государственной </w:t>
      </w:r>
      <w:r w:rsidRPr="00471831">
        <w:rPr>
          <w:bCs/>
          <w:color w:val="222222"/>
          <w:shd w:val="clear" w:color="auto" w:fill="FFFFFF"/>
        </w:rPr>
        <w:t>политики</w:t>
      </w:r>
      <w:r w:rsidRPr="00471831">
        <w:rPr>
          <w:color w:val="222222"/>
          <w:shd w:val="clear" w:color="auto" w:fill="FFFFFF"/>
        </w:rPr>
        <w:t> Российской Федерации в социально сфере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основы компетенции органов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сфере здравоохранения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Конституционно-правовые формы организации государственной власти в субъектах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основы разделения государственной власти между Российской Федерацией и ее субъектами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государственной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политики</w:t>
      </w:r>
      <w:r w:rsidRPr="00471831">
        <w:rPr>
          <w:color w:val="222222"/>
          <w:shd w:val="clear" w:color="auto" w:fill="FFFFFF"/>
        </w:rPr>
        <w:t> Российской Федерации в сфере внешней миграции населения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национальной безопасности Российской Федерации в сфере демографической </w:t>
      </w:r>
      <w:r w:rsidRPr="00471831">
        <w:rPr>
          <w:bCs/>
          <w:color w:val="222222"/>
          <w:shd w:val="clear" w:color="auto" w:fill="FFFFFF"/>
        </w:rPr>
        <w:t>политики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обеспечения информационной </w:t>
      </w:r>
      <w:r w:rsidRPr="00471831">
        <w:rPr>
          <w:bCs/>
          <w:color w:val="222222"/>
          <w:shd w:val="clear" w:color="auto" w:fill="FFFFFF"/>
        </w:rPr>
        <w:t>безопасности</w:t>
      </w:r>
      <w:r w:rsidRPr="00471831">
        <w:rPr>
          <w:color w:val="222222"/>
          <w:shd w:val="clear" w:color="auto" w:fill="FFFFFF"/>
        </w:rPr>
        <w:t> 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Конституционно-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разграничения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Российской Федерации и ее субъектов (на примере отдельной сферы)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социальной </w:t>
      </w:r>
      <w:r w:rsidRPr="00471831">
        <w:rPr>
          <w:bCs/>
          <w:color w:val="222222"/>
          <w:shd w:val="clear" w:color="auto" w:fill="FFFFFF"/>
        </w:rPr>
        <w:t>политики</w:t>
      </w:r>
      <w:r w:rsidRPr="00471831">
        <w:rPr>
          <w:color w:val="222222"/>
          <w:shd w:val="clear" w:color="auto" w:fill="FFFFFF"/>
        </w:rPr>
        <w:t> 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Конституционные основы 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и местного самоуправления в субъекте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Конституционные права и свободы человека и гражданина в Российской Федерации в области культуры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Конституционные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национальной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безопасности</w:t>
      </w:r>
      <w:r w:rsidRPr="00471831">
        <w:rPr>
          <w:color w:val="222222"/>
          <w:shd w:val="clear" w:color="auto" w:fill="FFFFFF"/>
        </w:rPr>
        <w:t> 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Конституционный институт Уполномоченного по правам человека в Российской Федерации в системе государственного </w:t>
      </w:r>
      <w:r w:rsidRPr="00471831">
        <w:rPr>
          <w:bCs/>
          <w:color w:val="222222"/>
          <w:shd w:val="clear" w:color="auto" w:fill="FFFFFF"/>
        </w:rPr>
        <w:t>контроля</w:t>
      </w:r>
      <w:r w:rsidRPr="00471831">
        <w:rPr>
          <w:color w:val="222222"/>
          <w:shd w:val="clear" w:color="auto" w:fill="FFFFFF"/>
        </w:rPr>
        <w:t> 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lastRenderedPageBreak/>
        <w:t>Межведомственное </w:t>
      </w:r>
      <w:r w:rsidRPr="00471831">
        <w:rPr>
          <w:bCs/>
          <w:color w:val="222222"/>
          <w:shd w:val="clear" w:color="auto" w:fill="FFFFFF"/>
        </w:rPr>
        <w:t>взаимодействие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исполнительной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Российской Федерации: теория, практика, перспективы развития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bCs/>
          <w:color w:val="222222"/>
        </w:rPr>
        <w:t>Местная</w:t>
      </w:r>
      <w:r w:rsidRPr="00471831">
        <w:rPr>
          <w:color w:val="222222"/>
        </w:rPr>
        <w:t> администрация муниципального образования: организационно-правовые аспекты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Механизм</w:t>
      </w:r>
      <w:r w:rsidRPr="00471831">
        <w:rPr>
          <w:color w:val="222222"/>
          <w:shd w:val="clear" w:color="auto" w:fill="FFFFFF"/>
        </w:rPr>
        <w:t> противодействия коррупции в России: конституционно-правовые основы, состояние и пути </w:t>
      </w:r>
      <w:r w:rsidRPr="00471831">
        <w:rPr>
          <w:bCs/>
          <w:color w:val="222222"/>
          <w:shd w:val="clear" w:color="auto" w:fill="FFFFFF"/>
        </w:rPr>
        <w:t>совершенствования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Модели реализации муниципальной власти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Молодежная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политика</w:t>
      </w:r>
      <w:r w:rsidRPr="00471831">
        <w:rPr>
          <w:color w:val="222222"/>
          <w:shd w:val="clear" w:color="auto" w:fill="FFFFFF"/>
        </w:rPr>
        <w:t> как объект правового регулирования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Муниципальный </w:t>
      </w:r>
      <w:r w:rsidRPr="00471831">
        <w:rPr>
          <w:bCs/>
          <w:color w:val="222222"/>
          <w:shd w:val="clear" w:color="auto" w:fill="FFFFFF"/>
        </w:rPr>
        <w:t>контроль</w:t>
      </w:r>
      <w:r w:rsidRPr="00471831">
        <w:rPr>
          <w:color w:val="222222"/>
          <w:shd w:val="clear" w:color="auto" w:fill="FFFFFF"/>
        </w:rPr>
        <w:t> в Российской Федерации: проблемы теории и практики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 xml:space="preserve">Народное представительство в современной России: проблемы теории и правового регулирования 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Нормативное 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Общественный контроль в конституционно-правовом взаимодействии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и институтов гражданского общества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Общественный контроль в системе </w:t>
      </w:r>
      <w:r w:rsidRPr="00471831">
        <w:rPr>
          <w:bCs/>
          <w:color w:val="222222"/>
          <w:shd w:val="clear" w:color="auto" w:fill="FFFFFF"/>
        </w:rPr>
        <w:t>защиты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прав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свобод</w:t>
      </w:r>
      <w:r w:rsidRPr="00471831">
        <w:rPr>
          <w:color w:val="222222"/>
          <w:shd w:val="clear" w:color="auto" w:fill="FFFFFF"/>
        </w:rPr>
        <w:t> человека и гражданина в Российской Федерации: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Организационно-правовые основы </w:t>
      </w:r>
      <w:r w:rsidRPr="00471831">
        <w:rPr>
          <w:bCs/>
          <w:color w:val="222222"/>
          <w:shd w:val="clear" w:color="auto" w:fill="FFFFFF"/>
        </w:rPr>
        <w:t>защиты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прав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свобод</w:t>
      </w:r>
      <w:r w:rsidRPr="00471831">
        <w:rPr>
          <w:color w:val="222222"/>
          <w:shd w:val="clear" w:color="auto" w:fill="FFFFFF"/>
        </w:rPr>
        <w:t> человека и гражданина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Организационно-правовые способы </w:t>
      </w:r>
      <w:r w:rsidRPr="00471831">
        <w:rPr>
          <w:bCs/>
          <w:color w:val="222222"/>
          <w:shd w:val="clear" w:color="auto" w:fill="FFFFFF"/>
        </w:rPr>
        <w:t>взаимодействия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исполнительной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и институтов гражданского общества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Основания и пределы государственного административного </w:t>
      </w:r>
      <w:r w:rsidRPr="00471831">
        <w:rPr>
          <w:bCs/>
          <w:color w:val="222222"/>
          <w:shd w:val="clear" w:color="auto" w:fill="FFFFFF"/>
        </w:rPr>
        <w:t>контроля</w:t>
      </w:r>
      <w:r w:rsidRPr="00471831">
        <w:rPr>
          <w:color w:val="222222"/>
          <w:shd w:val="clear" w:color="auto" w:fill="FFFFFF"/>
        </w:rPr>
        <w:t> в сфере местного самоуправления в РФ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Особенности </w:t>
      </w:r>
      <w:r w:rsidRPr="00471831">
        <w:rPr>
          <w:bCs/>
          <w:color w:val="222222"/>
          <w:shd w:val="clear" w:color="auto" w:fill="FFFFFF"/>
        </w:rPr>
        <w:t>правового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регулирования</w:t>
      </w:r>
      <w:r w:rsidRPr="00471831">
        <w:rPr>
          <w:color w:val="222222"/>
          <w:shd w:val="clear" w:color="auto" w:fill="FFFFFF"/>
        </w:rPr>
        <w:t> и организации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Ответственность представительных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перед государством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Охрана общественного порядка в системе </w:t>
      </w:r>
      <w:r w:rsidRPr="00471831">
        <w:rPr>
          <w:bCs/>
          <w:color w:val="222222"/>
          <w:shd w:val="clear" w:color="auto" w:fill="FFFFFF"/>
        </w:rPr>
        <w:t>вопросов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значения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Полномочия органов местного самоуправления в жилищной сфере и проблемы их реализации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 xml:space="preserve"> публичной </w:t>
      </w:r>
      <w:proofErr w:type="gramStart"/>
      <w:r w:rsidRPr="00471831">
        <w:rPr>
          <w:color w:val="222222"/>
          <w:shd w:val="clear" w:color="auto" w:fill="FFFFFF"/>
        </w:rPr>
        <w:t>власти  в</w:t>
      </w:r>
      <w:proofErr w:type="gramEnd"/>
      <w:r w:rsidRPr="00471831">
        <w:rPr>
          <w:color w:val="222222"/>
          <w:shd w:val="clear" w:color="auto" w:fill="FFFFFF"/>
        </w:rPr>
        <w:t xml:space="preserve"> сфере обеспечения правопорядка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 власти субъектов в сфере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rStyle w:val="js-item-maininfo"/>
          <w:color w:val="222222"/>
          <w:shd w:val="clear" w:color="auto" w:fill="FFFFFF"/>
        </w:rPr>
      </w:pPr>
      <w:r w:rsidRPr="00471831">
        <w:rPr>
          <w:rStyle w:val="js-item-maininfo"/>
          <w:color w:val="222222"/>
          <w:shd w:val="clear" w:color="auto" w:fill="FFFFFF"/>
        </w:rPr>
        <w:t>Полномочия </w:t>
      </w:r>
      <w:r w:rsidRPr="00471831">
        <w:rPr>
          <w:rStyle w:val="js-item-maininfo"/>
          <w:bCs/>
          <w:color w:val="222222"/>
          <w:shd w:val="clear" w:color="auto" w:fill="FFFFFF"/>
        </w:rPr>
        <w:t>органов</w:t>
      </w:r>
      <w:r w:rsidRPr="00471831">
        <w:rPr>
          <w:rStyle w:val="js-item-maininfo"/>
          <w:color w:val="222222"/>
          <w:shd w:val="clear" w:color="auto" w:fill="FFFFFF"/>
        </w:rPr>
        <w:t> </w:t>
      </w:r>
      <w:r w:rsidRPr="00471831">
        <w:rPr>
          <w:rStyle w:val="js-item-maininfo"/>
          <w:bCs/>
          <w:color w:val="222222"/>
          <w:shd w:val="clear" w:color="auto" w:fill="FFFFFF"/>
        </w:rPr>
        <w:t>местного</w:t>
      </w:r>
      <w:r w:rsidRPr="00471831">
        <w:rPr>
          <w:rStyle w:val="js-item-maininfo"/>
          <w:color w:val="222222"/>
          <w:shd w:val="clear" w:color="auto" w:fill="FFFFFF"/>
        </w:rPr>
        <w:t> </w:t>
      </w:r>
      <w:r w:rsidRPr="00471831">
        <w:rPr>
          <w:rStyle w:val="js-item-maininfo"/>
          <w:bCs/>
          <w:color w:val="222222"/>
          <w:shd w:val="clear" w:color="auto" w:fill="FFFFFF"/>
        </w:rPr>
        <w:t>самоуправления</w:t>
      </w:r>
      <w:r w:rsidRPr="00471831">
        <w:rPr>
          <w:rStyle w:val="js-item-maininfo"/>
          <w:color w:val="222222"/>
          <w:shd w:val="clear" w:color="auto" w:fill="FFFFFF"/>
        </w:rPr>
        <w:t> в области охраны объектов культурного наследия: </w:t>
      </w:r>
      <w:r w:rsidRPr="00471831">
        <w:rPr>
          <w:rStyle w:val="js-item-maininfo"/>
          <w:bCs/>
          <w:color w:val="222222"/>
          <w:shd w:val="clear" w:color="auto" w:fill="FFFFFF"/>
        </w:rPr>
        <w:t>проблемы</w:t>
      </w:r>
      <w:r w:rsidRPr="00471831">
        <w:rPr>
          <w:rStyle w:val="js-item-maininfo"/>
          <w:color w:val="222222"/>
          <w:shd w:val="clear" w:color="auto" w:fill="FFFFFF"/>
        </w:rPr>
        <w:t> </w:t>
      </w:r>
      <w:r w:rsidRPr="00471831">
        <w:rPr>
          <w:rStyle w:val="js-item-maininfo"/>
          <w:bCs/>
          <w:color w:val="222222"/>
          <w:shd w:val="clear" w:color="auto" w:fill="FFFFFF"/>
        </w:rPr>
        <w:t>правового</w:t>
      </w:r>
      <w:r w:rsidRPr="00471831">
        <w:rPr>
          <w:rStyle w:val="js-item-maininfo"/>
          <w:color w:val="222222"/>
          <w:shd w:val="clear" w:color="auto" w:fill="FFFFFF"/>
        </w:rPr>
        <w:t> </w:t>
      </w:r>
      <w:r w:rsidRPr="00471831">
        <w:rPr>
          <w:rStyle w:val="js-item-maininfo"/>
          <w:bCs/>
          <w:color w:val="222222"/>
          <w:shd w:val="clear" w:color="auto" w:fill="FFFFFF"/>
        </w:rPr>
        <w:t>регулирования</w:t>
      </w:r>
      <w:r w:rsidRPr="00471831">
        <w:rPr>
          <w:rStyle w:val="js-item-maininfo"/>
          <w:color w:val="222222"/>
          <w:shd w:val="clear" w:color="auto" w:fill="FFFFFF"/>
        </w:rPr>
        <w:t xml:space="preserve"> и реализации 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bCs/>
          <w:color w:val="222222"/>
        </w:rPr>
        <w:t>Полномочия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публичной власти по обеспечению конституционного права на доступ к культурным ценностям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 xml:space="preserve"> публичной </w:t>
      </w:r>
      <w:proofErr w:type="gramStart"/>
      <w:r w:rsidRPr="00471831">
        <w:rPr>
          <w:color w:val="222222"/>
          <w:shd w:val="clear" w:color="auto" w:fill="FFFFFF"/>
        </w:rPr>
        <w:t>власти  в</w:t>
      </w:r>
      <w:proofErr w:type="gramEnd"/>
      <w:r w:rsidRPr="00471831">
        <w:rPr>
          <w:color w:val="222222"/>
          <w:shd w:val="clear" w:color="auto" w:fill="FFFFFF"/>
        </w:rPr>
        <w:t xml:space="preserve"> области связи 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области образования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области охраны объектов культурного наследия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социальной сфере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сфере ЖКХ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сфере обеспечения законности и правопорядка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Правовая организация управления </w:t>
      </w:r>
      <w:r w:rsidRPr="00471831">
        <w:rPr>
          <w:bCs/>
          <w:color w:val="222222"/>
          <w:shd w:val="clear" w:color="auto" w:fill="FFFFFF"/>
        </w:rPr>
        <w:t>физической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культурой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спортом</w:t>
      </w:r>
      <w:r w:rsidRPr="00471831">
        <w:rPr>
          <w:color w:val="222222"/>
          <w:shd w:val="clear" w:color="auto" w:fill="FFFFFF"/>
        </w:rPr>
        <w:t> 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lastRenderedPageBreak/>
        <w:t>Правовая оценка </w:t>
      </w:r>
      <w:r w:rsidRPr="00471831">
        <w:rPr>
          <w:bCs/>
          <w:color w:val="222222"/>
          <w:shd w:val="clear" w:color="auto" w:fill="FFFFFF"/>
        </w:rPr>
        <w:t>эффективности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деятельности</w:t>
      </w:r>
      <w:r w:rsidRPr="00471831">
        <w:rPr>
          <w:color w:val="222222"/>
          <w:shd w:val="clear" w:color="auto" w:fill="FFFFFF"/>
        </w:rPr>
        <w:t> законодательного (представительного) </w:t>
      </w:r>
      <w:r w:rsidRPr="00471831">
        <w:rPr>
          <w:bCs/>
          <w:color w:val="222222"/>
          <w:shd w:val="clear" w:color="auto" w:fill="FFFFFF"/>
        </w:rPr>
        <w:t>органа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субъекта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государственного </w:t>
      </w:r>
      <w:r w:rsidRPr="00471831">
        <w:rPr>
          <w:bCs/>
          <w:color w:val="222222"/>
          <w:shd w:val="clear" w:color="auto" w:fill="FFFFFF"/>
        </w:rPr>
        <w:t>контроля</w:t>
      </w:r>
      <w:r w:rsidRPr="00471831">
        <w:rPr>
          <w:color w:val="222222"/>
          <w:shd w:val="clear" w:color="auto" w:fill="FFFFFF"/>
        </w:rPr>
        <w:t> в сфере местного самоуправления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государственной молодежной </w:t>
      </w:r>
      <w:r w:rsidRPr="00471831">
        <w:rPr>
          <w:bCs/>
          <w:color w:val="222222"/>
          <w:shd w:val="clear" w:color="auto" w:fill="FFFFFF"/>
        </w:rPr>
        <w:t>политики</w:t>
      </w:r>
      <w:r w:rsidRPr="00471831">
        <w:rPr>
          <w:color w:val="222222"/>
          <w:shd w:val="clear" w:color="auto" w:fill="FFFFFF"/>
        </w:rPr>
        <w:t> в 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деятельности главы муниципального образования в механизме решения </w:t>
      </w:r>
      <w:r w:rsidRPr="00471831">
        <w:rPr>
          <w:bCs/>
          <w:color w:val="222222"/>
          <w:shd w:val="clear" w:color="auto" w:fill="FFFFFF"/>
        </w:rPr>
        <w:t>вопросов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значения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деятельности институтов гражданского общества на муниципальном уровне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организации и деятельности исполнительно-распорядительных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муниципальных образований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 ответственности </w:t>
      </w:r>
      <w:r w:rsidRPr="00471831">
        <w:rPr>
          <w:bCs/>
          <w:color w:val="222222"/>
          <w:shd w:val="clear" w:color="auto" w:fill="FFFFFF"/>
        </w:rPr>
        <w:t>выборных</w:t>
      </w:r>
      <w:r w:rsidRPr="00471831">
        <w:rPr>
          <w:color w:val="222222"/>
          <w:shd w:val="clear" w:color="auto" w:fill="FFFFFF"/>
        </w:rPr>
        <w:t> лиц местного самоуправления и </w:t>
      </w:r>
      <w:r w:rsidRPr="00471831">
        <w:rPr>
          <w:bCs/>
          <w:color w:val="222222"/>
          <w:shd w:val="clear" w:color="auto" w:fill="FFFFFF"/>
        </w:rPr>
        <w:t>выборных</w:t>
      </w:r>
      <w:r w:rsidRPr="00471831">
        <w:rPr>
          <w:color w:val="222222"/>
          <w:shd w:val="clear" w:color="auto" w:fill="FFFFFF"/>
        </w:rPr>
        <w:t> муниципальных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перед населением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 </w:t>
      </w:r>
      <w:r w:rsidRPr="00471831">
        <w:rPr>
          <w:bCs/>
          <w:color w:val="222222"/>
          <w:shd w:val="clear" w:color="auto" w:fill="FFFFFF"/>
        </w:rPr>
        <w:t>вопросов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значения</w:t>
      </w:r>
      <w:r w:rsidRPr="00471831">
        <w:rPr>
          <w:color w:val="222222"/>
          <w:shd w:val="clear" w:color="auto" w:fill="FFFFFF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Правовое регулирование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представительных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деятельности политических партий в современных условиях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института парламентских расследований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законодательстве субъектов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предметов совместного ведения и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Российской Федерации и субъектов 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статус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должностного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лица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 власти и местного 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статус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должностных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лиц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государственного управления и их ответственность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Правовые вопросы </w:t>
      </w:r>
      <w:r w:rsidRPr="00471831">
        <w:rPr>
          <w:bCs/>
          <w:color w:val="222222"/>
          <w:shd w:val="clear" w:color="auto" w:fill="FFFFFF"/>
        </w:rPr>
        <w:t>организации</w:t>
      </w:r>
      <w:r w:rsidRPr="00471831">
        <w:rPr>
          <w:color w:val="222222"/>
          <w:shd w:val="clear" w:color="auto" w:fill="FFFFFF"/>
        </w:rPr>
        <w:t> проведения </w:t>
      </w:r>
      <w:r w:rsidRPr="00471831">
        <w:rPr>
          <w:bCs/>
          <w:color w:val="222222"/>
          <w:shd w:val="clear" w:color="auto" w:fill="FFFFFF"/>
        </w:rPr>
        <w:t>антикоррупционной</w:t>
      </w:r>
      <w:r w:rsidRPr="00471831">
        <w:rPr>
          <w:color w:val="222222"/>
          <w:shd w:val="clear" w:color="auto" w:fill="FFFFFF"/>
        </w:rPr>
        <w:t> экспертизы нормативных правовых актов </w:t>
      </w:r>
      <w:r w:rsidRPr="00471831">
        <w:rPr>
          <w:bCs/>
          <w:color w:val="222222"/>
          <w:shd w:val="clear" w:color="auto" w:fill="FFFFFF"/>
        </w:rPr>
        <w:t>органами</w:t>
      </w:r>
      <w:r w:rsidRPr="00471831">
        <w:rPr>
          <w:color w:val="222222"/>
          <w:shd w:val="clear" w:color="auto" w:fill="FFFFFF"/>
        </w:rPr>
        <w:t> Минюста 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Правовые и организационные вопросы обеспечения </w:t>
      </w:r>
      <w:r w:rsidRPr="00471831">
        <w:rPr>
          <w:bCs/>
          <w:color w:val="222222"/>
        </w:rPr>
        <w:t>органами</w:t>
      </w:r>
      <w:r w:rsidRPr="00471831">
        <w:rPr>
          <w:color w:val="222222"/>
        </w:rPr>
        <w:t> прокуратуры конституционно-правовой ответственности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государственной власти субъектов Российской Федерации и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Правовые основы деятельности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в социальной сфере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Правовые основы и организация </w:t>
      </w:r>
      <w:r w:rsidRPr="00471831">
        <w:rPr>
          <w:bCs/>
          <w:color w:val="222222"/>
          <w:shd w:val="clear" w:color="auto" w:fill="FFFFFF"/>
        </w:rPr>
        <w:t>взаимодействия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и местного 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Правовые основы разграничения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между </w:t>
      </w:r>
      <w:r w:rsidRPr="00471831">
        <w:rPr>
          <w:bCs/>
          <w:color w:val="222222"/>
          <w:shd w:val="clear" w:color="auto" w:fill="FFFFFF"/>
        </w:rPr>
        <w:t>органами</w:t>
      </w:r>
      <w:r w:rsidRPr="00471831">
        <w:rPr>
          <w:color w:val="222222"/>
          <w:shd w:val="clear" w:color="auto" w:fill="FFFFFF"/>
        </w:rPr>
        <w:t> исполнительной власти Российской Федерации, субъектов Российской Федерации и </w:t>
      </w:r>
      <w:r w:rsidRPr="00471831">
        <w:rPr>
          <w:bCs/>
          <w:color w:val="222222"/>
          <w:shd w:val="clear" w:color="auto" w:fill="FFFFFF"/>
        </w:rPr>
        <w:t>органами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Правовые основы территориальной организации </w:t>
      </w:r>
      <w:r w:rsidRPr="00471831">
        <w:rPr>
          <w:bCs/>
          <w:color w:val="222222"/>
        </w:rPr>
        <w:t>местного</w:t>
      </w:r>
      <w:r w:rsidRPr="00471831">
        <w:rPr>
          <w:color w:val="222222"/>
        </w:rPr>
        <w:t> </w:t>
      </w:r>
      <w:r w:rsidRPr="00471831">
        <w:rPr>
          <w:bCs/>
          <w:color w:val="222222"/>
        </w:rPr>
        <w:t>самоуправления</w:t>
      </w:r>
      <w:r w:rsidRPr="00471831">
        <w:rPr>
          <w:color w:val="222222"/>
        </w:rPr>
        <w:t>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Правоприменительная </w:t>
      </w:r>
      <w:r w:rsidRPr="00471831">
        <w:rPr>
          <w:bCs/>
          <w:color w:val="222222"/>
          <w:shd w:val="clear" w:color="auto" w:fill="FFFFFF"/>
        </w:rPr>
        <w:t>деятельность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: оценка </w:t>
      </w:r>
      <w:r w:rsidRPr="00471831">
        <w:rPr>
          <w:bCs/>
          <w:color w:val="222222"/>
          <w:shd w:val="clear" w:color="auto" w:fill="FFFFFF"/>
        </w:rPr>
        <w:t>эффективности</w:t>
      </w:r>
      <w:r w:rsidRPr="00471831">
        <w:rPr>
          <w:color w:val="222222"/>
          <w:shd w:val="clear" w:color="auto" w:fill="FFFFFF"/>
        </w:rPr>
        <w:t>, основные направления совершенствования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Правоприменительная </w:t>
      </w:r>
      <w:r w:rsidRPr="00471831">
        <w:rPr>
          <w:bCs/>
          <w:color w:val="222222"/>
          <w:shd w:val="clear" w:color="auto" w:fill="FFFFFF"/>
        </w:rPr>
        <w:t>деятельность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исполнительной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: современные проблемы </w:t>
      </w:r>
      <w:r w:rsidRPr="00471831">
        <w:rPr>
          <w:bCs/>
          <w:color w:val="222222"/>
          <w:shd w:val="clear" w:color="auto" w:fill="FFFFFF"/>
        </w:rPr>
        <w:t>эффективности</w:t>
      </w:r>
      <w:r w:rsidRPr="00471831">
        <w:rPr>
          <w:color w:val="222222"/>
          <w:shd w:val="clear" w:color="auto" w:fill="FFFFFF"/>
        </w:rPr>
        <w:t> и совершенствования законодательства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Предоставление </w:t>
      </w:r>
      <w:r w:rsidRPr="00471831">
        <w:rPr>
          <w:bCs/>
          <w:color w:val="222222"/>
          <w:shd w:val="clear" w:color="auto" w:fill="FFFFFF"/>
        </w:rPr>
        <w:t>публичных</w:t>
      </w:r>
      <w:r w:rsidRPr="00471831">
        <w:rPr>
          <w:color w:val="222222"/>
          <w:shd w:val="clear" w:color="auto" w:fill="FFFFFF"/>
        </w:rPr>
        <w:t> услуг и защита прав их получателей: административно-правовое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Представительный </w:t>
      </w:r>
      <w:r w:rsidRPr="00471831">
        <w:rPr>
          <w:bCs/>
          <w:color w:val="222222"/>
          <w:shd w:val="clear" w:color="auto" w:fill="FFFFFF"/>
        </w:rPr>
        <w:t>орган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системе публичной власти муниципального образования в 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lastRenderedPageBreak/>
        <w:t>Проблемы конституционно-правового регулирования административно-территориального устройства Российской Федерации и ее субъектов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Проблемы наделения отдельными государственными </w:t>
      </w:r>
      <w:r w:rsidRPr="00471831">
        <w:rPr>
          <w:bCs/>
          <w:color w:val="222222"/>
          <w:shd w:val="clear" w:color="auto" w:fill="FFFFFF"/>
        </w:rPr>
        <w:t>полномочиями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Проблемы осуществления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в области обеспечения законности, правопорядка, прав и свобод человека и гражданина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Проблемы правового регулирования отношений в сфере организации </w:t>
      </w:r>
      <w:r w:rsidRPr="00471831">
        <w:rPr>
          <w:bCs/>
          <w:color w:val="222222"/>
          <w:shd w:val="clear" w:color="auto" w:fill="FFFFFF"/>
        </w:rPr>
        <w:t>муниципальной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службы</w:t>
      </w:r>
      <w:r w:rsidRPr="00471831">
        <w:rPr>
          <w:color w:val="222222"/>
          <w:shd w:val="clear" w:color="auto" w:fill="FFFFFF"/>
        </w:rPr>
        <w:t> 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Проблемы совершенствования </w:t>
      </w:r>
      <w:r w:rsidRPr="00471831">
        <w:rPr>
          <w:bCs/>
          <w:color w:val="222222"/>
          <w:shd w:val="clear" w:color="auto" w:fill="FFFFFF"/>
        </w:rPr>
        <w:t>правового</w:t>
      </w:r>
      <w:r>
        <w:rPr>
          <w:color w:val="222222"/>
          <w:shd w:val="clear" w:color="auto" w:fill="FFFFFF"/>
        </w:rPr>
        <w:t xml:space="preserve"> </w:t>
      </w:r>
      <w:r w:rsidRPr="00471831">
        <w:rPr>
          <w:bCs/>
          <w:color w:val="222222"/>
          <w:shd w:val="clear" w:color="auto" w:fill="FFFFFF"/>
        </w:rPr>
        <w:t>статуса</w:t>
      </w:r>
      <w:r>
        <w:rPr>
          <w:color w:val="222222"/>
          <w:shd w:val="clear" w:color="auto" w:fill="FFFFFF"/>
        </w:rPr>
        <w:t xml:space="preserve"> </w:t>
      </w:r>
      <w:r w:rsidRPr="00471831">
        <w:rPr>
          <w:bCs/>
          <w:color w:val="222222"/>
          <w:shd w:val="clear" w:color="auto" w:fill="FFFFFF"/>
        </w:rPr>
        <w:t>должностных</w:t>
      </w:r>
      <w:r>
        <w:rPr>
          <w:bCs/>
          <w:color w:val="222222"/>
          <w:shd w:val="clear" w:color="auto" w:fill="FFFFFF"/>
        </w:rPr>
        <w:t xml:space="preserve"> </w:t>
      </w:r>
      <w:r w:rsidRPr="00471831">
        <w:rPr>
          <w:bCs/>
          <w:color w:val="222222"/>
          <w:shd w:val="clear" w:color="auto" w:fill="FFFFFF"/>
        </w:rPr>
        <w:t>лиц</w:t>
      </w:r>
      <w:r>
        <w:rPr>
          <w:color w:val="222222"/>
          <w:shd w:val="clear" w:color="auto" w:fill="FFFFFF"/>
        </w:rPr>
        <w:t xml:space="preserve"> государственных </w:t>
      </w:r>
      <w:r w:rsidRPr="00471831">
        <w:rPr>
          <w:bCs/>
          <w:color w:val="222222"/>
          <w:shd w:val="clear" w:color="auto" w:fill="FFFFFF"/>
        </w:rPr>
        <w:t>органов</w:t>
      </w:r>
      <w:r>
        <w:rPr>
          <w:color w:val="222222"/>
          <w:shd w:val="clear" w:color="auto" w:fill="FFFFFF"/>
        </w:rPr>
        <w:t xml:space="preserve"> </w:t>
      </w:r>
      <w:r w:rsidRPr="00471831">
        <w:rPr>
          <w:color w:val="222222"/>
          <w:shd w:val="clear" w:color="auto" w:fill="FFFFFF"/>
        </w:rPr>
        <w:t>России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Публичная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власть</w:t>
      </w:r>
      <w:r w:rsidRPr="00471831">
        <w:rPr>
          <w:color w:val="222222"/>
          <w:shd w:val="clear" w:color="auto" w:fill="FFFFFF"/>
        </w:rPr>
        <w:t> и интересы общества: проблемы взаимодействия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Разграничение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в структуре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 xml:space="preserve"> Российской Федерации 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Разграничение </w:t>
      </w:r>
      <w:r w:rsidRPr="00471831">
        <w:rPr>
          <w:bCs/>
          <w:color w:val="222222"/>
          <w:shd w:val="clear" w:color="auto" w:fill="FFFFFF"/>
        </w:rPr>
        <w:t>полномочий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 власти и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  <w:r w:rsidRPr="00471831">
        <w:rPr>
          <w:color w:val="222222"/>
          <w:shd w:val="clear" w:color="auto" w:fill="FFFFFF"/>
        </w:rPr>
        <w:t> в субъектах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Реализация конституционного права граждан на обращения в органы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Реализация </w:t>
      </w:r>
      <w:r w:rsidRPr="00471831">
        <w:rPr>
          <w:bCs/>
          <w:color w:val="222222"/>
          <w:shd w:val="clear" w:color="auto" w:fill="FFFFFF"/>
        </w:rPr>
        <w:t>органами</w:t>
      </w:r>
      <w:r w:rsidRPr="00471831">
        <w:rPr>
          <w:color w:val="222222"/>
          <w:shd w:val="clear" w:color="auto" w:fill="FFFFFF"/>
        </w:rPr>
        <w:t> публичной власти мер по противодействию коррупции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Система муниципального управления </w:t>
      </w:r>
      <w:r w:rsidRPr="00471831">
        <w:rPr>
          <w:bCs/>
          <w:color w:val="222222"/>
          <w:shd w:val="clear" w:color="auto" w:fill="FFFFFF"/>
        </w:rPr>
        <w:t>физической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культурой</w:t>
      </w:r>
      <w:r w:rsidRPr="00471831">
        <w:rPr>
          <w:color w:val="222222"/>
          <w:shd w:val="clear" w:color="auto" w:fill="FFFFFF"/>
        </w:rPr>
        <w:t> и </w:t>
      </w:r>
      <w:r w:rsidRPr="00471831">
        <w:rPr>
          <w:bCs/>
          <w:color w:val="222222"/>
          <w:shd w:val="clear" w:color="auto" w:fill="FFFFFF"/>
        </w:rPr>
        <w:t>спортом</w:t>
      </w:r>
      <w:r w:rsidRPr="00471831">
        <w:rPr>
          <w:color w:val="222222"/>
          <w:shd w:val="clear" w:color="auto" w:fill="FFFFFF"/>
        </w:rPr>
        <w:t> в России: правовые основы организации и деятельности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Система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законодательной и исполнительной власти (на примере субъекта РФ)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Система </w:t>
      </w:r>
      <w:r w:rsidRPr="00471831">
        <w:rPr>
          <w:bCs/>
          <w:color w:val="222222"/>
        </w:rPr>
        <w:t>органов</w:t>
      </w:r>
      <w:r w:rsidRPr="00471831">
        <w:rPr>
          <w:color w:val="222222"/>
        </w:rPr>
        <w:t> исполнительной власти в Российской Федерации: конституционно-правовые основы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Системное </w:t>
      </w:r>
      <w:r w:rsidRPr="00471831">
        <w:rPr>
          <w:bCs/>
          <w:color w:val="222222"/>
          <w:shd w:val="clear" w:color="auto" w:fill="FFFFFF"/>
        </w:rPr>
        <w:t>взаимодействие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государственной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Социально-культурные </w:t>
      </w: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публичной власти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Специализация института </w:t>
      </w:r>
      <w:r w:rsidRPr="00471831">
        <w:rPr>
          <w:bCs/>
          <w:color w:val="222222"/>
          <w:shd w:val="clear" w:color="auto" w:fill="FFFFFF"/>
        </w:rPr>
        <w:t>уполномоченного</w:t>
      </w:r>
      <w:r w:rsidRPr="00471831">
        <w:rPr>
          <w:color w:val="222222"/>
          <w:shd w:val="clear" w:color="auto" w:fill="FFFFFF"/>
        </w:rPr>
        <w:t> по правам человека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Специализированные </w:t>
      </w:r>
      <w:r w:rsidRPr="00471831">
        <w:rPr>
          <w:bCs/>
          <w:color w:val="222222"/>
          <w:shd w:val="clear" w:color="auto" w:fill="FFFFFF"/>
        </w:rPr>
        <w:t>уполномоченные</w:t>
      </w:r>
      <w:r w:rsidRPr="00471831">
        <w:rPr>
          <w:color w:val="222222"/>
          <w:shd w:val="clear" w:color="auto" w:fill="FFFFFF"/>
        </w:rPr>
        <w:t> по правам человека в России и за рубежом: сравнительно-правовое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Структура и </w:t>
      </w: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Сущность</w:t>
      </w:r>
      <w:r w:rsidRPr="00471831">
        <w:rPr>
          <w:color w:val="222222"/>
          <w:shd w:val="clear" w:color="auto" w:fill="FFFFFF"/>
        </w:rPr>
        <w:t> Российской Федерации как социального государства: </w:t>
      </w:r>
      <w:r w:rsidRPr="00471831">
        <w:rPr>
          <w:bCs/>
          <w:color w:val="222222"/>
          <w:shd w:val="clear" w:color="auto" w:fill="FFFFFF"/>
        </w:rPr>
        <w:t>конституционно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анализ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Территориальная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организация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Российской Федерации: конституционно-правовой аспект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Уполномоченный</w:t>
      </w:r>
      <w:r w:rsidRPr="00471831">
        <w:rPr>
          <w:color w:val="222222"/>
          <w:shd w:val="clear" w:color="auto" w:fill="FFFFFF"/>
        </w:rPr>
        <w:t> по правам ребенка: конституционно-правовое 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Уполномоченный</w:t>
      </w:r>
      <w:r w:rsidRPr="00471831">
        <w:rPr>
          <w:color w:val="222222"/>
          <w:shd w:val="clear" w:color="auto" w:fill="FFFFFF"/>
        </w:rPr>
        <w:t> по правам человека в механизме обеспечения прав и свобод человека и гражданина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Уполномоченный</w:t>
      </w:r>
      <w:r w:rsidRPr="00471831">
        <w:rPr>
          <w:color w:val="222222"/>
          <w:shd w:val="clear" w:color="auto" w:fill="FFFFFF"/>
        </w:rPr>
        <w:t> по правам человека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Управление муниципальной собственностью в Российской Федерации: межотраслевой анализ организационно-правовых аспектов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Эффективность конституционно-правового механизма осуществления </w:t>
      </w:r>
      <w:r w:rsidRPr="00471831">
        <w:rPr>
          <w:bCs/>
          <w:color w:val="222222"/>
          <w:shd w:val="clear" w:color="auto" w:fill="FFFFFF"/>
        </w:rPr>
        <w:t>публичной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"Электронное правительство" в </w:t>
      </w:r>
      <w:r w:rsidRPr="00471831">
        <w:rPr>
          <w:bCs/>
          <w:color w:val="222222"/>
          <w:shd w:val="clear" w:color="auto" w:fill="FFFFFF"/>
        </w:rPr>
        <w:t>публичном</w:t>
      </w:r>
      <w:r w:rsidRPr="00471831">
        <w:rPr>
          <w:color w:val="222222"/>
          <w:shd w:val="clear" w:color="auto" w:fill="FFFFFF"/>
        </w:rPr>
        <w:t> управлении: административно-правовые проблемы </w:t>
      </w:r>
      <w:r w:rsidRPr="00471831">
        <w:rPr>
          <w:bCs/>
          <w:color w:val="222222"/>
          <w:shd w:val="clear" w:color="auto" w:fill="FFFFFF"/>
        </w:rPr>
        <w:t>организации</w:t>
      </w:r>
      <w:r w:rsidRPr="00471831">
        <w:rPr>
          <w:color w:val="222222"/>
          <w:shd w:val="clear" w:color="auto" w:fill="FFFFFF"/>
        </w:rPr>
        <w:t> и функционирования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Административно-правовое регулирование информационного </w:t>
      </w:r>
      <w:r w:rsidRPr="00471831">
        <w:rPr>
          <w:bCs/>
          <w:color w:val="222222"/>
          <w:shd w:val="clear" w:color="auto" w:fill="FFFFFF"/>
        </w:rPr>
        <w:t>взаимодействия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органов</w:t>
      </w:r>
      <w:r w:rsidRPr="00471831">
        <w:rPr>
          <w:color w:val="222222"/>
          <w:shd w:val="clear" w:color="auto" w:fill="FFFFFF"/>
        </w:rPr>
        <w:t> исполнительной </w:t>
      </w:r>
      <w:r w:rsidRPr="00471831">
        <w:rPr>
          <w:bCs/>
          <w:color w:val="222222"/>
          <w:shd w:val="clear" w:color="auto" w:fill="FFFFFF"/>
        </w:rPr>
        <w:t>власти</w:t>
      </w:r>
      <w:r w:rsidRPr="00471831">
        <w:rPr>
          <w:color w:val="222222"/>
          <w:shd w:val="clear" w:color="auto" w:fill="FFFFFF"/>
        </w:rPr>
        <w:t> с гражданами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Административно-правовое регулирование формирования кадрового резерва на федеральной государственной гражданской службе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lastRenderedPageBreak/>
        <w:t>Административно-правовое регулирование </w:t>
      </w:r>
      <w:r w:rsidRPr="00471831">
        <w:rPr>
          <w:bCs/>
          <w:color w:val="222222"/>
          <w:shd w:val="clear" w:color="auto" w:fill="FFFFFF"/>
        </w:rPr>
        <w:t>антикоррупционных</w:t>
      </w:r>
      <w:r w:rsidRPr="00471831">
        <w:rPr>
          <w:color w:val="222222"/>
          <w:shd w:val="clear" w:color="auto" w:fill="FFFFFF"/>
        </w:rPr>
        <w:t> стандартов служебного поведения государственных гражданских служащих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Административно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охраны имущества в России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Административно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противодействия незаконной миграции в зарубежных странах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Административно</w:t>
      </w:r>
      <w:r w:rsidRPr="00471831">
        <w:rPr>
          <w:color w:val="222222"/>
          <w:shd w:val="clear" w:color="auto" w:fill="FFFFFF"/>
        </w:rPr>
        <w:t>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управления</w:t>
      </w:r>
      <w:r w:rsidRPr="00471831">
        <w:rPr>
          <w:color w:val="222222"/>
          <w:shd w:val="clear" w:color="auto" w:fill="FFFFFF"/>
        </w:rPr>
        <w:t> гражданской службой: сравнительно-</w:t>
      </w: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исследование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</w:rPr>
      </w:pPr>
      <w:r w:rsidRPr="00471831">
        <w:rPr>
          <w:color w:val="222222"/>
        </w:rPr>
        <w:t>Административно-правовой статус должностных лиц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Административно-правовые аспекты предупреждения коррупции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Административно-</w:t>
      </w: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основы</w:t>
      </w:r>
      <w:r w:rsidRPr="00471831">
        <w:rPr>
          <w:color w:val="222222"/>
          <w:shd w:val="clear" w:color="auto" w:fill="FFFFFF"/>
        </w:rPr>
        <w:t> взаимодействия федеральных органов исполнительной власти Российской Федерации в сфере обеспечения </w:t>
      </w:r>
      <w:r w:rsidRPr="00471831">
        <w:rPr>
          <w:bCs/>
          <w:color w:val="222222"/>
          <w:shd w:val="clear" w:color="auto" w:fill="FFFFFF"/>
        </w:rPr>
        <w:t>национальной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безопасности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Административно-правовые </w:t>
      </w:r>
      <w:r w:rsidRPr="00471831">
        <w:rPr>
          <w:bCs/>
          <w:color w:val="222222"/>
          <w:shd w:val="clear" w:color="auto" w:fill="FFFFFF"/>
        </w:rPr>
        <w:t>полномочия</w:t>
      </w:r>
      <w:r w:rsidRPr="00471831">
        <w:rPr>
          <w:color w:val="222222"/>
          <w:shd w:val="clear" w:color="auto" w:fill="FFFFFF"/>
        </w:rPr>
        <w:t> высших должностных лиц </w:t>
      </w:r>
      <w:r w:rsidRPr="00471831">
        <w:rPr>
          <w:bCs/>
          <w:color w:val="222222"/>
          <w:shd w:val="clear" w:color="auto" w:fill="FFFFFF"/>
        </w:rPr>
        <w:t>местного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самоуправления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Административный </w:t>
      </w:r>
      <w:r w:rsidRPr="00471831">
        <w:rPr>
          <w:bCs/>
          <w:color w:val="222222"/>
          <w:shd w:val="clear" w:color="auto" w:fill="FFFFFF"/>
        </w:rPr>
        <w:t>надзор</w:t>
      </w:r>
      <w:r w:rsidRPr="00471831">
        <w:rPr>
          <w:color w:val="222222"/>
          <w:shd w:val="clear" w:color="auto" w:fill="FFFFFF"/>
        </w:rPr>
        <w:t> в Российской Федерации: теоретические основы построения, практика осуществления и проблемы правового регулирования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Аттестация</w:t>
      </w:r>
      <w:r w:rsidRPr="00471831">
        <w:rPr>
          <w:color w:val="222222"/>
          <w:shd w:val="clear" w:color="auto" w:fill="FFFFFF"/>
        </w:rPr>
        <w:t> государственных гражданских служащих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Кадровое обеспечение государственной службы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bCs/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Конкурсный</w:t>
      </w:r>
      <w:r w:rsidRPr="00471831">
        <w:rPr>
          <w:color w:val="222222"/>
          <w:shd w:val="clear" w:color="auto" w:fill="FFFFFF"/>
        </w:rPr>
        <w:t> порядок (способ) замещения государственной служебной </w:t>
      </w:r>
      <w:r w:rsidRPr="00471831">
        <w:rPr>
          <w:bCs/>
          <w:color w:val="222222"/>
          <w:shd w:val="clear" w:color="auto" w:fill="FFFFFF"/>
        </w:rPr>
        <w:t>должности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государственно-управленческих отношений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производства по делам об </w:t>
      </w:r>
      <w:r w:rsidRPr="00471831">
        <w:rPr>
          <w:bCs/>
          <w:color w:val="222222"/>
          <w:shd w:val="clear" w:color="auto" w:fill="FFFFFF"/>
        </w:rPr>
        <w:t>административных</w:t>
      </w:r>
      <w:r w:rsidRPr="00471831">
        <w:rPr>
          <w:color w:val="222222"/>
          <w:shd w:val="clear" w:color="auto" w:fill="FFFFFF"/>
        </w:rPr>
        <w:t> правонарушениях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Правовое</w:t>
      </w:r>
      <w:r w:rsidRPr="00471831">
        <w:rPr>
          <w:color w:val="222222"/>
          <w:shd w:val="clear" w:color="auto" w:fill="FFFFFF"/>
        </w:rPr>
        <w:t> </w:t>
      </w:r>
      <w:r w:rsidRPr="00471831">
        <w:rPr>
          <w:bCs/>
          <w:color w:val="222222"/>
          <w:shd w:val="clear" w:color="auto" w:fill="FFFFFF"/>
        </w:rPr>
        <w:t>регулирование</w:t>
      </w:r>
      <w:r w:rsidRPr="00471831">
        <w:rPr>
          <w:color w:val="222222"/>
          <w:shd w:val="clear" w:color="auto" w:fill="FFFFFF"/>
        </w:rPr>
        <w:t> служебно-контрактных отношений в государственной гражданской службе Российской Федерации 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bCs/>
          <w:color w:val="222222"/>
          <w:shd w:val="clear" w:color="auto" w:fill="FFFFFF"/>
        </w:rPr>
        <w:t>Правовые</w:t>
      </w:r>
      <w:r w:rsidRPr="00471831">
        <w:rPr>
          <w:color w:val="222222"/>
          <w:shd w:val="clear" w:color="auto" w:fill="FFFFFF"/>
        </w:rPr>
        <w:t> проблемы </w:t>
      </w:r>
      <w:r w:rsidRPr="00471831">
        <w:rPr>
          <w:bCs/>
          <w:color w:val="222222"/>
          <w:shd w:val="clear" w:color="auto" w:fill="FFFFFF"/>
        </w:rPr>
        <w:t>регулирования</w:t>
      </w:r>
      <w:r w:rsidRPr="00471831">
        <w:rPr>
          <w:color w:val="222222"/>
          <w:shd w:val="clear" w:color="auto" w:fill="FFFFFF"/>
        </w:rPr>
        <w:t> государственной службы в Российской Федерации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Правотворческие полномочия федеральных органов исполнительной власти: административно-</w:t>
      </w:r>
      <w:r w:rsidRPr="00471831">
        <w:rPr>
          <w:bCs/>
          <w:color w:val="222222"/>
          <w:shd w:val="clear" w:color="auto" w:fill="FFFFFF"/>
        </w:rPr>
        <w:t>правовой</w:t>
      </w:r>
      <w:r w:rsidRPr="00471831">
        <w:rPr>
          <w:color w:val="222222"/>
          <w:shd w:val="clear" w:color="auto" w:fill="FFFFFF"/>
        </w:rPr>
        <w:t> аспект</w:t>
      </w:r>
    </w:p>
    <w:p w:rsidR="00281D3D" w:rsidRPr="00471831" w:rsidRDefault="00281D3D" w:rsidP="00281D3D">
      <w:pPr>
        <w:pStyle w:val="a5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71831">
        <w:rPr>
          <w:color w:val="222222"/>
          <w:shd w:val="clear" w:color="auto" w:fill="FFFFFF"/>
        </w:rPr>
        <w:t>Противодействие коррупции в системе государственной гражданской службы Российской Федерации: административно-правовое исследование</w:t>
      </w:r>
    </w:p>
    <w:p w:rsidR="00281D3D" w:rsidRPr="00471831" w:rsidRDefault="00281D3D" w:rsidP="00281D3D">
      <w:pPr>
        <w:jc w:val="both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FA38D5" w:rsidRDefault="00B33581" w:rsidP="00281D3D">
      <w:pPr>
        <w:jc w:val="both"/>
      </w:pPr>
    </w:p>
    <w:sectPr w:rsidR="00FA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08DD"/>
    <w:multiLevelType w:val="hybridMultilevel"/>
    <w:tmpl w:val="86A6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17E44"/>
    <w:multiLevelType w:val="hybridMultilevel"/>
    <w:tmpl w:val="AC30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4153C"/>
    <w:multiLevelType w:val="hybridMultilevel"/>
    <w:tmpl w:val="9050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F7DE2"/>
    <w:multiLevelType w:val="hybridMultilevel"/>
    <w:tmpl w:val="4B82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64D30"/>
    <w:multiLevelType w:val="hybridMultilevel"/>
    <w:tmpl w:val="30BE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F2"/>
    <w:rsid w:val="00194E42"/>
    <w:rsid w:val="00281D3D"/>
    <w:rsid w:val="003C36F2"/>
    <w:rsid w:val="008A7B0D"/>
    <w:rsid w:val="00913E4B"/>
    <w:rsid w:val="00AA0678"/>
    <w:rsid w:val="00AB40BC"/>
    <w:rsid w:val="00B33581"/>
    <w:rsid w:val="00F0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1DF6-88D8-464A-B8C8-75CB54F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1A3"/>
    <w:pPr>
      <w:spacing w:after="120"/>
    </w:pPr>
  </w:style>
  <w:style w:type="character" w:customStyle="1" w:styleId="a4">
    <w:name w:val="Основной текст Знак"/>
    <w:basedOn w:val="a0"/>
    <w:link w:val="a3"/>
    <w:rsid w:val="00F07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1D3D"/>
    <w:pPr>
      <w:ind w:left="720"/>
      <w:contextualSpacing/>
    </w:pPr>
  </w:style>
  <w:style w:type="character" w:customStyle="1" w:styleId="js-item-maininfo">
    <w:name w:val="js-item-maininfo"/>
    <w:basedOn w:val="a0"/>
    <w:rsid w:val="0028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2023-10-17T12:25:00Z</dcterms:created>
  <dcterms:modified xsi:type="dcterms:W3CDTF">2023-10-26T10:24:00Z</dcterms:modified>
</cp:coreProperties>
</file>