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04" w:rsidRDefault="00017604" w:rsidP="00017604">
      <w:pPr>
        <w:pStyle w:val="3"/>
        <w:ind w:left="0"/>
        <w:jc w:val="center"/>
        <w:rPr>
          <w:spacing w:val="-5"/>
        </w:rPr>
      </w:pPr>
      <w:r>
        <w:t>Примерная</w:t>
      </w:r>
      <w:r>
        <w:rPr>
          <w:spacing w:val="-4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rPr>
          <w:spacing w:val="-5"/>
        </w:rPr>
        <w:t>ВКР 43.03.02 «Туризм»</w:t>
      </w:r>
    </w:p>
    <w:p w:rsidR="00017604" w:rsidRDefault="00017604" w:rsidP="00017604">
      <w:pPr>
        <w:pStyle w:val="3"/>
        <w:ind w:left="0"/>
        <w:jc w:val="center"/>
      </w:pPr>
    </w:p>
    <w:p w:rsidR="00017604" w:rsidRDefault="00017604" w:rsidP="00017604">
      <w:pPr>
        <w:pStyle w:val="a4"/>
        <w:ind w:right="140" w:firstLine="707"/>
        <w:jc w:val="both"/>
      </w:pPr>
      <w:r>
        <w:t xml:space="preserve">Программа </w:t>
      </w:r>
      <w:proofErr w:type="spellStart"/>
      <w:r>
        <w:t>бакалавриата</w:t>
      </w:r>
      <w:proofErr w:type="spellEnd"/>
      <w:r>
        <w:t xml:space="preserve"> 43.03.02 «Туризм», Направленность (профиль) «Технология и организация экскурсионных услуг (международный туризм)».</w:t>
      </w:r>
    </w:p>
    <w:p w:rsidR="00017604" w:rsidRDefault="00017604" w:rsidP="00017604">
      <w:pPr>
        <w:pStyle w:val="a4"/>
        <w:spacing w:before="1"/>
        <w:ind w:right="135" w:firstLine="707"/>
        <w:jc w:val="both"/>
      </w:pPr>
      <w:r>
        <w:t xml:space="preserve">Раздел включает примерную тематику ВКР, соответствующую закреплённым в образовательной программе видам профессиональной деятельности. </w:t>
      </w:r>
      <w:proofErr w:type="gramStart"/>
      <w:r>
        <w:t>Обучающийся</w:t>
      </w:r>
      <w:proofErr w:type="gramEnd"/>
      <w:r>
        <w:t xml:space="preserve"> по согласованию с научным руководителем может скорректировать тему ВКР в соответствии с интересами самого обучающегося, а также конкретизацией объекта и предмета исследования.</w:t>
      </w:r>
    </w:p>
    <w:p w:rsidR="00017604" w:rsidRDefault="00017604" w:rsidP="00017604">
      <w:pPr>
        <w:rPr>
          <w:bCs/>
          <w:spacing w:val="-2"/>
          <w:sz w:val="24"/>
        </w:rPr>
      </w:pP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Технологии разработки</w:t>
      </w:r>
      <w:r w:rsidRPr="00223473">
        <w:rPr>
          <w:spacing w:val="-2"/>
          <w:sz w:val="24"/>
        </w:rPr>
        <w:t> международных экскурсионных маршрутов с учетом культурных особенностей стран</w:t>
      </w:r>
    </w:p>
    <w:p w:rsidR="00017604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Инновационные методы</w:t>
      </w:r>
      <w:r w:rsidRPr="00223473">
        <w:rPr>
          <w:spacing w:val="-2"/>
          <w:sz w:val="24"/>
        </w:rPr>
        <w:t> организации экскурсионного обслуживания в условиях цифровизации </w:t>
      </w:r>
    </w:p>
    <w:p w:rsidR="00017604" w:rsidRPr="00223473" w:rsidRDefault="00017604" w:rsidP="00017604">
      <w:pPr>
        <w:pStyle w:val="a3"/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spacing w:val="-2"/>
          <w:sz w:val="24"/>
        </w:rPr>
        <w:t>туризма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Организация мультимодальных</w:t>
      </w:r>
      <w:r w:rsidRPr="00223473">
        <w:rPr>
          <w:spacing w:val="-2"/>
          <w:sz w:val="24"/>
        </w:rPr>
        <w:t> экскурсионных туров: технологии и особенности реализации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Разработка системы</w:t>
      </w:r>
      <w:r w:rsidRPr="00223473">
        <w:rPr>
          <w:spacing w:val="-2"/>
          <w:sz w:val="24"/>
        </w:rPr>
        <w:t> управления качеством экскурсионных услуг в международном туризме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Технологии создания</w:t>
      </w:r>
      <w:r w:rsidRPr="00223473">
        <w:rPr>
          <w:spacing w:val="-2"/>
          <w:sz w:val="24"/>
        </w:rPr>
        <w:t> инклюзивных экскурсионных программ 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Цифровые технологии</w:t>
      </w:r>
      <w:r w:rsidRPr="00223473">
        <w:rPr>
          <w:spacing w:val="-2"/>
          <w:sz w:val="24"/>
        </w:rPr>
        <w:t> в продвижении международных экскурсионных услуг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proofErr w:type="spellStart"/>
      <w:r w:rsidRPr="00223473">
        <w:rPr>
          <w:bCs/>
          <w:spacing w:val="-2"/>
          <w:sz w:val="24"/>
        </w:rPr>
        <w:t>Брендинг</w:t>
      </w:r>
      <w:proofErr w:type="spellEnd"/>
      <w:r w:rsidRPr="00223473">
        <w:rPr>
          <w:bCs/>
          <w:spacing w:val="-2"/>
          <w:sz w:val="24"/>
        </w:rPr>
        <w:t> экскурсионных</w:t>
      </w:r>
      <w:r w:rsidRPr="00223473">
        <w:rPr>
          <w:spacing w:val="-2"/>
          <w:sz w:val="24"/>
        </w:rPr>
        <w:t> продуктов на  рынке туризма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Разработка стратегии</w:t>
      </w:r>
      <w:r w:rsidRPr="00223473">
        <w:rPr>
          <w:spacing w:val="-2"/>
          <w:sz w:val="24"/>
        </w:rPr>
        <w:t> позиционирования экскурсионных услуг </w:t>
      </w:r>
      <w:r>
        <w:rPr>
          <w:spacing w:val="-2"/>
          <w:sz w:val="24"/>
        </w:rPr>
        <w:t>туристской организации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Использование социальных</w:t>
      </w:r>
      <w:r w:rsidRPr="00223473">
        <w:rPr>
          <w:spacing w:val="-2"/>
          <w:sz w:val="24"/>
        </w:rPr>
        <w:t> сетей для продвижения  экскурсионных программ</w:t>
      </w:r>
      <w:r>
        <w:rPr>
          <w:spacing w:val="-2"/>
          <w:sz w:val="24"/>
        </w:rPr>
        <w:t xml:space="preserve"> на внутреннем и международном рынках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Оптимизация бизнес-процессов</w:t>
      </w:r>
      <w:r w:rsidRPr="00223473">
        <w:rPr>
          <w:spacing w:val="-2"/>
          <w:sz w:val="24"/>
        </w:rPr>
        <w:t> управления экскурсионным бизнесом</w:t>
      </w:r>
      <w:r>
        <w:rPr>
          <w:spacing w:val="-2"/>
          <w:sz w:val="24"/>
        </w:rPr>
        <w:t xml:space="preserve"> (на примере конкретной организации)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Разработка системы</w:t>
      </w:r>
      <w:r w:rsidRPr="00223473">
        <w:rPr>
          <w:spacing w:val="-2"/>
          <w:sz w:val="24"/>
        </w:rPr>
        <w:t> мотивации персонала в </w:t>
      </w:r>
      <w:r>
        <w:rPr>
          <w:spacing w:val="-2"/>
          <w:sz w:val="24"/>
        </w:rPr>
        <w:t>организации (</w:t>
      </w:r>
      <w:r w:rsidRPr="00223473">
        <w:rPr>
          <w:spacing w:val="-2"/>
          <w:sz w:val="24"/>
        </w:rPr>
        <w:t>экскурсионных </w:t>
      </w:r>
      <w:r>
        <w:rPr>
          <w:spacing w:val="-2"/>
          <w:sz w:val="24"/>
        </w:rPr>
        <w:t xml:space="preserve">организациях, </w:t>
      </w:r>
      <w:proofErr w:type="spellStart"/>
      <w:r>
        <w:rPr>
          <w:spacing w:val="-2"/>
          <w:sz w:val="24"/>
        </w:rPr>
        <w:t>туроператорских</w:t>
      </w:r>
      <w:proofErr w:type="spellEnd"/>
      <w:r>
        <w:rPr>
          <w:spacing w:val="-2"/>
          <w:sz w:val="24"/>
        </w:rPr>
        <w:t xml:space="preserve"> компаниях на конкретном примере)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Организация безопасности</w:t>
      </w:r>
      <w:r w:rsidRPr="00223473">
        <w:rPr>
          <w:spacing w:val="-2"/>
          <w:sz w:val="24"/>
        </w:rPr>
        <w:t> экскурсионных групп в международном туризме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>
        <w:rPr>
          <w:bCs/>
          <w:spacing w:val="-2"/>
          <w:sz w:val="24"/>
        </w:rPr>
        <w:t>Разработка экскурсионной программы для туристов из КНР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>
        <w:rPr>
          <w:bCs/>
          <w:spacing w:val="-2"/>
          <w:sz w:val="24"/>
        </w:rPr>
        <w:t>Разработка предложений по организации и продвижению Национального туристского маршрута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Разработка программ</w:t>
      </w:r>
      <w:r w:rsidRPr="00223473">
        <w:rPr>
          <w:spacing w:val="-2"/>
          <w:sz w:val="24"/>
        </w:rPr>
        <w:t> этнокультурного туризма для международного рынка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Особенности организации</w:t>
      </w:r>
      <w:r w:rsidRPr="00223473">
        <w:rPr>
          <w:spacing w:val="-2"/>
          <w:sz w:val="24"/>
        </w:rPr>
        <w:t> религиозных экскурсионных туров для иностранных туристов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Создание тематических</w:t>
      </w:r>
      <w:r w:rsidRPr="00223473">
        <w:rPr>
          <w:spacing w:val="-2"/>
          <w:sz w:val="24"/>
        </w:rPr>
        <w:t> экскурсионных маршрутов для иностранных туристов из арабских стран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Разработка</w:t>
      </w:r>
      <w:r w:rsidRPr="00223473">
        <w:rPr>
          <w:spacing w:val="-2"/>
          <w:sz w:val="24"/>
        </w:rPr>
        <w:t> экскурсионных программ для экскурсантов различных возрастных категорий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Мобильные приложения</w:t>
      </w:r>
      <w:r w:rsidRPr="00223473">
        <w:rPr>
          <w:spacing w:val="-2"/>
          <w:sz w:val="24"/>
        </w:rPr>
        <w:t> для организации международных экскурсий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pacing w:val="-2"/>
          <w:sz w:val="24"/>
        </w:rPr>
      </w:pPr>
      <w:r w:rsidRPr="00223473">
        <w:rPr>
          <w:bCs/>
          <w:spacing w:val="-2"/>
          <w:sz w:val="24"/>
        </w:rPr>
        <w:t>Искусственный интеллект</w:t>
      </w:r>
      <w:r w:rsidRPr="00223473">
        <w:rPr>
          <w:spacing w:val="-2"/>
          <w:sz w:val="24"/>
        </w:rPr>
        <w:t> в формировании индивидуальных экскурсионных программ</w:t>
      </w:r>
    </w:p>
    <w:p w:rsidR="00017604" w:rsidRPr="00223473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 w:rsidRPr="00223473">
        <w:rPr>
          <w:bCs/>
          <w:spacing w:val="-2"/>
          <w:sz w:val="24"/>
        </w:rPr>
        <w:t>Цифровые гиды</w:t>
      </w:r>
      <w:r w:rsidRPr="00223473">
        <w:rPr>
          <w:spacing w:val="-2"/>
          <w:sz w:val="24"/>
        </w:rPr>
        <w:t> в международном экскурсионном бизнесе</w:t>
      </w:r>
    </w:p>
    <w:p w:rsidR="00017604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 w:rsidRPr="002A357D">
        <w:rPr>
          <w:sz w:val="24"/>
        </w:rPr>
        <w:t>Разработка и продвижение интерактивных экскурсий на объектах туристского, музейного показа</w:t>
      </w:r>
    </w:p>
    <w:p w:rsidR="00017604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 w:rsidRPr="002A357D">
        <w:rPr>
          <w:sz w:val="24"/>
        </w:rPr>
        <w:t>Методика разработки авторской экскурсии</w:t>
      </w:r>
    </w:p>
    <w:p w:rsidR="00017604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21"/>
        </w:tabs>
        <w:ind w:left="0" w:right="144" w:firstLine="0"/>
        <w:jc w:val="left"/>
        <w:rPr>
          <w:sz w:val="24"/>
        </w:rPr>
      </w:pPr>
      <w:r>
        <w:rPr>
          <w:sz w:val="24"/>
        </w:rPr>
        <w:t>Современные экскурсионные технологии в музее как эффективная коммуникация с посетителями (на примере конкретного проекта)</w:t>
      </w:r>
    </w:p>
    <w:p w:rsidR="00017604" w:rsidRPr="002A357D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z w:val="24"/>
        </w:rPr>
      </w:pPr>
      <w:r w:rsidRPr="002A357D">
        <w:rPr>
          <w:sz w:val="24"/>
        </w:rPr>
        <w:t>Народные промыслы в современном экскурсионном пространстве региона (на примере конкретного субъекта РФ).</w:t>
      </w:r>
    </w:p>
    <w:p w:rsidR="00017604" w:rsidRPr="002A357D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sz w:val="24"/>
        </w:rPr>
      </w:pPr>
      <w:r w:rsidRPr="002A357D">
        <w:rPr>
          <w:sz w:val="24"/>
        </w:rPr>
        <w:t xml:space="preserve">Разработка программ экскурсионного обслуживания в малых городах России (на </w:t>
      </w:r>
      <w:r w:rsidRPr="002A357D">
        <w:rPr>
          <w:sz w:val="24"/>
        </w:rPr>
        <w:lastRenderedPageBreak/>
        <w:t>примере конкретного города)</w:t>
      </w:r>
    </w:p>
    <w:p w:rsidR="00017604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>Разработка экскурсионного продукта с посещением экскурсантами усадеб (на примере конкретного региона)</w:t>
      </w:r>
    </w:p>
    <w:p w:rsidR="00017604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>Разработка экскурсии научно-популярного туризма</w:t>
      </w:r>
    </w:p>
    <w:p w:rsidR="00017604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>Разработка экскурсии для детей</w:t>
      </w:r>
    </w:p>
    <w:p w:rsidR="00017604" w:rsidRDefault="00017604" w:rsidP="0001760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left"/>
        <w:rPr>
          <w:sz w:val="24"/>
        </w:rPr>
      </w:pPr>
      <w:r>
        <w:rPr>
          <w:sz w:val="24"/>
        </w:rPr>
        <w:t xml:space="preserve">Разработка экскурсионного продукта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направленности</w:t>
      </w:r>
    </w:p>
    <w:p w:rsidR="00017604" w:rsidRDefault="00017604" w:rsidP="00017604">
      <w:pPr>
        <w:tabs>
          <w:tab w:val="left" w:pos="284"/>
          <w:tab w:val="left" w:pos="567"/>
        </w:tabs>
        <w:rPr>
          <w:b/>
          <w:sz w:val="24"/>
        </w:rPr>
      </w:pPr>
    </w:p>
    <w:p w:rsidR="00017604" w:rsidRPr="00574BA4" w:rsidRDefault="00017604" w:rsidP="00017604">
      <w:pPr>
        <w:tabs>
          <w:tab w:val="left" w:pos="284"/>
          <w:tab w:val="left" w:pos="567"/>
        </w:tabs>
        <w:jc w:val="center"/>
        <w:rPr>
          <w:b/>
          <w:sz w:val="24"/>
        </w:rPr>
      </w:pPr>
      <w:proofErr w:type="gramStart"/>
      <w:r w:rsidRPr="00574BA4">
        <w:rPr>
          <w:b/>
          <w:sz w:val="24"/>
        </w:rPr>
        <w:t>Допускается тема, предложенная обучающимся и согласованная с руководителем ВКР.</w:t>
      </w:r>
      <w:proofErr w:type="gramEnd"/>
    </w:p>
    <w:p w:rsidR="00155190" w:rsidRDefault="00155190"/>
    <w:sectPr w:rsidR="00155190" w:rsidSect="0015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10EA"/>
    <w:multiLevelType w:val="hybridMultilevel"/>
    <w:tmpl w:val="184ED2DE"/>
    <w:lvl w:ilvl="0" w:tplc="FEF6DF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0445"/>
    <w:multiLevelType w:val="multilevel"/>
    <w:tmpl w:val="2C02B2C4"/>
    <w:lvl w:ilvl="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69" w:hanging="1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8" w:hanging="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8" w:hanging="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7" w:hanging="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6" w:hanging="1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604"/>
    <w:rsid w:val="00017604"/>
    <w:rsid w:val="00155190"/>
    <w:rsid w:val="00786ACE"/>
    <w:rsid w:val="00FD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760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1"/>
    <w:qFormat/>
    <w:rsid w:val="00017604"/>
    <w:pPr>
      <w:ind w:left="130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17604"/>
    <w:pPr>
      <w:ind w:left="143" w:firstLine="707"/>
      <w:jc w:val="both"/>
    </w:pPr>
  </w:style>
  <w:style w:type="character" w:customStyle="1" w:styleId="30">
    <w:name w:val="Заголовок 3 Знак"/>
    <w:basedOn w:val="a0"/>
    <w:link w:val="3"/>
    <w:uiPriority w:val="1"/>
    <w:rsid w:val="00017604"/>
    <w:rPr>
      <w:rFonts w:eastAsia="Times New Roman"/>
      <w:b/>
      <w:bCs/>
    </w:rPr>
  </w:style>
  <w:style w:type="paragraph" w:styleId="a4">
    <w:name w:val="Body Text"/>
    <w:basedOn w:val="a"/>
    <w:link w:val="a5"/>
    <w:uiPriority w:val="1"/>
    <w:qFormat/>
    <w:rsid w:val="00017604"/>
    <w:pPr>
      <w:ind w:left="143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760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DO</cp:lastModifiedBy>
  <cp:revision>1</cp:revision>
  <dcterms:created xsi:type="dcterms:W3CDTF">2026-04-13T06:51:00Z</dcterms:created>
  <dcterms:modified xsi:type="dcterms:W3CDTF">2026-04-13T06:53:00Z</dcterms:modified>
</cp:coreProperties>
</file>