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before="60" w:lineRule="auto"/>
        <w:ind w:left="-851" w:right="336" w:firstLine="0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Приложение 1</w:t>
      </w:r>
    </w:p>
    <w:p w:rsidR="00000000" w:rsidDel="00000000" w:rsidP="00000000" w:rsidRDefault="00000000" w:rsidRPr="00000000" w14:paraId="00000002">
      <w:pPr>
        <w:spacing w:before="147" w:lineRule="auto"/>
        <w:ind w:left="-851" w:right="1285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ЗАЯВКА</w:t>
      </w:r>
    </w:p>
    <w:p w:rsidR="00000000" w:rsidDel="00000000" w:rsidP="00000000" w:rsidRDefault="00000000" w:rsidRPr="00000000" w14:paraId="00000003">
      <w:pPr>
        <w:tabs>
          <w:tab w:val="left" w:leader="none" w:pos="1701"/>
        </w:tabs>
        <w:spacing w:before="90" w:line="242" w:lineRule="auto"/>
        <w:ind w:left="-142" w:firstLine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на участие во II всероссийской конференции студентов, аспирантов и молодых учёных </w:t>
      </w:r>
      <w:r w:rsidDel="00000000" w:rsidR="00000000" w:rsidRPr="00000000">
        <w:rPr>
          <w:b w:val="1"/>
          <w:sz w:val="24"/>
          <w:szCs w:val="24"/>
          <w:rtl w:val="0"/>
        </w:rPr>
        <w:t xml:space="preserve">«Трансформация управления персоналом в России: вызовы и возможности»</w:t>
      </w:r>
      <w:r w:rsidDel="00000000" w:rsidR="00000000" w:rsidRPr="00000000">
        <w:rPr>
          <w:rtl w:val="0"/>
        </w:rPr>
      </w:r>
    </w:p>
    <w:tbl>
      <w:tblPr>
        <w:tblStyle w:val="Table1"/>
        <w:tblW w:w="11056.999999999998" w:type="dxa"/>
        <w:jc w:val="left"/>
        <w:tblInd w:w="-14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977"/>
        <w:gridCol w:w="3686"/>
        <w:gridCol w:w="4394"/>
        <w:tblGridChange w:id="0">
          <w:tblGrid>
            <w:gridCol w:w="2977"/>
            <w:gridCol w:w="3686"/>
            <w:gridCol w:w="4394"/>
          </w:tblGrid>
        </w:tblGridChange>
      </w:tblGrid>
      <w:tr>
        <w:trPr>
          <w:cantSplit w:val="0"/>
          <w:trHeight w:val="649" w:hRule="atLeast"/>
          <w:tblHeader w:val="0"/>
        </w:trPr>
        <w:tc>
          <w:tcPr/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" w:right="514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СВЕДЕНИЯ О ВУЗ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Е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Полное наименование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вуза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4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" w:lineRule="auto"/>
              <w:ind w:left="141" w:right="357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СВЕДЕНИЯ ОБ УЧАСТНИКЕ</w:t>
            </w:r>
          </w:p>
        </w:tc>
        <w:tc>
          <w:tcPr/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8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ФИО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(полностью)</w:t>
            </w:r>
          </w:p>
        </w:tc>
        <w:tc>
          <w:tcPr/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1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Статус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(студент бакалавриата, специалитета, магистратуры,                           аспирант, молодой уч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ё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ный)</w:t>
            </w:r>
          </w:p>
        </w:tc>
        <w:tc>
          <w:tcPr/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03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3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(для студентов, аспирантов) 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3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3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— к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урс обучения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3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— ф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акультет / кафедра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3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— н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аправление  подготовки</w:t>
            </w:r>
          </w:p>
        </w:tc>
        <w:tc>
          <w:tcPr/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39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(для студентов, аспирантов)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Научный руководитель: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20"/>
                <w:tab w:val="left" w:leader="none" w:pos="721"/>
              </w:tabs>
              <w:spacing w:after="0" w:before="15" w:line="272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—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ФИО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(полностью)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20"/>
                <w:tab w:val="left" w:leader="none" w:pos="721"/>
              </w:tabs>
              <w:spacing w:after="0" w:before="8" w:line="275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—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должность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20"/>
                <w:tab w:val="left" w:leader="none" w:pos="721"/>
              </w:tabs>
              <w:spacing w:after="0" w:before="0" w:line="269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—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ё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ное звание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20"/>
                <w:tab w:val="left" w:leader="none" w:pos="721"/>
              </w:tabs>
              <w:spacing w:after="0" w:before="0" w:line="24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—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ё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ная степень</w:t>
            </w:r>
          </w:p>
        </w:tc>
        <w:tc>
          <w:tcPr/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66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20"/>
                <w:tab w:val="left" w:leader="none" w:pos="721"/>
              </w:tabs>
              <w:spacing w:after="0" w:before="0" w:line="270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(для молодых уч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ё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ных)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20"/>
                <w:tab w:val="left" w:leader="none" w:pos="721"/>
              </w:tabs>
              <w:spacing w:after="0" w:before="0" w:line="27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—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место работы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20"/>
                <w:tab w:val="left" w:leader="none" w:pos="721"/>
              </w:tabs>
              <w:spacing w:after="0" w:before="0" w:line="27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—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должность</w:t>
            </w:r>
          </w:p>
        </w:tc>
        <w:tc>
          <w:tcPr/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13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7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Контактная информация:</w:t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850"/>
              </w:tabs>
              <w:spacing w:after="0" w:before="65" w:line="27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—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телефон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850"/>
              </w:tabs>
              <w:spacing w:after="0" w:before="0" w:line="27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—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-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</w:p>
        </w:tc>
        <w:tc>
          <w:tcPr/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23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2" w:lineRule="auto"/>
              <w:ind w:left="141" w:right="467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 СВЕДЕНИЯ О ВЫСТУПЛЕНИИ</w:t>
            </w:r>
          </w:p>
        </w:tc>
        <w:tc>
          <w:tcPr/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7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Форма участия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(отметить подходящее)</w:t>
            </w:r>
          </w:p>
        </w:tc>
        <w:tc>
          <w:tcPr/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87"/>
                <w:tab w:val="left" w:leader="none" w:pos="788"/>
              </w:tabs>
              <w:spacing w:after="0" w:before="0" w:line="287" w:lineRule="auto"/>
              <w:ind w:left="141" w:right="26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очн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 докладом (с публикацией)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87"/>
                <w:tab w:val="left" w:leader="none" w:pos="788"/>
              </w:tabs>
              <w:spacing w:after="0" w:before="0" w:line="293.00000000000006" w:lineRule="auto"/>
              <w:ind w:left="141" w:right="26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очн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о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с докладом (без публикации)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87"/>
                <w:tab w:val="left" w:leader="none" w:pos="788"/>
              </w:tabs>
              <w:spacing w:after="0" w:before="2" w:line="237" w:lineRule="auto"/>
              <w:ind w:left="141" w:right="26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дистанционн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 докладом (с публикацией)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87"/>
                <w:tab w:val="left" w:leader="none" w:pos="788"/>
              </w:tabs>
              <w:spacing w:after="0" w:before="9" w:line="274" w:lineRule="auto"/>
              <w:ind w:left="141" w:right="26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дистанционн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о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с докладом (без     публикации)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23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7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Участие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(отметить подходящее)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87"/>
                <w:tab w:val="left" w:leader="none" w:pos="788"/>
              </w:tabs>
              <w:spacing w:after="0" w:before="0" w:line="287" w:lineRule="auto"/>
              <w:ind w:left="141" w:right="26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 основном заседании (11 апреля)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87"/>
                <w:tab w:val="left" w:leader="none" w:pos="788"/>
              </w:tabs>
              <w:spacing w:after="0" w:before="0" w:line="287" w:lineRule="auto"/>
              <w:ind w:left="141" w:right="26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87"/>
                <w:tab w:val="left" w:leader="none" w:pos="788"/>
              </w:tabs>
              <w:spacing w:after="0" w:before="0" w:line="240" w:lineRule="auto"/>
              <w:ind w:left="141" w:right="26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 заседании круглого стола,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посвящ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ё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нно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м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управлению персоналом во время Великой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О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течественной войны (24 апреля)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33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142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Тема выступления</w:t>
            </w:r>
          </w:p>
        </w:tc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1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6">
      <w:pPr>
        <w:ind w:left="-851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ind w:left="-142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Срок подачи заявок — строго до </w:t>
      </w:r>
      <w:r w:rsidDel="00000000" w:rsidR="00000000" w:rsidRPr="00000000">
        <w:rPr>
          <w:color w:val="ff0000"/>
          <w:sz w:val="28"/>
          <w:szCs w:val="28"/>
          <w:rtl w:val="0"/>
        </w:rPr>
        <w:t xml:space="preserve">4 апреля 2025 года</w:t>
      </w:r>
      <w:r w:rsidDel="00000000" w:rsidR="00000000" w:rsidRPr="00000000">
        <w:rPr>
          <w:sz w:val="28"/>
          <w:szCs w:val="28"/>
          <w:rtl w:val="0"/>
        </w:rPr>
        <w:t xml:space="preserve">. Заявки, направленные позднее, не рассматриваются.</w:t>
      </w:r>
    </w:p>
    <w:p w:rsidR="00000000" w:rsidDel="00000000" w:rsidP="00000000" w:rsidRDefault="00000000" w:rsidRPr="00000000" w14:paraId="00000038">
      <w:pPr>
        <w:ind w:left="-142" w:firstLine="0"/>
        <w:jc w:val="left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ind w:left="-142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Заявку нужно направить на электронный адрес </w:t>
      </w:r>
      <w:hyperlink r:id="rId6">
        <w:r w:rsidDel="00000000" w:rsidR="00000000" w:rsidRPr="00000000">
          <w:rPr>
            <w:color w:val="0563c1"/>
            <w:sz w:val="28"/>
            <w:szCs w:val="28"/>
            <w:u w:val="single"/>
            <w:rtl w:val="0"/>
          </w:rPr>
          <w:t xml:space="preserve">olymp.rggu@yandex.ru</w:t>
        </w:r>
      </w:hyperlink>
      <w:r w:rsidDel="00000000" w:rsidR="00000000" w:rsidRPr="00000000">
        <w:rPr>
          <w:sz w:val="28"/>
          <w:szCs w:val="28"/>
          <w:rtl w:val="0"/>
        </w:rPr>
        <w:t xml:space="preserve">, в теме письма указать — «Конференция».</w:t>
      </w:r>
    </w:p>
    <w:p w:rsidR="00000000" w:rsidDel="00000000" w:rsidP="00000000" w:rsidRDefault="00000000" w:rsidRPr="00000000" w14:paraId="0000003A">
      <w:pPr>
        <w:ind w:left="-142" w:firstLine="0"/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ind w:left="-142" w:firstLine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Вместе с заявкой нужно подать:</w:t>
      </w:r>
    </w:p>
    <w:p w:rsidR="00000000" w:rsidDel="00000000" w:rsidP="00000000" w:rsidRDefault="00000000" w:rsidRPr="00000000" w14:paraId="0000003C">
      <w:pPr>
        <w:ind w:left="-142" w:firstLine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ind w:left="-142" w:firstLine="0"/>
        <w:rPr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sz w:val="28"/>
          <w:szCs w:val="28"/>
          <w:rtl w:val="0"/>
        </w:rPr>
        <w:t xml:space="preserve">— </w:t>
      </w:r>
      <w:r w:rsidDel="00000000" w:rsidR="00000000" w:rsidRPr="00000000">
        <w:rPr>
          <w:b w:val="1"/>
          <w:sz w:val="28"/>
          <w:szCs w:val="28"/>
          <w:rtl w:val="0"/>
        </w:rPr>
        <w:t xml:space="preserve">тезисы </w:t>
      </w:r>
      <w:r w:rsidDel="00000000" w:rsidR="00000000" w:rsidRPr="00000000">
        <w:rPr>
          <w:sz w:val="28"/>
          <w:szCs w:val="28"/>
          <w:rtl w:val="0"/>
        </w:rPr>
        <w:t xml:space="preserve">выступления (согласно приложению 2): для всех выступающих;</w:t>
      </w:r>
    </w:p>
    <w:p w:rsidR="00000000" w:rsidDel="00000000" w:rsidP="00000000" w:rsidRDefault="00000000" w:rsidRPr="00000000" w14:paraId="0000003E">
      <w:pPr>
        <w:ind w:left="-142" w:firstLine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— </w:t>
      </w:r>
      <w:r w:rsidDel="00000000" w:rsidR="00000000" w:rsidRPr="00000000">
        <w:rPr>
          <w:b w:val="1"/>
          <w:sz w:val="28"/>
          <w:szCs w:val="28"/>
          <w:rtl w:val="0"/>
        </w:rPr>
        <w:t xml:space="preserve">статью</w:t>
      </w:r>
      <w:r w:rsidDel="00000000" w:rsidR="00000000" w:rsidRPr="00000000">
        <w:rPr>
          <w:sz w:val="28"/>
          <w:szCs w:val="28"/>
          <w:rtl w:val="0"/>
        </w:rPr>
        <w:t xml:space="preserve"> для публикации: для тех, кто хочет опубликовать статью в сборнике «Юность Науки» РГГУ.</w:t>
      </w:r>
    </w:p>
    <w:sectPr>
      <w:pgSz w:h="16838" w:w="11906" w:orient="portrait"/>
      <w:pgMar w:bottom="567" w:top="567" w:left="567" w:right="56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Noto Sans Symbols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⎯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⎯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ru-RU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spacing w:after="0" w:line="240" w:lineRule="auto"/>
    </w:pPr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olymp.rggu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