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Выступления студентов на онлайн-фестивале «Переводы творчества А.П. Чехова на языках мира»</w:t>
      </w:r>
    </w:p>
    <w:p w:rsidR="00000000" w:rsidDel="00000000" w:rsidP="00000000" w:rsidRDefault="00000000" w:rsidRPr="00000000" w14:paraId="00000002">
      <w:pPr>
        <w:spacing w:line="276"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3">
      <w:pPr>
        <w:spacing w:line="276"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Университет Пуны им. Савитрибаи Фуле представлял Нитин Брахме, студент кафедры иностранных языков, который прочёл </w:t>
      </w:r>
      <w:r w:rsidDel="00000000" w:rsidR="00000000" w:rsidRPr="00000000">
        <w:rPr>
          <w:rFonts w:ascii="Times New Roman" w:cs="Times New Roman" w:eastAsia="Times New Roman" w:hAnsi="Times New Roman"/>
          <w:color w:val="222222"/>
          <w:sz w:val="28"/>
          <w:szCs w:val="28"/>
          <w:rtl w:val="0"/>
        </w:rPr>
        <w:t xml:space="preserve">отрывок из рассказа А.П. Чехова «Шуточка» на языке маратхи в переводе преподавателя </w:t>
      </w:r>
      <w:r w:rsidDel="00000000" w:rsidR="00000000" w:rsidRPr="00000000">
        <w:rPr>
          <w:rFonts w:ascii="Times New Roman" w:cs="Times New Roman" w:eastAsia="Times New Roman" w:hAnsi="Times New Roman"/>
          <w:sz w:val="28"/>
          <w:szCs w:val="28"/>
          <w:rtl w:val="0"/>
        </w:rPr>
        <w:t xml:space="preserve">д-р Анагхы Бхат-Бехере.          </w:t>
      </w:r>
    </w:p>
    <w:p w:rsidR="00000000" w:rsidDel="00000000" w:rsidP="00000000" w:rsidRDefault="00000000" w:rsidRPr="00000000" w14:paraId="00000004">
      <w:pPr>
        <w:spacing w:line="276" w:lineRule="auto"/>
        <w:ind w:firstLine="708"/>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5">
      <w:pPr>
        <w:spacing w:line="276"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Департамент русского языка Русского Дома в г. Мумбаи представил преподаватель Шехар Манелкар, который прочёл рассказ «Смерть чиновника» на русском языке и перевёл его на язык маратхи. </w:t>
      </w:r>
    </w:p>
    <w:p w:rsidR="00000000" w:rsidDel="00000000" w:rsidP="00000000" w:rsidRDefault="00000000" w:rsidRPr="00000000" w14:paraId="00000006">
      <w:pPr>
        <w:tabs>
          <w:tab w:val="left" w:leader="none" w:pos="426"/>
        </w:tabs>
        <w:spacing w:line="276"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7">
      <w:pPr>
        <w:tabs>
          <w:tab w:val="left" w:leader="none" w:pos="426"/>
        </w:tabs>
        <w:spacing w:line="276"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От Бихарского университета им. Бабасахеба Бхимрао Амбедкара (Бихар, Индия) выступил преподаватель русского языка и литературы д-р Дивьям Пракаш. Его студенты Шубхи Шарма, Шрея Рани, Хани Кумар, Джухи Кумари и Пратибха Тхапа прочитали </w:t>
      </w:r>
      <w:r w:rsidDel="00000000" w:rsidR="00000000" w:rsidRPr="00000000">
        <w:rPr>
          <w:rFonts w:ascii="Times New Roman" w:cs="Times New Roman" w:eastAsia="Times New Roman" w:hAnsi="Times New Roman"/>
          <w:color w:val="222222"/>
          <w:sz w:val="28"/>
          <w:szCs w:val="28"/>
          <w:rtl w:val="0"/>
        </w:rPr>
        <w:t xml:space="preserve">рассказ А.П. Чехова </w:t>
      </w:r>
      <w:r w:rsidDel="00000000" w:rsidR="00000000" w:rsidRPr="00000000">
        <w:rPr>
          <w:rFonts w:ascii="Times New Roman" w:cs="Times New Roman" w:eastAsia="Times New Roman" w:hAnsi="Times New Roman"/>
          <w:sz w:val="28"/>
          <w:szCs w:val="28"/>
          <w:rtl w:val="0"/>
        </w:rPr>
        <w:t xml:space="preserve">«Хамелеон» на русском языке и хинди.</w:t>
      </w:r>
    </w:p>
    <w:p w:rsidR="00000000" w:rsidDel="00000000" w:rsidP="00000000" w:rsidRDefault="00000000" w:rsidRPr="00000000" w14:paraId="00000008">
      <w:pPr>
        <w:spacing w:line="276" w:lineRule="auto"/>
        <w:ind w:left="0" w:firstLine="0"/>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9">
      <w:pPr>
        <w:spacing w:line="276"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Университет Махатма Ганди Каши Видьяпитх (г. Варанаси, штат Уттар Прадеш, Индия) представила д-р Нирджа Дханкар. Её студенты читали отрывки из разных рассказов Чехова на русском языке и хинди:</w:t>
      </w:r>
    </w:p>
    <w:p w:rsidR="00000000" w:rsidDel="00000000" w:rsidP="00000000" w:rsidRDefault="00000000" w:rsidRPr="00000000" w14:paraId="0000000A">
      <w:pPr>
        <w:spacing w:line="276"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0B">
      <w:pPr>
        <w:spacing w:line="276"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Приянши Мишра и Сакши Джайсвал — рассказ «Ванька»; </w:t>
      </w:r>
    </w:p>
    <w:p w:rsidR="00000000" w:rsidDel="00000000" w:rsidP="00000000" w:rsidRDefault="00000000" w:rsidRPr="00000000" w14:paraId="0000000C">
      <w:pPr>
        <w:spacing w:line="276"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Приянши Ядав — рассказ «Рассказ художника»; </w:t>
      </w:r>
    </w:p>
    <w:p w:rsidR="00000000" w:rsidDel="00000000" w:rsidP="00000000" w:rsidRDefault="00000000" w:rsidRPr="00000000" w14:paraId="0000000D">
      <w:pPr>
        <w:spacing w:line="276"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Сундари Маурия — рассказ «Человек в футляре»; </w:t>
      </w:r>
    </w:p>
    <w:p w:rsidR="00000000" w:rsidDel="00000000" w:rsidP="00000000" w:rsidRDefault="00000000" w:rsidRPr="00000000" w14:paraId="0000000E">
      <w:pPr>
        <w:spacing w:line="276"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Нидхи Праджапати — рассказ «Хамелеон»;  </w:t>
      </w:r>
    </w:p>
    <w:p w:rsidR="00000000" w:rsidDel="00000000" w:rsidP="00000000" w:rsidRDefault="00000000" w:rsidRPr="00000000" w14:paraId="0000000F">
      <w:pPr>
        <w:spacing w:line="276"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Аман Маория — рассказ «Попрыгунья». </w:t>
      </w:r>
    </w:p>
    <w:p w:rsidR="00000000" w:rsidDel="00000000" w:rsidP="00000000" w:rsidRDefault="00000000" w:rsidRPr="00000000" w14:paraId="00000010">
      <w:pPr>
        <w:spacing w:line="276" w:lineRule="auto"/>
        <w:ind w:left="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1">
      <w:pPr>
        <w:spacing w:line="276" w:lineRule="auto"/>
        <w:ind w:left="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Студенты Кубанского государственного университета читали рассказ Чехова «Моя «она» в переводе на 6 языках: </w:t>
      </w:r>
    </w:p>
    <w:p w:rsidR="00000000" w:rsidDel="00000000" w:rsidP="00000000" w:rsidRDefault="00000000" w:rsidRPr="00000000" w14:paraId="00000012">
      <w:pPr>
        <w:spacing w:line="276" w:lineRule="auto"/>
        <w:ind w:left="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3">
      <w:pPr>
        <w:spacing w:line="276" w:lineRule="auto"/>
        <w:rPr>
          <w:rFonts w:ascii="Times New Roman" w:cs="Times New Roman" w:eastAsia="Times New Roman" w:hAnsi="Times New Roman"/>
          <w:color w:val="222222"/>
          <w:sz w:val="28"/>
          <w:szCs w:val="28"/>
        </w:rPr>
      </w:pPr>
      <w:r w:rsidDel="00000000" w:rsidR="00000000" w:rsidRPr="00000000">
        <w:rPr>
          <w:rFonts w:ascii="Times New Roman" w:cs="Times New Roman" w:eastAsia="Times New Roman" w:hAnsi="Times New Roman"/>
          <w:sz w:val="28"/>
          <w:szCs w:val="28"/>
          <w:rtl w:val="0"/>
        </w:rPr>
        <w:t xml:space="preserve">французский язык — </w:t>
      </w:r>
      <w:r w:rsidDel="00000000" w:rsidR="00000000" w:rsidRPr="00000000">
        <w:rPr>
          <w:rFonts w:ascii="Times New Roman" w:cs="Times New Roman" w:eastAsia="Times New Roman" w:hAnsi="Times New Roman"/>
          <w:color w:val="222222"/>
          <w:sz w:val="28"/>
          <w:szCs w:val="28"/>
          <w:rtl w:val="0"/>
        </w:rPr>
        <w:t xml:space="preserve">Беземе Анума Жозе Мари (Кот-д'Ивуар);</w:t>
      </w:r>
    </w:p>
    <w:p w:rsidR="00000000" w:rsidDel="00000000" w:rsidP="00000000" w:rsidRDefault="00000000" w:rsidRPr="00000000" w14:paraId="00000014">
      <w:pPr>
        <w:spacing w:line="276" w:lineRule="auto"/>
        <w:rPr>
          <w:rFonts w:ascii="Times New Roman" w:cs="Times New Roman" w:eastAsia="Times New Roman" w:hAnsi="Times New Roman"/>
          <w:color w:val="222222"/>
          <w:sz w:val="28"/>
          <w:szCs w:val="28"/>
        </w:rPr>
      </w:pPr>
      <w:r w:rsidDel="00000000" w:rsidR="00000000" w:rsidRPr="00000000">
        <w:rPr>
          <w:rFonts w:ascii="Times New Roman" w:cs="Times New Roman" w:eastAsia="Times New Roman" w:hAnsi="Times New Roman"/>
          <w:sz w:val="28"/>
          <w:szCs w:val="28"/>
          <w:rtl w:val="0"/>
        </w:rPr>
        <w:t xml:space="preserve">туркменский язык — </w:t>
      </w:r>
      <w:r w:rsidDel="00000000" w:rsidR="00000000" w:rsidRPr="00000000">
        <w:rPr>
          <w:rFonts w:ascii="Times New Roman" w:cs="Times New Roman" w:eastAsia="Times New Roman" w:hAnsi="Times New Roman"/>
          <w:color w:val="222222"/>
          <w:sz w:val="28"/>
          <w:szCs w:val="28"/>
          <w:rtl w:val="0"/>
        </w:rPr>
        <w:t xml:space="preserve">Довлетгелдиева Айджахан (Туркменистан);</w:t>
      </w:r>
    </w:p>
    <w:p w:rsidR="00000000" w:rsidDel="00000000" w:rsidP="00000000" w:rsidRDefault="00000000" w:rsidRPr="00000000" w14:paraId="00000015">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испанский и английский языки — </w:t>
      </w:r>
      <w:r w:rsidDel="00000000" w:rsidR="00000000" w:rsidRPr="00000000">
        <w:rPr>
          <w:rFonts w:ascii="Times New Roman" w:cs="Times New Roman" w:eastAsia="Times New Roman" w:hAnsi="Times New Roman"/>
          <w:color w:val="222222"/>
          <w:sz w:val="28"/>
          <w:szCs w:val="28"/>
          <w:rtl w:val="0"/>
        </w:rPr>
        <w:t xml:space="preserve">Руеда Аскуенага Хуан Карлос (Колумбия);</w:t>
      </w:r>
      <w:r w:rsidDel="00000000" w:rsidR="00000000" w:rsidRPr="00000000">
        <w:rPr>
          <w:rtl w:val="0"/>
        </w:rPr>
      </w:r>
    </w:p>
    <w:p w:rsidR="00000000" w:rsidDel="00000000" w:rsidP="00000000" w:rsidRDefault="00000000" w:rsidRPr="00000000" w14:paraId="00000016">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арабский язык — Ахмад Зайналабден (Сирия);</w:t>
      </w:r>
    </w:p>
    <w:p w:rsidR="00000000" w:rsidDel="00000000" w:rsidP="00000000" w:rsidRDefault="00000000" w:rsidRPr="00000000" w14:paraId="00000017">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222222"/>
          <w:sz w:val="28"/>
          <w:szCs w:val="28"/>
          <w:rtl w:val="0"/>
        </w:rPr>
        <w:t xml:space="preserve">китайский язык — </w:t>
      </w:r>
      <w:r w:rsidDel="00000000" w:rsidR="00000000" w:rsidRPr="00000000">
        <w:rPr>
          <w:rFonts w:ascii="Times New Roman" w:cs="Times New Roman" w:eastAsia="Times New Roman" w:hAnsi="Times New Roman"/>
          <w:sz w:val="28"/>
          <w:szCs w:val="28"/>
          <w:rtl w:val="0"/>
        </w:rPr>
        <w:t xml:space="preserve">Чжао Маньюй (Китай). </w:t>
      </w:r>
    </w:p>
    <w:p w:rsidR="00000000" w:rsidDel="00000000" w:rsidP="00000000" w:rsidRDefault="00000000" w:rsidRPr="00000000" w14:paraId="00000018">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9">
      <w:pPr>
        <w:spacing w:line="276" w:lineRule="auto"/>
        <w:ind w:left="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РГГУ представляли 42 студента:</w:t>
      </w:r>
    </w:p>
    <w:p w:rsidR="00000000" w:rsidDel="00000000" w:rsidP="00000000" w:rsidRDefault="00000000" w:rsidRPr="00000000" w14:paraId="0000001A">
      <w:pPr>
        <w:spacing w:line="276" w:lineRule="auto"/>
        <w:ind w:left="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B">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студенты 1-го курса кафедры теоретической и прикладной лингвистики Института лингвистики читали отрывки рассказа Чехова «Маска» на нидерландском языке (Катерина Де Рейк, Смолкина Алина и Фёдорова Екатерина);</w:t>
      </w:r>
    </w:p>
    <w:p w:rsidR="00000000" w:rsidDel="00000000" w:rsidP="00000000" w:rsidRDefault="00000000" w:rsidRPr="00000000" w14:paraId="0000001C">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студенты 2-го курса, изучающие язык хинди, прочли рассказ Чехова «Хамелеон» на языке хинди (Звягинцева Алина, Думнова Ксени, Анастасия Бурда, Маргарита Ермалюк, Варвара Щербакова, Елена Шак, Анастасия Шитикова);</w:t>
      </w:r>
    </w:p>
    <w:p w:rsidR="00000000" w:rsidDel="00000000" w:rsidP="00000000" w:rsidRDefault="00000000" w:rsidRPr="00000000" w14:paraId="0000001D">
      <w:pPr>
        <w:spacing w:line="276"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студенты разных курсов </w:t>
      </w:r>
      <w:r w:rsidDel="00000000" w:rsidR="00000000" w:rsidRPr="00000000">
        <w:rPr>
          <w:rFonts w:ascii="Times New Roman" w:cs="Times New Roman" w:eastAsia="Times New Roman" w:hAnsi="Times New Roman"/>
          <w:color w:val="202122"/>
          <w:sz w:val="28"/>
          <w:szCs w:val="28"/>
          <w:highlight w:val="white"/>
          <w:rtl w:val="0"/>
        </w:rPr>
        <w:t xml:space="preserve">кафедры романской филологии Института филологии и истории читали рассказ Чехова «Грешник из Толедо» на испанском языке (</w:t>
      </w:r>
      <w:r w:rsidDel="00000000" w:rsidR="00000000" w:rsidRPr="00000000">
        <w:rPr>
          <w:rFonts w:ascii="Times New Roman" w:cs="Times New Roman" w:eastAsia="Times New Roman" w:hAnsi="Times New Roman"/>
          <w:sz w:val="28"/>
          <w:szCs w:val="28"/>
          <w:rtl w:val="0"/>
        </w:rPr>
        <w:t xml:space="preserve">Митрофанова Софья, Ибатуллина Алина, Чалидзе Давид, Малюшина Тамара, Михалева Варвара, Начаркина Анастасия, Семеновых Елизавета, Алиева Айдан Айдын кызы, Глушкова Арина, Логунова Александра, Попова Василиса, Цыбуляк Валерия, Беленко Таисия, Ломаковская Алина, Новиков Дмитрий, Пелеева Екатерина, Ситова Екатерина, Чаниева Мата, Амеличкина София, Архипенко Милана, Барсукова Дарья, Богомолова Полина, Мария Кудинова Алина, Мильтонова Анастасия, Рябкова Ольга Домашева, Мария Мурадова, Айшан Фуад Гызы, Никонорова Анастасия, Пискарёва Мария Салибаева Адинай). </w:t>
      </w:r>
    </w:p>
    <w:p w:rsidR="00000000" w:rsidDel="00000000" w:rsidP="00000000" w:rsidRDefault="00000000" w:rsidRPr="00000000" w14:paraId="0000001E">
      <w:pPr>
        <w:spacing w:line="240" w:lineRule="auto"/>
        <w:rPr>
          <w:rFonts w:ascii="Times New Roman" w:cs="Times New Roman" w:eastAsia="Times New Roman" w:hAnsi="Times New Roman"/>
          <w:b w:val="1"/>
          <w:i w:val="1"/>
          <w:sz w:val="28"/>
          <w:szCs w:val="28"/>
        </w:rPr>
      </w:pPr>
      <w:r w:rsidDel="00000000" w:rsidR="00000000" w:rsidRPr="00000000">
        <w:rPr>
          <w:rtl w:val="0"/>
        </w:rPr>
      </w:r>
    </w:p>
    <w:p w:rsidR="00000000" w:rsidDel="00000000" w:rsidP="00000000" w:rsidRDefault="00000000" w:rsidRPr="00000000" w14:paraId="0000001F">
      <w:pPr>
        <w:spacing w:line="240" w:lineRule="auto"/>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Организаторы:</w:t>
      </w:r>
    </w:p>
    <w:p w:rsidR="00000000" w:rsidDel="00000000" w:rsidP="00000000" w:rsidRDefault="00000000" w:rsidRPr="00000000" w14:paraId="00000020">
      <w:pPr>
        <w:spacing w:line="240" w:lineRule="auto"/>
        <w:rPr>
          <w:rFonts w:ascii="Times New Roman" w:cs="Times New Roman" w:eastAsia="Times New Roman" w:hAnsi="Times New Roman"/>
          <w:b w:val="1"/>
          <w:i w:val="1"/>
          <w:sz w:val="28"/>
          <w:szCs w:val="28"/>
        </w:rPr>
      </w:pPr>
      <w:r w:rsidDel="00000000" w:rsidR="00000000" w:rsidRPr="00000000">
        <w:rPr>
          <w:rtl w:val="0"/>
        </w:rPr>
      </w:r>
    </w:p>
    <w:p w:rsidR="00000000" w:rsidDel="00000000" w:rsidP="00000000" w:rsidRDefault="00000000" w:rsidRPr="00000000" w14:paraId="00000021">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Российский государственный гуманитарный университет (РГГУ): </w:t>
      </w:r>
    </w:p>
    <w:p w:rsidR="00000000" w:rsidDel="00000000" w:rsidP="00000000" w:rsidRDefault="00000000" w:rsidRPr="00000000" w14:paraId="00000022">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Департамент по работе с молодёжью</w:t>
      </w:r>
    </w:p>
    <w:p w:rsidR="00000000" w:rsidDel="00000000" w:rsidP="00000000" w:rsidRDefault="00000000" w:rsidRPr="00000000" w14:paraId="00000023">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Управление по воспитательной и организационной работе с обучающимися </w:t>
      </w:r>
    </w:p>
    <w:p w:rsidR="00000000" w:rsidDel="00000000" w:rsidP="00000000" w:rsidRDefault="00000000" w:rsidRPr="00000000" w14:paraId="00000024">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Департамент международного сотрудничества</w:t>
      </w:r>
    </w:p>
    <w:p w:rsidR="00000000" w:rsidDel="00000000" w:rsidP="00000000" w:rsidRDefault="00000000" w:rsidRPr="00000000" w14:paraId="00000025">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Институт международных отношений и политических наук: </w:t>
      </w:r>
    </w:p>
    <w:p w:rsidR="00000000" w:rsidDel="00000000" w:rsidP="00000000" w:rsidRDefault="00000000" w:rsidRPr="00000000" w14:paraId="00000026">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кафедра зарубежного регионоведения и внешней политики </w:t>
      </w:r>
    </w:p>
    <w:p w:rsidR="00000000" w:rsidDel="00000000" w:rsidP="00000000" w:rsidRDefault="00000000" w:rsidRPr="00000000" w14:paraId="00000027">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Международный учебно-научный центр изучения Южной Азии</w:t>
      </w:r>
    </w:p>
    <w:p w:rsidR="00000000" w:rsidDel="00000000" w:rsidP="00000000" w:rsidRDefault="00000000" w:rsidRPr="00000000" w14:paraId="00000028">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Центр изучения стран Бенилюкса</w:t>
      </w:r>
    </w:p>
    <w:p w:rsidR="00000000" w:rsidDel="00000000" w:rsidP="00000000" w:rsidRDefault="00000000" w:rsidRPr="00000000" w14:paraId="00000029">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Институт лингвистики: кафедра теоретической и прикладной лингвистики </w:t>
      </w:r>
    </w:p>
    <w:p w:rsidR="00000000" w:rsidDel="00000000" w:rsidP="00000000" w:rsidRDefault="00000000" w:rsidRPr="00000000" w14:paraId="0000002A">
      <w:pPr>
        <w:shd w:fill="ffffff" w:val="clear"/>
        <w:spacing w:line="240" w:lineRule="auto"/>
        <w:rPr>
          <w:rFonts w:ascii="Times New Roman" w:cs="Times New Roman" w:eastAsia="Times New Roman" w:hAnsi="Times New Roman"/>
          <w:color w:val="222222"/>
          <w:sz w:val="28"/>
          <w:szCs w:val="28"/>
        </w:rPr>
      </w:pPr>
      <w:r w:rsidDel="00000000" w:rsidR="00000000" w:rsidRPr="00000000">
        <w:rPr>
          <w:rFonts w:ascii="Times New Roman" w:cs="Times New Roman" w:eastAsia="Times New Roman" w:hAnsi="Times New Roman"/>
          <w:sz w:val="28"/>
          <w:szCs w:val="28"/>
          <w:rtl w:val="0"/>
        </w:rPr>
        <w:t xml:space="preserve">Институт филологии и истории: кафедра</w:t>
      </w:r>
      <w:r w:rsidDel="00000000" w:rsidR="00000000" w:rsidRPr="00000000">
        <w:rPr>
          <w:rFonts w:ascii="Times New Roman" w:cs="Times New Roman" w:eastAsia="Times New Roman" w:hAnsi="Times New Roman"/>
          <w:color w:val="222222"/>
          <w:sz w:val="28"/>
          <w:szCs w:val="28"/>
          <w:rtl w:val="0"/>
        </w:rPr>
        <w:t xml:space="preserve"> романской филологии</w:t>
      </w:r>
    </w:p>
    <w:p w:rsidR="00000000" w:rsidDel="00000000" w:rsidP="00000000" w:rsidRDefault="00000000" w:rsidRPr="00000000" w14:paraId="0000002B">
      <w:pPr>
        <w:shd w:fill="ffffff" w:val="clear"/>
        <w:spacing w:line="240" w:lineRule="auto"/>
        <w:rPr>
          <w:rFonts w:ascii="Times New Roman" w:cs="Times New Roman" w:eastAsia="Times New Roman" w:hAnsi="Times New Roman"/>
          <w:color w:val="222222"/>
          <w:sz w:val="28"/>
          <w:szCs w:val="28"/>
        </w:rPr>
      </w:pPr>
      <w:r w:rsidDel="00000000" w:rsidR="00000000" w:rsidRPr="00000000">
        <w:rPr>
          <w:rtl w:val="0"/>
        </w:rPr>
      </w:r>
    </w:p>
    <w:p w:rsidR="00000000" w:rsidDel="00000000" w:rsidP="00000000" w:rsidRDefault="00000000" w:rsidRPr="00000000" w14:paraId="0000002C">
      <w:pPr>
        <w:spacing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ФГБОУ ВО «Кубанский государственный университет»</w:t>
      </w:r>
    </w:p>
    <w:p w:rsidR="00000000" w:rsidDel="00000000" w:rsidP="00000000" w:rsidRDefault="00000000" w:rsidRPr="00000000" w14:paraId="0000002D">
      <w:pPr>
        <w:spacing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E">
      <w:pPr>
        <w:spacing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Департамент русского языка Русского дома в г. Мумбаи (штат Махараштра, Индия).</w:t>
      </w:r>
    </w:p>
    <w:p w:rsidR="00000000" w:rsidDel="00000000" w:rsidP="00000000" w:rsidRDefault="00000000" w:rsidRPr="00000000" w14:paraId="0000002F">
      <w:pPr>
        <w:shd w:fill="ffffff" w:val="clea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Университет Савитрибаи Фуле Пуне (г. Пуна, штат Махараштра, Индия)</w:t>
      </w:r>
    </w:p>
    <w:p w:rsidR="00000000" w:rsidDel="00000000" w:rsidP="00000000" w:rsidRDefault="00000000" w:rsidRPr="00000000" w14:paraId="00000030">
      <w:pPr>
        <w:spacing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Университет имени Бабасахеба Бхимрао Амбедкара (г. Музаффарпур, штат Бихар, Индия)</w:t>
      </w:r>
    </w:p>
    <w:p w:rsidR="00000000" w:rsidDel="00000000" w:rsidP="00000000" w:rsidRDefault="00000000" w:rsidRPr="00000000" w14:paraId="00000031">
      <w:pPr>
        <w:spacing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Университет Махатмы Ганди Каши (г. Варанаси, штат Уттар Прадеш, Индия)</w:t>
      </w:r>
    </w:p>
    <w:p w:rsidR="00000000" w:rsidDel="00000000" w:rsidP="00000000" w:rsidRDefault="00000000" w:rsidRPr="00000000" w14:paraId="00000032">
      <w:pPr>
        <w:rPr>
          <w:rFonts w:ascii="Times New Roman" w:cs="Times New Roman" w:eastAsia="Times New Roman" w:hAnsi="Times New Roman"/>
          <w:sz w:val="28"/>
          <w:szCs w:val="28"/>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