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4"/>
        <w:gridCol w:w="3686"/>
        <w:gridCol w:w="5533"/>
      </w:tblGrid>
      <w:tr w:rsidR="007C5FCA" w:rsidTr="007459CA">
        <w:tc>
          <w:tcPr>
            <w:tcW w:w="704" w:type="dxa"/>
          </w:tcPr>
          <w:p w:rsidR="007C5FCA" w:rsidRPr="009B4691" w:rsidRDefault="001F0A30" w:rsidP="009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C5FCA" w:rsidRPr="009B4691" w:rsidRDefault="001F0A30" w:rsidP="009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533" w:type="dxa"/>
          </w:tcPr>
          <w:p w:rsidR="007C5FCA" w:rsidRPr="009B4691" w:rsidRDefault="001F0A30" w:rsidP="009B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  <w:p w:rsidR="007459C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С.И.,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Внешнеторговая деятельность</w:t>
            </w:r>
          </w:p>
        </w:tc>
        <w:tc>
          <w:tcPr>
            <w:tcW w:w="5533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Е.Б., доцент, </w:t>
            </w: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регионов</w:t>
            </w:r>
          </w:p>
        </w:tc>
        <w:tc>
          <w:tcPr>
            <w:tcW w:w="5533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11036A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Костромин П.А., к.э.н., доцент</w:t>
            </w:r>
          </w:p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промышленная политика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Покровская Е.Б.,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Покровская Е.Б., доцент,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Конкурентные отношения в мировой экономике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Покровская Е.Б.,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Логистика в международной торговой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Покровская Е.Б.,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Маркетинг во внешнеторговой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Маркетинг во внешнеторговой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Международное коммерческое дело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валютно-кредитные отношения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Международные платежные системы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Международные рынки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финансовые рынки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организации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5533" w:type="dxa"/>
          </w:tcPr>
          <w:p w:rsidR="0094330B" w:rsidRPr="0011036A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 С.И., к.э.н., доцент</w:t>
            </w:r>
          </w:p>
          <w:p w:rsidR="0094330B" w:rsidRPr="0011036A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11036A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94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94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Организация и техника международной торговли</w:t>
            </w:r>
          </w:p>
        </w:tc>
        <w:tc>
          <w:tcPr>
            <w:tcW w:w="5533" w:type="dxa"/>
          </w:tcPr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11036A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36A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мировой экономики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94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94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Практика по профилю профессиональной деятельности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Проблемы рыночной (рейтинговой) капитализации бизнеса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международной сфере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Регулирование внешнеторговой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94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</w:t>
            </w:r>
          </w:p>
        </w:tc>
        <w:tc>
          <w:tcPr>
            <w:tcW w:w="5533" w:type="dxa"/>
          </w:tcPr>
          <w:p w:rsidR="0094330B" w:rsidRPr="009B4691" w:rsidRDefault="0094330B" w:rsidP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Система международной торговли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международного сотрудничества в гуманитарной сфере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Статистика внешнеторговой деятельности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Покровская Е.Б.,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международным бизнесом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международных торговых переговоров</w:t>
            </w:r>
          </w:p>
        </w:tc>
        <w:tc>
          <w:tcPr>
            <w:tcW w:w="5533" w:type="dxa"/>
          </w:tcPr>
          <w:p w:rsidR="007459CA" w:rsidRDefault="009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Ценообразование в мировой экономике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Зенкина Е.В., зав. кафедрой, д.э.н., доцент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мировой экономики</w:t>
            </w:r>
          </w:p>
        </w:tc>
        <w:tc>
          <w:tcPr>
            <w:tcW w:w="5533" w:type="dxa"/>
          </w:tcPr>
          <w:p w:rsidR="009B4691" w:rsidRPr="009B4691" w:rsidRDefault="009B4691" w:rsidP="009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Цифровая экономика в государственном и муниципальном управлении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Экономика зарубежных стран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Экономика устойчивого развития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Оганян В.А., к.э.н., ст. преподаватель</w:t>
            </w: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6F77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и кластерное развитие территорий</w:t>
            </w:r>
          </w:p>
        </w:tc>
        <w:tc>
          <w:tcPr>
            <w:tcW w:w="5533" w:type="dxa"/>
          </w:tcPr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Костромин П.А.</w:t>
            </w: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94330B" w:rsidRPr="009B4691" w:rsidRDefault="0094330B" w:rsidP="006F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0B" w:rsidTr="007459CA">
        <w:tc>
          <w:tcPr>
            <w:tcW w:w="704" w:type="dxa"/>
          </w:tcPr>
          <w:p w:rsidR="0094330B" w:rsidRPr="009B4691" w:rsidRDefault="0094330B" w:rsidP="007C5F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Электронный бизнес и электронная коммерция</w:t>
            </w:r>
          </w:p>
        </w:tc>
        <w:tc>
          <w:tcPr>
            <w:tcW w:w="5533" w:type="dxa"/>
          </w:tcPr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Мустафин Т.А., доцент, к.э.н., доцент</w:t>
            </w:r>
          </w:p>
          <w:p w:rsidR="0094330B" w:rsidRPr="009B4691" w:rsidRDefault="0094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9B4691">
              <w:rPr>
                <w:rFonts w:ascii="Times New Roman" w:hAnsi="Times New Roman" w:cs="Times New Roman"/>
                <w:sz w:val="24"/>
                <w:szCs w:val="24"/>
              </w:rPr>
              <w:t xml:space="preserve"> М.А., к.э.н., доцент</w:t>
            </w:r>
          </w:p>
        </w:tc>
      </w:tr>
    </w:tbl>
    <w:p w:rsidR="00136DB5" w:rsidRDefault="00136DB5">
      <w:bookmarkStart w:id="0" w:name="_GoBack"/>
      <w:bookmarkEnd w:id="0"/>
    </w:p>
    <w:sectPr w:rsidR="0013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5C0"/>
    <w:multiLevelType w:val="hybridMultilevel"/>
    <w:tmpl w:val="72B0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B"/>
    <w:rsid w:val="0011036A"/>
    <w:rsid w:val="00136DB5"/>
    <w:rsid w:val="001F0A30"/>
    <w:rsid w:val="003D3783"/>
    <w:rsid w:val="0050437A"/>
    <w:rsid w:val="0068681B"/>
    <w:rsid w:val="006F7754"/>
    <w:rsid w:val="007459CA"/>
    <w:rsid w:val="007C5FCA"/>
    <w:rsid w:val="0094330B"/>
    <w:rsid w:val="009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BC5C-35D6-458B-9DF2-F7D2F8B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2023-12-07T11:54:00Z</dcterms:created>
  <dcterms:modified xsi:type="dcterms:W3CDTF">2023-12-11T14:19:00Z</dcterms:modified>
</cp:coreProperties>
</file>